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F22B1" w14:textId="646DB3AD" w:rsidR="00ED30F8" w:rsidRDefault="002D507D">
      <w:pPr>
        <w:pStyle w:val="BodyText"/>
        <w:rPr>
          <w:sz w:val="22"/>
        </w:rPr>
      </w:pPr>
      <w:r>
        <w:rPr>
          <w:noProof/>
        </w:rPr>
        <mc:AlternateContent>
          <mc:Choice Requires="wps">
            <w:drawing>
              <wp:anchor distT="0" distB="0" distL="114300" distR="114300" simplePos="0" relativeHeight="251658240" behindDoc="0" locked="0" layoutInCell="1" allowOverlap="1" wp14:anchorId="762F3F26" wp14:editId="5291F539">
                <wp:simplePos x="0" y="0"/>
                <wp:positionH relativeFrom="page">
                  <wp:posOffset>5715000</wp:posOffset>
                </wp:positionH>
                <wp:positionV relativeFrom="page">
                  <wp:posOffset>9829800</wp:posOffset>
                </wp:positionV>
                <wp:extent cx="0" cy="0"/>
                <wp:effectExtent l="0" t="0" r="0" b="0"/>
                <wp:wrapNone/>
                <wp:docPr id="370211308" name="Line 67">
                  <a:extLst xmlns:a="http://schemas.openxmlformats.org/drawingml/2006/main">
                    <a:ext uri="{FF2B5EF4-FFF2-40B4-BE49-F238E27FC236}">
                      <a16:creationId xmlns:a16="http://schemas.microsoft.com/office/drawing/2014/main" id="{1296A1D2-0A60-4101-A89A-624A0324EDB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399E2E" id="Line 67"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50pt,774pt" to="450pt,7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" strokeweight="1pt">
                <w10:wrap anchorx="page" anchory="page"/>
              </v:line>
            </w:pict>
          </mc:Fallback>
        </mc:AlternateContent>
      </w:r>
    </w:p>
    <w:p w14:paraId="7412D7A9" w14:textId="77777777" w:rsidR="00ED30F8" w:rsidRDefault="00ED30F8">
      <w:pPr>
        <w:pStyle w:val="BodyText"/>
        <w:rPr>
          <w:sz w:val="22"/>
        </w:rPr>
      </w:pPr>
    </w:p>
    <w:p w14:paraId="11E855CC" w14:textId="77777777" w:rsidR="00ED30F8" w:rsidRDefault="00ED30F8">
      <w:pPr>
        <w:pStyle w:val="BodyText"/>
        <w:rPr>
          <w:sz w:val="22"/>
        </w:rPr>
      </w:pPr>
    </w:p>
    <w:p w14:paraId="19304010" w14:textId="77777777" w:rsidR="00ED30F8" w:rsidRDefault="00ED30F8">
      <w:pPr>
        <w:pStyle w:val="BodyText"/>
        <w:rPr>
          <w:sz w:val="22"/>
        </w:rPr>
      </w:pPr>
    </w:p>
    <w:p w14:paraId="6B166E31" w14:textId="77777777" w:rsidR="00ED30F8" w:rsidRDefault="00ED30F8">
      <w:pPr>
        <w:pStyle w:val="BodyText"/>
        <w:spacing w:before="9"/>
        <w:rPr>
          <w:sz w:val="25"/>
        </w:rPr>
      </w:pPr>
    </w:p>
    <w:p w14:paraId="568E3979" w14:textId="727F7D4A" w:rsidR="00ED30F8" w:rsidRDefault="007B2C01">
      <w:pPr>
        <w:spacing w:before="1"/>
        <w:ind w:left="344"/>
        <w:rPr>
          <w:sz w:val="16"/>
        </w:rPr>
      </w:pPr>
      <w:r>
        <w:rPr>
          <w:noProof/>
        </w:rPr>
        <w:drawing>
          <wp:anchor distT="0" distB="0" distL="0" distR="0" simplePos="0" relativeHeight="251658241" behindDoc="0" locked="0" layoutInCell="1" allowOverlap="1" wp14:anchorId="0D9689B2" wp14:editId="7335A5A8">
            <wp:simplePos x="0" y="0"/>
            <wp:positionH relativeFrom="page">
              <wp:posOffset>77722</wp:posOffset>
            </wp:positionH>
            <wp:positionV relativeFrom="paragraph">
              <wp:posOffset>718245</wp:posOffset>
            </wp:positionV>
            <wp:extent cx="1824394" cy="1586042"/>
            <wp:effectExtent l="0" t="0" r="0" b="0"/>
            <wp:wrapNone/>
            <wp:docPr id="1" name="image1.png">
              <a:extLst xmlns:a="http://schemas.openxmlformats.org/drawingml/2006/main">
                <a:ext uri="{FF2B5EF4-FFF2-40B4-BE49-F238E27FC236}">
                  <a16:creationId xmlns:a16="http://schemas.microsoft.com/office/drawing/2014/main" id="{BF631BC3-7A5A-4E4A-9CEF-4EA1336E73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824394" cy="1586042"/>
                    </a:xfrm>
                    <a:prstGeom prst="rect">
                      <a:avLst/>
                    </a:prstGeom>
                  </pic:spPr>
                </pic:pic>
              </a:graphicData>
            </a:graphic>
          </wp:anchor>
        </w:drawing>
      </w:r>
      <w:r w:rsidR="002D507D">
        <w:rPr>
          <w:noProof/>
        </w:rPr>
        <mc:AlternateContent>
          <mc:Choice Requires="wpg">
            <w:drawing>
              <wp:anchor distT="0" distB="0" distL="114300" distR="114300" simplePos="0" relativeHeight="251658242" behindDoc="0" locked="0" layoutInCell="1" allowOverlap="1" wp14:anchorId="58078FF4" wp14:editId="7829766E">
                <wp:simplePos x="0" y="0"/>
                <wp:positionH relativeFrom="page">
                  <wp:posOffset>231140</wp:posOffset>
                </wp:positionH>
                <wp:positionV relativeFrom="paragraph">
                  <wp:posOffset>-741680</wp:posOffset>
                </wp:positionV>
                <wp:extent cx="1645285" cy="511175"/>
                <wp:effectExtent l="0" t="0" r="0" b="0"/>
                <wp:wrapNone/>
                <wp:docPr id="203739958" name="docshapegroup1">
                  <a:extLst xmlns:a="http://schemas.openxmlformats.org/drawingml/2006/main">
                    <a:ext uri="{FF2B5EF4-FFF2-40B4-BE49-F238E27FC236}">
                      <a16:creationId xmlns:a16="http://schemas.microsoft.com/office/drawing/2014/main" id="{299C8997-20D0-4ADC-99F7-C65682E24BCE}"/>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5285" cy="511175"/>
                          <a:chOff x="364" y="-1168"/>
                          <a:chExt cx="2591" cy="805"/>
                        </a:xfrm>
                      </wpg:grpSpPr>
                      <wps:wsp>
                        <wps:cNvPr id="477509894" name="docshape2"/>
                        <wps:cNvSpPr>
                          <a:spLocks/>
                        </wps:cNvSpPr>
                        <wps:spPr bwMode="auto">
                          <a:xfrm>
                            <a:off x="363" y="-1169"/>
                            <a:ext cx="1757" cy="805"/>
                          </a:xfrm>
                          <a:custGeom>
                            <a:avLst/>
                            <a:gdLst>
                              <a:gd name="T0" fmla="+- 0 703 364"/>
                              <a:gd name="T1" fmla="*/ T0 w 1757"/>
                              <a:gd name="T2" fmla="+- 0 -702 -1168"/>
                              <a:gd name="T3" fmla="*/ -702 h 805"/>
                              <a:gd name="T4" fmla="+- 0 585 364"/>
                              <a:gd name="T5" fmla="*/ T4 w 1757"/>
                              <a:gd name="T6" fmla="+- 0 -854 -1168"/>
                              <a:gd name="T7" fmla="*/ -854 h 805"/>
                              <a:gd name="T8" fmla="+- 0 530 364"/>
                              <a:gd name="T9" fmla="*/ T8 w 1757"/>
                              <a:gd name="T10" fmla="+- 0 -956 -1168"/>
                              <a:gd name="T11" fmla="*/ -956 h 805"/>
                              <a:gd name="T12" fmla="+- 0 571 364"/>
                              <a:gd name="T13" fmla="*/ T12 w 1757"/>
                              <a:gd name="T14" fmla="+- 0 -1018 -1168"/>
                              <a:gd name="T15" fmla="*/ -1018 h 805"/>
                              <a:gd name="T16" fmla="+- 0 702 364"/>
                              <a:gd name="T17" fmla="*/ T16 w 1757"/>
                              <a:gd name="T18" fmla="+- 0 -1153 -1168"/>
                              <a:gd name="T19" fmla="*/ -1153 h 805"/>
                              <a:gd name="T20" fmla="+- 0 516 364"/>
                              <a:gd name="T21" fmla="*/ T20 w 1757"/>
                              <a:gd name="T22" fmla="+- 0 -1145 -1168"/>
                              <a:gd name="T23" fmla="*/ -1145 h 805"/>
                              <a:gd name="T24" fmla="+- 0 387 364"/>
                              <a:gd name="T25" fmla="*/ T24 w 1757"/>
                              <a:gd name="T26" fmla="+- 0 -1044 -1168"/>
                              <a:gd name="T27" fmla="*/ -1044 h 805"/>
                              <a:gd name="T28" fmla="+- 0 402 364"/>
                              <a:gd name="T29" fmla="*/ T28 w 1757"/>
                              <a:gd name="T30" fmla="+- 0 -837 -1168"/>
                              <a:gd name="T31" fmla="*/ -837 h 805"/>
                              <a:gd name="T32" fmla="+- 0 509 364"/>
                              <a:gd name="T33" fmla="*/ T32 w 1757"/>
                              <a:gd name="T34" fmla="+- 0 -693 -1168"/>
                              <a:gd name="T35" fmla="*/ -693 h 805"/>
                              <a:gd name="T36" fmla="+- 0 584 364"/>
                              <a:gd name="T37" fmla="*/ T36 w 1757"/>
                              <a:gd name="T38" fmla="+- 0 -592 -1168"/>
                              <a:gd name="T39" fmla="*/ -592 h 805"/>
                              <a:gd name="T40" fmla="+- 0 579 364"/>
                              <a:gd name="T41" fmla="*/ T40 w 1757"/>
                              <a:gd name="T42" fmla="+- 0 -526 -1168"/>
                              <a:gd name="T43" fmla="*/ -526 h 805"/>
                              <a:gd name="T44" fmla="+- 0 512 364"/>
                              <a:gd name="T45" fmla="*/ T44 w 1757"/>
                              <a:gd name="T46" fmla="+- 0 -501 -1168"/>
                              <a:gd name="T47" fmla="*/ -501 h 805"/>
                              <a:gd name="T48" fmla="+- 0 416 364"/>
                              <a:gd name="T49" fmla="*/ T48 w 1757"/>
                              <a:gd name="T50" fmla="+- 0 -366 -1168"/>
                              <a:gd name="T51" fmla="*/ -366 h 805"/>
                              <a:gd name="T52" fmla="+- 0 632 364"/>
                              <a:gd name="T53" fmla="*/ T52 w 1757"/>
                              <a:gd name="T54" fmla="+- 0 -380 -1168"/>
                              <a:gd name="T55" fmla="*/ -380 h 805"/>
                              <a:gd name="T56" fmla="+- 0 753 364"/>
                              <a:gd name="T57" fmla="*/ T56 w 1757"/>
                              <a:gd name="T58" fmla="+- 0 -552 -1168"/>
                              <a:gd name="T59" fmla="*/ -552 h 805"/>
                              <a:gd name="T60" fmla="+- 0 1244 364"/>
                              <a:gd name="T61" fmla="*/ T60 w 1757"/>
                              <a:gd name="T62" fmla="+- 0 -1002 -1168"/>
                              <a:gd name="T63" fmla="*/ -1002 h 805"/>
                              <a:gd name="T64" fmla="+- 0 1167 364"/>
                              <a:gd name="T65" fmla="*/ T64 w 1757"/>
                              <a:gd name="T66" fmla="+- 0 -1103 -1168"/>
                              <a:gd name="T67" fmla="*/ -1103 h 805"/>
                              <a:gd name="T68" fmla="+- 0 1106 364"/>
                              <a:gd name="T69" fmla="*/ T68 w 1757"/>
                              <a:gd name="T70" fmla="+- 0 -807 -1168"/>
                              <a:gd name="T71" fmla="*/ -807 h 805"/>
                              <a:gd name="T72" fmla="+- 0 976 364"/>
                              <a:gd name="T73" fmla="*/ T72 w 1757"/>
                              <a:gd name="T74" fmla="+- 0 -706 -1168"/>
                              <a:gd name="T75" fmla="*/ -706 h 805"/>
                              <a:gd name="T76" fmla="+- 0 846 364"/>
                              <a:gd name="T77" fmla="*/ T76 w 1757"/>
                              <a:gd name="T78" fmla="+- 0 -807 -1168"/>
                              <a:gd name="T79" fmla="*/ -807 h 805"/>
                              <a:gd name="T80" fmla="+- 0 873 364"/>
                              <a:gd name="T81" fmla="*/ T80 w 1757"/>
                              <a:gd name="T82" fmla="+- 0 -987 -1168"/>
                              <a:gd name="T83" fmla="*/ -987 h 805"/>
                              <a:gd name="T84" fmla="+- 0 1033 364"/>
                              <a:gd name="T85" fmla="*/ T84 w 1757"/>
                              <a:gd name="T86" fmla="+- 0 -1022 -1168"/>
                              <a:gd name="T87" fmla="*/ -1022 h 805"/>
                              <a:gd name="T88" fmla="+- 0 1116 364"/>
                              <a:gd name="T89" fmla="*/ T88 w 1757"/>
                              <a:gd name="T90" fmla="+- 0 -871 -1168"/>
                              <a:gd name="T91" fmla="*/ -871 h 805"/>
                              <a:gd name="T92" fmla="+- 0 1048 364"/>
                              <a:gd name="T93" fmla="*/ T92 w 1757"/>
                              <a:gd name="T94" fmla="+- 0 -1160 -1168"/>
                              <a:gd name="T95" fmla="*/ -1160 h 805"/>
                              <a:gd name="T96" fmla="+- 0 837 364"/>
                              <a:gd name="T97" fmla="*/ T96 w 1757"/>
                              <a:gd name="T98" fmla="+- 0 -1138 -1168"/>
                              <a:gd name="T99" fmla="*/ -1138 h 805"/>
                              <a:gd name="T100" fmla="+- 0 707 364"/>
                              <a:gd name="T101" fmla="*/ T100 w 1757"/>
                              <a:gd name="T102" fmla="+- 0 -1002 -1168"/>
                              <a:gd name="T103" fmla="*/ -1002 h 805"/>
                              <a:gd name="T104" fmla="+- 0 690 364"/>
                              <a:gd name="T105" fmla="*/ T104 w 1757"/>
                              <a:gd name="T106" fmla="+- 0 -792 -1168"/>
                              <a:gd name="T107" fmla="*/ -792 h 805"/>
                              <a:gd name="T108" fmla="+- 0 820 364"/>
                              <a:gd name="T109" fmla="*/ T108 w 1757"/>
                              <a:gd name="T110" fmla="+- 0 -614 -1168"/>
                              <a:gd name="T111" fmla="*/ -614 h 805"/>
                              <a:gd name="T112" fmla="+- 0 1050 364"/>
                              <a:gd name="T113" fmla="*/ T112 w 1757"/>
                              <a:gd name="T114" fmla="+- 0 -581 -1168"/>
                              <a:gd name="T115" fmla="*/ -581 h 805"/>
                              <a:gd name="T116" fmla="+- 0 1213 364"/>
                              <a:gd name="T117" fmla="*/ T116 w 1757"/>
                              <a:gd name="T118" fmla="+- 0 -685 -1168"/>
                              <a:gd name="T119" fmla="*/ -685 h 805"/>
                              <a:gd name="T120" fmla="+- 0 1264 364"/>
                              <a:gd name="T121" fmla="*/ T120 w 1757"/>
                              <a:gd name="T122" fmla="+- 0 -803 -1168"/>
                              <a:gd name="T123" fmla="*/ -803 h 805"/>
                              <a:gd name="T124" fmla="+- 0 1738 364"/>
                              <a:gd name="T125" fmla="*/ T124 w 1757"/>
                              <a:gd name="T126" fmla="+- 0 -1024 -1168"/>
                              <a:gd name="T127" fmla="*/ -1024 h 805"/>
                              <a:gd name="T128" fmla="+- 0 1628 364"/>
                              <a:gd name="T129" fmla="*/ T128 w 1757"/>
                              <a:gd name="T130" fmla="+- 0 -1150 -1168"/>
                              <a:gd name="T131" fmla="*/ -1150 h 805"/>
                              <a:gd name="T132" fmla="+- 0 1295 364"/>
                              <a:gd name="T133" fmla="*/ T132 w 1757"/>
                              <a:gd name="T134" fmla="+- 0 -591 -1168"/>
                              <a:gd name="T135" fmla="*/ -591 h 805"/>
                              <a:gd name="T136" fmla="+- 0 1453 364"/>
                              <a:gd name="T137" fmla="*/ T136 w 1757"/>
                              <a:gd name="T138" fmla="+- 0 -1017 -1168"/>
                              <a:gd name="T139" fmla="*/ -1017 h 805"/>
                              <a:gd name="T140" fmla="+- 0 1524 364"/>
                              <a:gd name="T141" fmla="*/ T140 w 1757"/>
                              <a:gd name="T142" fmla="+- 0 -1024 -1168"/>
                              <a:gd name="T143" fmla="*/ -1024 h 805"/>
                              <a:gd name="T144" fmla="+- 0 1587 364"/>
                              <a:gd name="T145" fmla="*/ T144 w 1757"/>
                              <a:gd name="T146" fmla="+- 0 -991 -1168"/>
                              <a:gd name="T147" fmla="*/ -991 h 805"/>
                              <a:gd name="T148" fmla="+- 0 1746 364"/>
                              <a:gd name="T149" fmla="*/ T148 w 1757"/>
                              <a:gd name="T150" fmla="+- 0 -593 -1168"/>
                              <a:gd name="T151" fmla="*/ -593 h 805"/>
                              <a:gd name="T152" fmla="+- 0 1762 364"/>
                              <a:gd name="T153" fmla="*/ T152 w 1757"/>
                              <a:gd name="T154" fmla="+- 0 -1161 -1168"/>
                              <a:gd name="T155" fmla="*/ -1161 h 805"/>
                              <a:gd name="T156" fmla="+- 0 1790 364"/>
                              <a:gd name="T157" fmla="*/ T156 w 1757"/>
                              <a:gd name="T158" fmla="+- 0 -759 -1168"/>
                              <a:gd name="T159" fmla="*/ -759 h 805"/>
                              <a:gd name="T160" fmla="+- 0 1868 364"/>
                              <a:gd name="T161" fmla="*/ T160 w 1757"/>
                              <a:gd name="T162" fmla="+- 0 -609 -1168"/>
                              <a:gd name="T163" fmla="*/ -609 h 805"/>
                              <a:gd name="T164" fmla="+- 0 2116 364"/>
                              <a:gd name="T165" fmla="*/ T164 w 1757"/>
                              <a:gd name="T166" fmla="+- 0 -727 -1168"/>
                              <a:gd name="T167" fmla="*/ -727 h 805"/>
                              <a:gd name="T168" fmla="+- 0 1962 364"/>
                              <a:gd name="T169" fmla="*/ T168 w 1757"/>
                              <a:gd name="T170" fmla="+- 0 -740 -1168"/>
                              <a:gd name="T171" fmla="*/ -740 h 805"/>
                              <a:gd name="T172" fmla="+- 0 1945 364"/>
                              <a:gd name="T173" fmla="*/ T172 w 1757"/>
                              <a:gd name="T174" fmla="+- 0 -1021 -1168"/>
                              <a:gd name="T175" fmla="*/ -1021 h 8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757" h="805">
                                <a:moveTo>
                                  <a:pt x="389" y="616"/>
                                </a:moveTo>
                                <a:lnTo>
                                  <a:pt x="377" y="540"/>
                                </a:lnTo>
                                <a:lnTo>
                                  <a:pt x="339" y="466"/>
                                </a:lnTo>
                                <a:lnTo>
                                  <a:pt x="292" y="401"/>
                                </a:lnTo>
                                <a:lnTo>
                                  <a:pt x="250" y="349"/>
                                </a:lnTo>
                                <a:lnTo>
                                  <a:pt x="221" y="314"/>
                                </a:lnTo>
                                <a:lnTo>
                                  <a:pt x="194" y="280"/>
                                </a:lnTo>
                                <a:lnTo>
                                  <a:pt x="174" y="246"/>
                                </a:lnTo>
                                <a:lnTo>
                                  <a:pt x="166" y="212"/>
                                </a:lnTo>
                                <a:lnTo>
                                  <a:pt x="171" y="183"/>
                                </a:lnTo>
                                <a:lnTo>
                                  <a:pt x="186" y="162"/>
                                </a:lnTo>
                                <a:lnTo>
                                  <a:pt x="207" y="150"/>
                                </a:lnTo>
                                <a:lnTo>
                                  <a:pt x="233" y="146"/>
                                </a:lnTo>
                                <a:lnTo>
                                  <a:pt x="338" y="146"/>
                                </a:lnTo>
                                <a:lnTo>
                                  <a:pt x="338" y="15"/>
                                </a:lnTo>
                                <a:lnTo>
                                  <a:pt x="239" y="15"/>
                                </a:lnTo>
                                <a:lnTo>
                                  <a:pt x="194" y="16"/>
                                </a:lnTo>
                                <a:lnTo>
                                  <a:pt x="152" y="23"/>
                                </a:lnTo>
                                <a:lnTo>
                                  <a:pt x="109" y="40"/>
                                </a:lnTo>
                                <a:lnTo>
                                  <a:pt x="62" y="71"/>
                                </a:lnTo>
                                <a:lnTo>
                                  <a:pt x="23" y="124"/>
                                </a:lnTo>
                                <a:lnTo>
                                  <a:pt x="6" y="193"/>
                                </a:lnTo>
                                <a:lnTo>
                                  <a:pt x="11" y="266"/>
                                </a:lnTo>
                                <a:lnTo>
                                  <a:pt x="38" y="331"/>
                                </a:lnTo>
                                <a:lnTo>
                                  <a:pt x="78" y="389"/>
                                </a:lnTo>
                                <a:lnTo>
                                  <a:pt x="112" y="435"/>
                                </a:lnTo>
                                <a:lnTo>
                                  <a:pt x="145" y="475"/>
                                </a:lnTo>
                                <a:lnTo>
                                  <a:pt x="179" y="515"/>
                                </a:lnTo>
                                <a:lnTo>
                                  <a:pt x="207" y="551"/>
                                </a:lnTo>
                                <a:lnTo>
                                  <a:pt x="220" y="576"/>
                                </a:lnTo>
                                <a:lnTo>
                                  <a:pt x="224" y="595"/>
                                </a:lnTo>
                                <a:lnTo>
                                  <a:pt x="224" y="613"/>
                                </a:lnTo>
                                <a:lnTo>
                                  <a:pt x="215" y="642"/>
                                </a:lnTo>
                                <a:lnTo>
                                  <a:pt x="195" y="658"/>
                                </a:lnTo>
                                <a:lnTo>
                                  <a:pt x="171" y="666"/>
                                </a:lnTo>
                                <a:lnTo>
                                  <a:pt x="148" y="667"/>
                                </a:lnTo>
                                <a:lnTo>
                                  <a:pt x="0" y="667"/>
                                </a:lnTo>
                                <a:lnTo>
                                  <a:pt x="0" y="801"/>
                                </a:lnTo>
                                <a:lnTo>
                                  <a:pt x="52" y="802"/>
                                </a:lnTo>
                                <a:lnTo>
                                  <a:pt x="112" y="803"/>
                                </a:lnTo>
                                <a:lnTo>
                                  <a:pt x="189" y="804"/>
                                </a:lnTo>
                                <a:lnTo>
                                  <a:pt x="268" y="788"/>
                                </a:lnTo>
                                <a:lnTo>
                                  <a:pt x="330" y="747"/>
                                </a:lnTo>
                                <a:lnTo>
                                  <a:pt x="371" y="687"/>
                                </a:lnTo>
                                <a:lnTo>
                                  <a:pt x="389" y="616"/>
                                </a:lnTo>
                                <a:close/>
                                <a:moveTo>
                                  <a:pt x="907" y="297"/>
                                </a:moveTo>
                                <a:lnTo>
                                  <a:pt x="900" y="229"/>
                                </a:lnTo>
                                <a:lnTo>
                                  <a:pt x="880" y="166"/>
                                </a:lnTo>
                                <a:lnTo>
                                  <a:pt x="860" y="133"/>
                                </a:lnTo>
                                <a:lnTo>
                                  <a:pt x="847" y="111"/>
                                </a:lnTo>
                                <a:lnTo>
                                  <a:pt x="803" y="65"/>
                                </a:lnTo>
                                <a:lnTo>
                                  <a:pt x="752" y="32"/>
                                </a:lnTo>
                                <a:lnTo>
                                  <a:pt x="752" y="297"/>
                                </a:lnTo>
                                <a:lnTo>
                                  <a:pt x="742" y="361"/>
                                </a:lnTo>
                                <a:lnTo>
                                  <a:pt x="714" y="413"/>
                                </a:lnTo>
                                <a:lnTo>
                                  <a:pt x="670" y="449"/>
                                </a:lnTo>
                                <a:lnTo>
                                  <a:pt x="612" y="462"/>
                                </a:lnTo>
                                <a:lnTo>
                                  <a:pt x="554" y="449"/>
                                </a:lnTo>
                                <a:lnTo>
                                  <a:pt x="510" y="413"/>
                                </a:lnTo>
                                <a:lnTo>
                                  <a:pt x="482" y="361"/>
                                </a:lnTo>
                                <a:lnTo>
                                  <a:pt x="472" y="297"/>
                                </a:lnTo>
                                <a:lnTo>
                                  <a:pt x="481" y="233"/>
                                </a:lnTo>
                                <a:lnTo>
                                  <a:pt x="509" y="181"/>
                                </a:lnTo>
                                <a:lnTo>
                                  <a:pt x="553" y="146"/>
                                </a:lnTo>
                                <a:lnTo>
                                  <a:pt x="612" y="133"/>
                                </a:lnTo>
                                <a:lnTo>
                                  <a:pt x="669" y="146"/>
                                </a:lnTo>
                                <a:lnTo>
                                  <a:pt x="714" y="181"/>
                                </a:lnTo>
                                <a:lnTo>
                                  <a:pt x="742" y="233"/>
                                </a:lnTo>
                                <a:lnTo>
                                  <a:pt x="752" y="297"/>
                                </a:lnTo>
                                <a:lnTo>
                                  <a:pt x="752" y="32"/>
                                </a:lnTo>
                                <a:lnTo>
                                  <a:pt x="749" y="30"/>
                                </a:lnTo>
                                <a:lnTo>
                                  <a:pt x="684" y="8"/>
                                </a:lnTo>
                                <a:lnTo>
                                  <a:pt x="612" y="0"/>
                                </a:lnTo>
                                <a:lnTo>
                                  <a:pt x="537" y="8"/>
                                </a:lnTo>
                                <a:lnTo>
                                  <a:pt x="473" y="30"/>
                                </a:lnTo>
                                <a:lnTo>
                                  <a:pt x="418" y="65"/>
                                </a:lnTo>
                                <a:lnTo>
                                  <a:pt x="375" y="111"/>
                                </a:lnTo>
                                <a:lnTo>
                                  <a:pt x="343" y="166"/>
                                </a:lnTo>
                                <a:lnTo>
                                  <a:pt x="323" y="229"/>
                                </a:lnTo>
                                <a:lnTo>
                                  <a:pt x="316" y="297"/>
                                </a:lnTo>
                                <a:lnTo>
                                  <a:pt x="326" y="376"/>
                                </a:lnTo>
                                <a:lnTo>
                                  <a:pt x="354" y="447"/>
                                </a:lnTo>
                                <a:lnTo>
                                  <a:pt x="398" y="508"/>
                                </a:lnTo>
                                <a:lnTo>
                                  <a:pt x="456" y="554"/>
                                </a:lnTo>
                                <a:lnTo>
                                  <a:pt x="528" y="584"/>
                                </a:lnTo>
                                <a:lnTo>
                                  <a:pt x="612" y="595"/>
                                </a:lnTo>
                                <a:lnTo>
                                  <a:pt x="686" y="587"/>
                                </a:lnTo>
                                <a:lnTo>
                                  <a:pt x="751" y="565"/>
                                </a:lnTo>
                                <a:lnTo>
                                  <a:pt x="805" y="529"/>
                                </a:lnTo>
                                <a:lnTo>
                                  <a:pt x="849" y="483"/>
                                </a:lnTo>
                                <a:lnTo>
                                  <a:pt x="861" y="462"/>
                                </a:lnTo>
                                <a:lnTo>
                                  <a:pt x="880" y="428"/>
                                </a:lnTo>
                                <a:lnTo>
                                  <a:pt x="900" y="365"/>
                                </a:lnTo>
                                <a:lnTo>
                                  <a:pt x="907" y="297"/>
                                </a:lnTo>
                                <a:close/>
                                <a:moveTo>
                                  <a:pt x="1382" y="175"/>
                                </a:moveTo>
                                <a:lnTo>
                                  <a:pt x="1374" y="144"/>
                                </a:lnTo>
                                <a:lnTo>
                                  <a:pt x="1363" y="99"/>
                                </a:lnTo>
                                <a:lnTo>
                                  <a:pt x="1318" y="48"/>
                                </a:lnTo>
                                <a:lnTo>
                                  <a:pt x="1264" y="18"/>
                                </a:lnTo>
                                <a:lnTo>
                                  <a:pt x="1217" y="8"/>
                                </a:lnTo>
                                <a:lnTo>
                                  <a:pt x="931" y="8"/>
                                </a:lnTo>
                                <a:lnTo>
                                  <a:pt x="931" y="577"/>
                                </a:lnTo>
                                <a:lnTo>
                                  <a:pt x="1084" y="577"/>
                                </a:lnTo>
                                <a:lnTo>
                                  <a:pt x="1084" y="152"/>
                                </a:lnTo>
                                <a:lnTo>
                                  <a:pt x="1089" y="151"/>
                                </a:lnTo>
                                <a:lnTo>
                                  <a:pt x="1103" y="148"/>
                                </a:lnTo>
                                <a:lnTo>
                                  <a:pt x="1127" y="145"/>
                                </a:lnTo>
                                <a:lnTo>
                                  <a:pt x="1160" y="144"/>
                                </a:lnTo>
                                <a:lnTo>
                                  <a:pt x="1192" y="149"/>
                                </a:lnTo>
                                <a:lnTo>
                                  <a:pt x="1212" y="161"/>
                                </a:lnTo>
                                <a:lnTo>
                                  <a:pt x="1223" y="177"/>
                                </a:lnTo>
                                <a:lnTo>
                                  <a:pt x="1226" y="196"/>
                                </a:lnTo>
                                <a:lnTo>
                                  <a:pt x="1226" y="575"/>
                                </a:lnTo>
                                <a:lnTo>
                                  <a:pt x="1382" y="575"/>
                                </a:lnTo>
                                <a:lnTo>
                                  <a:pt x="1382" y="175"/>
                                </a:lnTo>
                                <a:close/>
                                <a:moveTo>
                                  <a:pt x="1756" y="7"/>
                                </a:moveTo>
                                <a:lnTo>
                                  <a:pt x="1398" y="7"/>
                                </a:lnTo>
                                <a:lnTo>
                                  <a:pt x="1398" y="147"/>
                                </a:lnTo>
                                <a:lnTo>
                                  <a:pt x="1426" y="147"/>
                                </a:lnTo>
                                <a:lnTo>
                                  <a:pt x="1426" y="409"/>
                                </a:lnTo>
                                <a:lnTo>
                                  <a:pt x="1432" y="463"/>
                                </a:lnTo>
                                <a:lnTo>
                                  <a:pt x="1456" y="518"/>
                                </a:lnTo>
                                <a:lnTo>
                                  <a:pt x="1504" y="559"/>
                                </a:lnTo>
                                <a:lnTo>
                                  <a:pt x="1585" y="576"/>
                                </a:lnTo>
                                <a:lnTo>
                                  <a:pt x="1752" y="576"/>
                                </a:lnTo>
                                <a:lnTo>
                                  <a:pt x="1752" y="441"/>
                                </a:lnTo>
                                <a:lnTo>
                                  <a:pt x="1631" y="441"/>
                                </a:lnTo>
                                <a:lnTo>
                                  <a:pt x="1614" y="438"/>
                                </a:lnTo>
                                <a:lnTo>
                                  <a:pt x="1598" y="428"/>
                                </a:lnTo>
                                <a:lnTo>
                                  <a:pt x="1586" y="411"/>
                                </a:lnTo>
                                <a:lnTo>
                                  <a:pt x="1581" y="385"/>
                                </a:lnTo>
                                <a:lnTo>
                                  <a:pt x="1581" y="147"/>
                                </a:lnTo>
                                <a:lnTo>
                                  <a:pt x="1756" y="147"/>
                                </a:lnTo>
                                <a:lnTo>
                                  <a:pt x="1756" y="7"/>
                                </a:lnTo>
                                <a:close/>
                              </a:path>
                            </a:pathLst>
                          </a:custGeom>
                          <a:solidFill>
                            <a:srgbClr val="2929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8515778" name="docshape3"/>
                        <wps:cNvSpPr>
                          <a:spLocks/>
                        </wps:cNvSpPr>
                        <wps:spPr bwMode="auto">
                          <a:xfrm>
                            <a:off x="2157" y="-1160"/>
                            <a:ext cx="385" cy="572"/>
                          </a:xfrm>
                          <a:custGeom>
                            <a:avLst/>
                            <a:gdLst>
                              <a:gd name="T0" fmla="+- 0 2542 2157"/>
                              <a:gd name="T1" fmla="*/ T0 w 385"/>
                              <a:gd name="T2" fmla="+- 0 -729 -1160"/>
                              <a:gd name="T3" fmla="*/ -729 h 572"/>
                              <a:gd name="T4" fmla="+- 0 2157 2157"/>
                              <a:gd name="T5" fmla="*/ T4 w 385"/>
                              <a:gd name="T6" fmla="+- 0 -729 -1160"/>
                              <a:gd name="T7" fmla="*/ -729 h 572"/>
                              <a:gd name="T8" fmla="+- 0 2157 2157"/>
                              <a:gd name="T9" fmla="*/ T8 w 385"/>
                              <a:gd name="T10" fmla="+- 0 -589 -1160"/>
                              <a:gd name="T11" fmla="*/ -589 h 572"/>
                              <a:gd name="T12" fmla="+- 0 2542 2157"/>
                              <a:gd name="T13" fmla="*/ T12 w 385"/>
                              <a:gd name="T14" fmla="+- 0 -589 -1160"/>
                              <a:gd name="T15" fmla="*/ -589 h 572"/>
                              <a:gd name="T16" fmla="+- 0 2542 2157"/>
                              <a:gd name="T17" fmla="*/ T16 w 385"/>
                              <a:gd name="T18" fmla="+- 0 -729 -1160"/>
                              <a:gd name="T19" fmla="*/ -729 h 572"/>
                              <a:gd name="T20" fmla="+- 0 2542 2157"/>
                              <a:gd name="T21" fmla="*/ T20 w 385"/>
                              <a:gd name="T22" fmla="+- 0 -943 -1160"/>
                              <a:gd name="T23" fmla="*/ -943 h 572"/>
                              <a:gd name="T24" fmla="+- 0 2157 2157"/>
                              <a:gd name="T25" fmla="*/ T24 w 385"/>
                              <a:gd name="T26" fmla="+- 0 -943 -1160"/>
                              <a:gd name="T27" fmla="*/ -943 h 572"/>
                              <a:gd name="T28" fmla="+- 0 2157 2157"/>
                              <a:gd name="T29" fmla="*/ T28 w 385"/>
                              <a:gd name="T30" fmla="+- 0 -802 -1160"/>
                              <a:gd name="T31" fmla="*/ -802 h 572"/>
                              <a:gd name="T32" fmla="+- 0 2542 2157"/>
                              <a:gd name="T33" fmla="*/ T32 w 385"/>
                              <a:gd name="T34" fmla="+- 0 -802 -1160"/>
                              <a:gd name="T35" fmla="*/ -802 h 572"/>
                              <a:gd name="T36" fmla="+- 0 2542 2157"/>
                              <a:gd name="T37" fmla="*/ T36 w 385"/>
                              <a:gd name="T38" fmla="+- 0 -943 -1160"/>
                              <a:gd name="T39" fmla="*/ -943 h 572"/>
                              <a:gd name="T40" fmla="+- 0 2542 2157"/>
                              <a:gd name="T41" fmla="*/ T40 w 385"/>
                              <a:gd name="T42" fmla="+- 0 -1160 -1160"/>
                              <a:gd name="T43" fmla="*/ -1160 h 572"/>
                              <a:gd name="T44" fmla="+- 0 2157 2157"/>
                              <a:gd name="T45" fmla="*/ T44 w 385"/>
                              <a:gd name="T46" fmla="+- 0 -1160 -1160"/>
                              <a:gd name="T47" fmla="*/ -1160 h 572"/>
                              <a:gd name="T48" fmla="+- 0 2157 2157"/>
                              <a:gd name="T49" fmla="*/ T48 w 385"/>
                              <a:gd name="T50" fmla="+- 0 -1019 -1160"/>
                              <a:gd name="T51" fmla="*/ -1019 h 572"/>
                              <a:gd name="T52" fmla="+- 0 2542 2157"/>
                              <a:gd name="T53" fmla="*/ T52 w 385"/>
                              <a:gd name="T54" fmla="+- 0 -1019 -1160"/>
                              <a:gd name="T55" fmla="*/ -1019 h 572"/>
                              <a:gd name="T56" fmla="+- 0 2542 2157"/>
                              <a:gd name="T57" fmla="*/ T56 w 385"/>
                              <a:gd name="T58" fmla="+- 0 -1160 -1160"/>
                              <a:gd name="T59" fmla="*/ -1160 h 5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85" h="572">
                                <a:moveTo>
                                  <a:pt x="385" y="431"/>
                                </a:moveTo>
                                <a:lnTo>
                                  <a:pt x="0" y="431"/>
                                </a:lnTo>
                                <a:lnTo>
                                  <a:pt x="0" y="571"/>
                                </a:lnTo>
                                <a:lnTo>
                                  <a:pt x="385" y="571"/>
                                </a:lnTo>
                                <a:lnTo>
                                  <a:pt x="385" y="431"/>
                                </a:lnTo>
                                <a:close/>
                                <a:moveTo>
                                  <a:pt x="385" y="217"/>
                                </a:moveTo>
                                <a:lnTo>
                                  <a:pt x="0" y="217"/>
                                </a:lnTo>
                                <a:lnTo>
                                  <a:pt x="0" y="358"/>
                                </a:lnTo>
                                <a:lnTo>
                                  <a:pt x="385" y="358"/>
                                </a:lnTo>
                                <a:lnTo>
                                  <a:pt x="385" y="217"/>
                                </a:lnTo>
                                <a:close/>
                                <a:moveTo>
                                  <a:pt x="385" y="0"/>
                                </a:moveTo>
                                <a:lnTo>
                                  <a:pt x="0" y="0"/>
                                </a:lnTo>
                                <a:lnTo>
                                  <a:pt x="0" y="141"/>
                                </a:lnTo>
                                <a:lnTo>
                                  <a:pt x="385" y="141"/>
                                </a:lnTo>
                                <a:lnTo>
                                  <a:pt x="385" y="0"/>
                                </a:lnTo>
                                <a:close/>
                              </a:path>
                            </a:pathLst>
                          </a:custGeom>
                          <a:solidFill>
                            <a:srgbClr val="0A0A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6447252" name="docshape4"/>
                        <wps:cNvSpPr>
                          <a:spLocks/>
                        </wps:cNvSpPr>
                        <wps:spPr bwMode="auto">
                          <a:xfrm>
                            <a:off x="2568" y="-1160"/>
                            <a:ext cx="387" cy="568"/>
                          </a:xfrm>
                          <a:custGeom>
                            <a:avLst/>
                            <a:gdLst>
                              <a:gd name="T0" fmla="+- 0 2936 2568"/>
                              <a:gd name="T1" fmla="*/ T0 w 387"/>
                              <a:gd name="T2" fmla="+- 0 -1160 -1160"/>
                              <a:gd name="T3" fmla="*/ -1160 h 568"/>
                              <a:gd name="T4" fmla="+- 0 2753 2568"/>
                              <a:gd name="T5" fmla="*/ T4 w 387"/>
                              <a:gd name="T6" fmla="+- 0 -1160 -1160"/>
                              <a:gd name="T7" fmla="*/ -1160 h 568"/>
                              <a:gd name="T8" fmla="+- 0 2568 2568"/>
                              <a:gd name="T9" fmla="*/ T8 w 387"/>
                              <a:gd name="T10" fmla="+- 0 -943 -1160"/>
                              <a:gd name="T11" fmla="*/ -943 h 568"/>
                              <a:gd name="T12" fmla="+- 0 2568 2568"/>
                              <a:gd name="T13" fmla="*/ T12 w 387"/>
                              <a:gd name="T14" fmla="+- 0 -808 -1160"/>
                              <a:gd name="T15" fmla="*/ -808 h 568"/>
                              <a:gd name="T16" fmla="+- 0 2750 2568"/>
                              <a:gd name="T17" fmla="*/ T16 w 387"/>
                              <a:gd name="T18" fmla="+- 0 -592 -1160"/>
                              <a:gd name="T19" fmla="*/ -592 h 568"/>
                              <a:gd name="T20" fmla="+- 0 2955 2568"/>
                              <a:gd name="T21" fmla="*/ T20 w 387"/>
                              <a:gd name="T22" fmla="+- 0 -592 -1160"/>
                              <a:gd name="T23" fmla="*/ -592 h 568"/>
                              <a:gd name="T24" fmla="+- 0 2713 2568"/>
                              <a:gd name="T25" fmla="*/ T24 w 387"/>
                              <a:gd name="T26" fmla="+- 0 -889 -1160"/>
                              <a:gd name="T27" fmla="*/ -889 h 568"/>
                              <a:gd name="T28" fmla="+- 0 2936 2568"/>
                              <a:gd name="T29" fmla="*/ T28 w 387"/>
                              <a:gd name="T30" fmla="+- 0 -1160 -1160"/>
                              <a:gd name="T31" fmla="*/ -1160 h 56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7" h="568">
                                <a:moveTo>
                                  <a:pt x="368" y="0"/>
                                </a:moveTo>
                                <a:lnTo>
                                  <a:pt x="185" y="0"/>
                                </a:lnTo>
                                <a:lnTo>
                                  <a:pt x="0" y="217"/>
                                </a:lnTo>
                                <a:lnTo>
                                  <a:pt x="0" y="352"/>
                                </a:lnTo>
                                <a:lnTo>
                                  <a:pt x="182" y="568"/>
                                </a:lnTo>
                                <a:lnTo>
                                  <a:pt x="387" y="568"/>
                                </a:lnTo>
                                <a:lnTo>
                                  <a:pt x="145" y="271"/>
                                </a:lnTo>
                                <a:lnTo>
                                  <a:pt x="368" y="0"/>
                                </a:lnTo>
                                <a:close/>
                              </a:path>
                            </a:pathLst>
                          </a:custGeom>
                          <a:solidFill>
                            <a:srgbClr val="2929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5444444" name="docshape5"/>
                        <wps:cNvSpPr>
                          <a:spLocks/>
                        </wps:cNvSpPr>
                        <wps:spPr bwMode="auto">
                          <a:xfrm>
                            <a:off x="1777" y="-556"/>
                            <a:ext cx="1160" cy="191"/>
                          </a:xfrm>
                          <a:custGeom>
                            <a:avLst/>
                            <a:gdLst>
                              <a:gd name="T0" fmla="+- 0 1888 1778"/>
                              <a:gd name="T1" fmla="*/ T0 w 1160"/>
                              <a:gd name="T2" fmla="+- 0 -397 -556"/>
                              <a:gd name="T3" fmla="*/ -397 h 191"/>
                              <a:gd name="T4" fmla="+- 0 1778 1778"/>
                              <a:gd name="T5" fmla="*/ T4 w 1160"/>
                              <a:gd name="T6" fmla="+- 0 -370 -556"/>
                              <a:gd name="T7" fmla="*/ -370 h 191"/>
                              <a:gd name="T8" fmla="+- 0 1877 1778"/>
                              <a:gd name="T9" fmla="*/ T8 w 1160"/>
                              <a:gd name="T10" fmla="+- 0 -370 -556"/>
                              <a:gd name="T11" fmla="*/ -370 h 191"/>
                              <a:gd name="T12" fmla="+- 0 1976 1778"/>
                              <a:gd name="T13" fmla="*/ T12 w 1160"/>
                              <a:gd name="T14" fmla="+- 0 -370 -556"/>
                              <a:gd name="T15" fmla="*/ -370 h 191"/>
                              <a:gd name="T16" fmla="+- 0 2172 1778"/>
                              <a:gd name="T17" fmla="*/ T16 w 1160"/>
                              <a:gd name="T18" fmla="+- 0 -392 -556"/>
                              <a:gd name="T19" fmla="*/ -392 h 191"/>
                              <a:gd name="T20" fmla="+- 0 2164 1778"/>
                              <a:gd name="T21" fmla="*/ T20 w 1160"/>
                              <a:gd name="T22" fmla="+- 0 -452 -556"/>
                              <a:gd name="T23" fmla="*/ -452 h 191"/>
                              <a:gd name="T24" fmla="+- 0 2051 1778"/>
                              <a:gd name="T25" fmla="*/ T24 w 1160"/>
                              <a:gd name="T26" fmla="+- 0 -528 -556"/>
                              <a:gd name="T27" fmla="*/ -528 h 191"/>
                              <a:gd name="T28" fmla="+- 0 2026 1778"/>
                              <a:gd name="T29" fmla="*/ T28 w 1160"/>
                              <a:gd name="T30" fmla="+- 0 -550 -556"/>
                              <a:gd name="T31" fmla="*/ -550 h 191"/>
                              <a:gd name="T32" fmla="+- 0 2026 1778"/>
                              <a:gd name="T33" fmla="*/ T32 w 1160"/>
                              <a:gd name="T34" fmla="+- 0 -452 -556"/>
                              <a:gd name="T35" fmla="*/ -452 h 191"/>
                              <a:gd name="T36" fmla="+- 0 2172 1778"/>
                              <a:gd name="T37" fmla="*/ T36 w 1160"/>
                              <a:gd name="T38" fmla="+- 0 -370 -556"/>
                              <a:gd name="T39" fmla="*/ -370 h 191"/>
                              <a:gd name="T40" fmla="+- 0 2359 1778"/>
                              <a:gd name="T41" fmla="*/ T40 w 1160"/>
                              <a:gd name="T42" fmla="+- 0 -486 -556"/>
                              <a:gd name="T43" fmla="*/ -486 h 191"/>
                              <a:gd name="T44" fmla="+- 0 2340 1778"/>
                              <a:gd name="T45" fmla="*/ T44 w 1160"/>
                              <a:gd name="T46" fmla="+- 0 -529 -556"/>
                              <a:gd name="T47" fmla="*/ -529 h 191"/>
                              <a:gd name="T48" fmla="+- 0 2333 1778"/>
                              <a:gd name="T49" fmla="*/ T48 w 1160"/>
                              <a:gd name="T50" fmla="+- 0 -442 -556"/>
                              <a:gd name="T51" fmla="*/ -442 h 191"/>
                              <a:gd name="T52" fmla="+- 0 2316 1778"/>
                              <a:gd name="T53" fmla="*/ T52 w 1160"/>
                              <a:gd name="T54" fmla="+- 0 -405 -556"/>
                              <a:gd name="T55" fmla="*/ -405 h 191"/>
                              <a:gd name="T56" fmla="+- 0 2294 1778"/>
                              <a:gd name="T57" fmla="*/ T56 w 1160"/>
                              <a:gd name="T58" fmla="+- 0 -393 -556"/>
                              <a:gd name="T59" fmla="*/ -393 h 191"/>
                              <a:gd name="T60" fmla="+- 0 2214 1778"/>
                              <a:gd name="T61" fmla="*/ T60 w 1160"/>
                              <a:gd name="T62" fmla="+- 0 -529 -556"/>
                              <a:gd name="T63" fmla="*/ -529 h 191"/>
                              <a:gd name="T64" fmla="+- 0 2294 1778"/>
                              <a:gd name="T65" fmla="*/ T64 w 1160"/>
                              <a:gd name="T66" fmla="+- 0 -526 -556"/>
                              <a:gd name="T67" fmla="*/ -526 h 191"/>
                              <a:gd name="T68" fmla="+- 0 2321 1778"/>
                              <a:gd name="T69" fmla="*/ T68 w 1160"/>
                              <a:gd name="T70" fmla="+- 0 -510 -556"/>
                              <a:gd name="T71" fmla="*/ -510 h 191"/>
                              <a:gd name="T72" fmla="+- 0 2334 1778"/>
                              <a:gd name="T73" fmla="*/ T72 w 1160"/>
                              <a:gd name="T74" fmla="+- 0 -460 -556"/>
                              <a:gd name="T75" fmla="*/ -460 h 191"/>
                              <a:gd name="T76" fmla="+- 0 2325 1778"/>
                              <a:gd name="T77" fmla="*/ T76 w 1160"/>
                              <a:gd name="T78" fmla="+- 0 -542 -556"/>
                              <a:gd name="T79" fmla="*/ -542 h 191"/>
                              <a:gd name="T80" fmla="+- 0 2290 1778"/>
                              <a:gd name="T81" fmla="*/ T80 w 1160"/>
                              <a:gd name="T82" fmla="+- 0 -550 -556"/>
                              <a:gd name="T83" fmla="*/ -550 h 191"/>
                              <a:gd name="T84" fmla="+- 0 2286 1778"/>
                              <a:gd name="T85" fmla="*/ T84 w 1160"/>
                              <a:gd name="T86" fmla="+- 0 -370 -556"/>
                              <a:gd name="T87" fmla="*/ -370 h 191"/>
                              <a:gd name="T88" fmla="+- 0 2319 1778"/>
                              <a:gd name="T89" fmla="*/ T88 w 1160"/>
                              <a:gd name="T90" fmla="+- 0 -376 -556"/>
                              <a:gd name="T91" fmla="*/ -376 h 191"/>
                              <a:gd name="T92" fmla="+- 0 2342 1778"/>
                              <a:gd name="T93" fmla="*/ T92 w 1160"/>
                              <a:gd name="T94" fmla="+- 0 -394 -556"/>
                              <a:gd name="T95" fmla="*/ -394 h 191"/>
                              <a:gd name="T96" fmla="+- 0 2358 1778"/>
                              <a:gd name="T97" fmla="*/ T96 w 1160"/>
                              <a:gd name="T98" fmla="+- 0 -433 -556"/>
                              <a:gd name="T99" fmla="*/ -433 h 191"/>
                              <a:gd name="T100" fmla="+- 0 2404 1778"/>
                              <a:gd name="T101" fmla="*/ T100 w 1160"/>
                              <a:gd name="T102" fmla="+- 0 -550 -556"/>
                              <a:gd name="T103" fmla="*/ -550 h 191"/>
                              <a:gd name="T104" fmla="+- 0 2404 1778"/>
                              <a:gd name="T105" fmla="*/ T104 w 1160"/>
                              <a:gd name="T106" fmla="+- 0 -370 -556"/>
                              <a:gd name="T107" fmla="*/ -370 h 191"/>
                              <a:gd name="T108" fmla="+- 0 2586 1778"/>
                              <a:gd name="T109" fmla="*/ T108 w 1160"/>
                              <a:gd name="T110" fmla="+- 0 -437 -556"/>
                              <a:gd name="T111" fmla="*/ -437 h 191"/>
                              <a:gd name="T112" fmla="+- 0 2573 1778"/>
                              <a:gd name="T113" fmla="*/ T112 w 1160"/>
                              <a:gd name="T114" fmla="+- 0 -408 -556"/>
                              <a:gd name="T115" fmla="*/ -408 h 191"/>
                              <a:gd name="T116" fmla="+- 0 2538 1778"/>
                              <a:gd name="T117" fmla="*/ T116 w 1160"/>
                              <a:gd name="T118" fmla="+- 0 -389 -556"/>
                              <a:gd name="T119" fmla="*/ -389 h 191"/>
                              <a:gd name="T120" fmla="+- 0 2492 1778"/>
                              <a:gd name="T121" fmla="*/ T120 w 1160"/>
                              <a:gd name="T122" fmla="+- 0 -392 -556"/>
                              <a:gd name="T123" fmla="*/ -392 h 191"/>
                              <a:gd name="T124" fmla="+- 0 2461 1778"/>
                              <a:gd name="T125" fmla="*/ T124 w 1160"/>
                              <a:gd name="T126" fmla="+- 0 -416 -556"/>
                              <a:gd name="T127" fmla="*/ -416 h 191"/>
                              <a:gd name="T128" fmla="+- 0 2450 1778"/>
                              <a:gd name="T129" fmla="*/ T128 w 1160"/>
                              <a:gd name="T130" fmla="+- 0 -458 -556"/>
                              <a:gd name="T131" fmla="*/ -458 h 191"/>
                              <a:gd name="T132" fmla="+- 0 2463 1778"/>
                              <a:gd name="T133" fmla="*/ T132 w 1160"/>
                              <a:gd name="T134" fmla="+- 0 -507 -556"/>
                              <a:gd name="T135" fmla="*/ -507 h 191"/>
                              <a:gd name="T136" fmla="+- 0 2494 1778"/>
                              <a:gd name="T137" fmla="*/ T136 w 1160"/>
                              <a:gd name="T138" fmla="+- 0 -529 -556"/>
                              <a:gd name="T139" fmla="*/ -529 h 191"/>
                              <a:gd name="T140" fmla="+- 0 2537 1778"/>
                              <a:gd name="T141" fmla="*/ T140 w 1160"/>
                              <a:gd name="T142" fmla="+- 0 -532 -556"/>
                              <a:gd name="T143" fmla="*/ -532 h 191"/>
                              <a:gd name="T144" fmla="+- 0 2573 1778"/>
                              <a:gd name="T145" fmla="*/ T144 w 1160"/>
                              <a:gd name="T146" fmla="+- 0 -512 -556"/>
                              <a:gd name="T147" fmla="*/ -512 h 191"/>
                              <a:gd name="T148" fmla="+- 0 2586 1778"/>
                              <a:gd name="T149" fmla="*/ T148 w 1160"/>
                              <a:gd name="T150" fmla="+- 0 -486 -556"/>
                              <a:gd name="T151" fmla="*/ -486 h 191"/>
                              <a:gd name="T152" fmla="+- 0 2607 1778"/>
                              <a:gd name="T153" fmla="*/ T152 w 1160"/>
                              <a:gd name="T154" fmla="+- 0 -506 -556"/>
                              <a:gd name="T155" fmla="*/ -506 h 191"/>
                              <a:gd name="T156" fmla="+- 0 2582 1778"/>
                              <a:gd name="T157" fmla="*/ T156 w 1160"/>
                              <a:gd name="T158" fmla="+- 0 -538 -556"/>
                              <a:gd name="T159" fmla="*/ -538 h 191"/>
                              <a:gd name="T160" fmla="+- 0 2519 1778"/>
                              <a:gd name="T161" fmla="*/ T160 w 1160"/>
                              <a:gd name="T162" fmla="+- 0 -556 -556"/>
                              <a:gd name="T163" fmla="*/ -556 h 191"/>
                              <a:gd name="T164" fmla="+- 0 2455 1778"/>
                              <a:gd name="T165" fmla="*/ T164 w 1160"/>
                              <a:gd name="T166" fmla="+- 0 -535 -556"/>
                              <a:gd name="T167" fmla="*/ -535 h 191"/>
                              <a:gd name="T168" fmla="+- 0 2427 1778"/>
                              <a:gd name="T169" fmla="*/ T168 w 1160"/>
                              <a:gd name="T170" fmla="+- 0 -492 -556"/>
                              <a:gd name="T171" fmla="*/ -492 h 191"/>
                              <a:gd name="T172" fmla="+- 0 2423 1778"/>
                              <a:gd name="T173" fmla="*/ T172 w 1160"/>
                              <a:gd name="T174" fmla="+- 0 -450 -556"/>
                              <a:gd name="T175" fmla="*/ -450 h 191"/>
                              <a:gd name="T176" fmla="+- 0 2430 1778"/>
                              <a:gd name="T177" fmla="*/ T176 w 1160"/>
                              <a:gd name="T178" fmla="+- 0 -421 -556"/>
                              <a:gd name="T179" fmla="*/ -421 h 191"/>
                              <a:gd name="T180" fmla="+- 0 2451 1778"/>
                              <a:gd name="T181" fmla="*/ T180 w 1160"/>
                              <a:gd name="T182" fmla="+- 0 -390 -556"/>
                              <a:gd name="T183" fmla="*/ -390 h 191"/>
                              <a:gd name="T184" fmla="+- 0 2500 1778"/>
                              <a:gd name="T185" fmla="*/ T184 w 1160"/>
                              <a:gd name="T186" fmla="+- 0 -367 -556"/>
                              <a:gd name="T187" fmla="*/ -367 h 191"/>
                              <a:gd name="T188" fmla="+- 0 2558 1778"/>
                              <a:gd name="T189" fmla="*/ T188 w 1160"/>
                              <a:gd name="T190" fmla="+- 0 -371 -556"/>
                              <a:gd name="T191" fmla="*/ -371 h 191"/>
                              <a:gd name="T192" fmla="+- 0 2597 1778"/>
                              <a:gd name="T193" fmla="*/ T192 w 1160"/>
                              <a:gd name="T194" fmla="+- 0 -399 -556"/>
                              <a:gd name="T195" fmla="*/ -399 h 191"/>
                              <a:gd name="T196" fmla="+- 0 2612 1778"/>
                              <a:gd name="T197" fmla="*/ T196 w 1160"/>
                              <a:gd name="T198" fmla="+- 0 -437 -556"/>
                              <a:gd name="T199" fmla="*/ -437 h 191"/>
                              <a:gd name="T200" fmla="+- 0 2761 1778"/>
                              <a:gd name="T201" fmla="*/ T200 w 1160"/>
                              <a:gd name="T202" fmla="+- 0 -444 -556"/>
                              <a:gd name="T203" fmla="*/ -444 h 191"/>
                              <a:gd name="T204" fmla="+- 0 2662 1778"/>
                              <a:gd name="T205" fmla="*/ T204 w 1160"/>
                              <a:gd name="T206" fmla="+- 0 -444 -556"/>
                              <a:gd name="T207" fmla="*/ -444 h 191"/>
                              <a:gd name="T208" fmla="+- 0 2734 1778"/>
                              <a:gd name="T209" fmla="*/ T208 w 1160"/>
                              <a:gd name="T210" fmla="+- 0 -502 -556"/>
                              <a:gd name="T211" fmla="*/ -502 h 191"/>
                              <a:gd name="T212" fmla="+- 0 2682 1778"/>
                              <a:gd name="T213" fmla="*/ T212 w 1160"/>
                              <a:gd name="T214" fmla="+- 0 -550 -556"/>
                              <a:gd name="T215" fmla="*/ -550 h 191"/>
                              <a:gd name="T216" fmla="+- 0 2652 1778"/>
                              <a:gd name="T217" fmla="*/ T216 w 1160"/>
                              <a:gd name="T218" fmla="+- 0 -422 -556"/>
                              <a:gd name="T219" fmla="*/ -422 h 191"/>
                              <a:gd name="T220" fmla="+- 0 2794 1778"/>
                              <a:gd name="T221" fmla="*/ T220 w 1160"/>
                              <a:gd name="T222" fmla="+- 0 -370 -556"/>
                              <a:gd name="T223" fmla="*/ -370 h 191"/>
                              <a:gd name="T224" fmla="+- 0 2826 1778"/>
                              <a:gd name="T225" fmla="*/ T224 w 1160"/>
                              <a:gd name="T226" fmla="+- 0 -550 -556"/>
                              <a:gd name="T227" fmla="*/ -550 h 191"/>
                              <a:gd name="T228" fmla="+- 0 2802 1778"/>
                              <a:gd name="T229" fmla="*/ T228 w 1160"/>
                              <a:gd name="T230" fmla="+- 0 -370 -556"/>
                              <a:gd name="T231" fmla="*/ -370 h 1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60" h="191">
                                <a:moveTo>
                                  <a:pt x="222" y="6"/>
                                </a:moveTo>
                                <a:lnTo>
                                  <a:pt x="185" y="6"/>
                                </a:lnTo>
                                <a:lnTo>
                                  <a:pt x="110" y="159"/>
                                </a:lnTo>
                                <a:lnTo>
                                  <a:pt x="37" y="6"/>
                                </a:lnTo>
                                <a:lnTo>
                                  <a:pt x="0" y="6"/>
                                </a:lnTo>
                                <a:lnTo>
                                  <a:pt x="0" y="186"/>
                                </a:lnTo>
                                <a:lnTo>
                                  <a:pt x="24" y="186"/>
                                </a:lnTo>
                                <a:lnTo>
                                  <a:pt x="24" y="30"/>
                                </a:lnTo>
                                <a:lnTo>
                                  <a:pt x="99" y="186"/>
                                </a:lnTo>
                                <a:lnTo>
                                  <a:pt x="121" y="186"/>
                                </a:lnTo>
                                <a:lnTo>
                                  <a:pt x="198" y="30"/>
                                </a:lnTo>
                                <a:lnTo>
                                  <a:pt x="198" y="186"/>
                                </a:lnTo>
                                <a:lnTo>
                                  <a:pt x="222" y="186"/>
                                </a:lnTo>
                                <a:lnTo>
                                  <a:pt x="222" y="6"/>
                                </a:lnTo>
                                <a:close/>
                                <a:moveTo>
                                  <a:pt x="394" y="164"/>
                                </a:moveTo>
                                <a:lnTo>
                                  <a:pt x="273" y="164"/>
                                </a:lnTo>
                                <a:lnTo>
                                  <a:pt x="273" y="104"/>
                                </a:lnTo>
                                <a:lnTo>
                                  <a:pt x="386" y="104"/>
                                </a:lnTo>
                                <a:lnTo>
                                  <a:pt x="386" y="84"/>
                                </a:lnTo>
                                <a:lnTo>
                                  <a:pt x="273" y="84"/>
                                </a:lnTo>
                                <a:lnTo>
                                  <a:pt x="273" y="28"/>
                                </a:lnTo>
                                <a:lnTo>
                                  <a:pt x="391" y="28"/>
                                </a:lnTo>
                                <a:lnTo>
                                  <a:pt x="391" y="6"/>
                                </a:lnTo>
                                <a:lnTo>
                                  <a:pt x="248" y="6"/>
                                </a:lnTo>
                                <a:lnTo>
                                  <a:pt x="248" y="28"/>
                                </a:lnTo>
                                <a:lnTo>
                                  <a:pt x="248" y="84"/>
                                </a:lnTo>
                                <a:lnTo>
                                  <a:pt x="248" y="104"/>
                                </a:lnTo>
                                <a:lnTo>
                                  <a:pt x="248" y="164"/>
                                </a:lnTo>
                                <a:lnTo>
                                  <a:pt x="248" y="186"/>
                                </a:lnTo>
                                <a:lnTo>
                                  <a:pt x="394" y="186"/>
                                </a:lnTo>
                                <a:lnTo>
                                  <a:pt x="394" y="164"/>
                                </a:lnTo>
                                <a:close/>
                                <a:moveTo>
                                  <a:pt x="583" y="94"/>
                                </a:moveTo>
                                <a:lnTo>
                                  <a:pt x="581" y="70"/>
                                </a:lnTo>
                                <a:lnTo>
                                  <a:pt x="576" y="49"/>
                                </a:lnTo>
                                <a:lnTo>
                                  <a:pt x="567" y="32"/>
                                </a:lnTo>
                                <a:lnTo>
                                  <a:pt x="562" y="27"/>
                                </a:lnTo>
                                <a:lnTo>
                                  <a:pt x="556" y="21"/>
                                </a:lnTo>
                                <a:lnTo>
                                  <a:pt x="556" y="96"/>
                                </a:lnTo>
                                <a:lnTo>
                                  <a:pt x="555" y="114"/>
                                </a:lnTo>
                                <a:lnTo>
                                  <a:pt x="551" y="129"/>
                                </a:lnTo>
                                <a:lnTo>
                                  <a:pt x="546" y="141"/>
                                </a:lnTo>
                                <a:lnTo>
                                  <a:pt x="538" y="151"/>
                                </a:lnTo>
                                <a:lnTo>
                                  <a:pt x="534" y="156"/>
                                </a:lnTo>
                                <a:lnTo>
                                  <a:pt x="528" y="159"/>
                                </a:lnTo>
                                <a:lnTo>
                                  <a:pt x="516" y="163"/>
                                </a:lnTo>
                                <a:lnTo>
                                  <a:pt x="508" y="164"/>
                                </a:lnTo>
                                <a:lnTo>
                                  <a:pt x="436" y="164"/>
                                </a:lnTo>
                                <a:lnTo>
                                  <a:pt x="436" y="27"/>
                                </a:lnTo>
                                <a:lnTo>
                                  <a:pt x="493" y="27"/>
                                </a:lnTo>
                                <a:lnTo>
                                  <a:pt x="505" y="28"/>
                                </a:lnTo>
                                <a:lnTo>
                                  <a:pt x="516" y="30"/>
                                </a:lnTo>
                                <a:lnTo>
                                  <a:pt x="525" y="33"/>
                                </a:lnTo>
                                <a:lnTo>
                                  <a:pt x="533" y="37"/>
                                </a:lnTo>
                                <a:lnTo>
                                  <a:pt x="543" y="46"/>
                                </a:lnTo>
                                <a:lnTo>
                                  <a:pt x="550" y="59"/>
                                </a:lnTo>
                                <a:lnTo>
                                  <a:pt x="554" y="76"/>
                                </a:lnTo>
                                <a:lnTo>
                                  <a:pt x="556" y="96"/>
                                </a:lnTo>
                                <a:lnTo>
                                  <a:pt x="556" y="21"/>
                                </a:lnTo>
                                <a:lnTo>
                                  <a:pt x="554" y="19"/>
                                </a:lnTo>
                                <a:lnTo>
                                  <a:pt x="547" y="14"/>
                                </a:lnTo>
                                <a:lnTo>
                                  <a:pt x="540" y="11"/>
                                </a:lnTo>
                                <a:lnTo>
                                  <a:pt x="523" y="7"/>
                                </a:lnTo>
                                <a:lnTo>
                                  <a:pt x="512" y="6"/>
                                </a:lnTo>
                                <a:lnTo>
                                  <a:pt x="412" y="6"/>
                                </a:lnTo>
                                <a:lnTo>
                                  <a:pt x="412" y="186"/>
                                </a:lnTo>
                                <a:lnTo>
                                  <a:pt x="508" y="186"/>
                                </a:lnTo>
                                <a:lnTo>
                                  <a:pt x="518" y="185"/>
                                </a:lnTo>
                                <a:lnTo>
                                  <a:pt x="526" y="184"/>
                                </a:lnTo>
                                <a:lnTo>
                                  <a:pt x="541" y="180"/>
                                </a:lnTo>
                                <a:lnTo>
                                  <a:pt x="554" y="172"/>
                                </a:lnTo>
                                <a:lnTo>
                                  <a:pt x="562" y="164"/>
                                </a:lnTo>
                                <a:lnTo>
                                  <a:pt x="564" y="162"/>
                                </a:lnTo>
                                <a:lnTo>
                                  <a:pt x="573" y="147"/>
                                </a:lnTo>
                                <a:lnTo>
                                  <a:pt x="577" y="136"/>
                                </a:lnTo>
                                <a:lnTo>
                                  <a:pt x="580" y="123"/>
                                </a:lnTo>
                                <a:lnTo>
                                  <a:pt x="582" y="109"/>
                                </a:lnTo>
                                <a:lnTo>
                                  <a:pt x="583" y="94"/>
                                </a:lnTo>
                                <a:close/>
                                <a:moveTo>
                                  <a:pt x="626" y="6"/>
                                </a:moveTo>
                                <a:lnTo>
                                  <a:pt x="602" y="6"/>
                                </a:lnTo>
                                <a:lnTo>
                                  <a:pt x="602" y="186"/>
                                </a:lnTo>
                                <a:lnTo>
                                  <a:pt x="626" y="186"/>
                                </a:lnTo>
                                <a:lnTo>
                                  <a:pt x="626" y="6"/>
                                </a:lnTo>
                                <a:close/>
                                <a:moveTo>
                                  <a:pt x="834" y="119"/>
                                </a:moveTo>
                                <a:lnTo>
                                  <a:pt x="808" y="119"/>
                                </a:lnTo>
                                <a:lnTo>
                                  <a:pt x="806" y="130"/>
                                </a:lnTo>
                                <a:lnTo>
                                  <a:pt x="802" y="140"/>
                                </a:lnTo>
                                <a:lnTo>
                                  <a:pt x="795" y="148"/>
                                </a:lnTo>
                                <a:lnTo>
                                  <a:pt x="785" y="157"/>
                                </a:lnTo>
                                <a:lnTo>
                                  <a:pt x="774" y="163"/>
                                </a:lnTo>
                                <a:lnTo>
                                  <a:pt x="760" y="167"/>
                                </a:lnTo>
                                <a:lnTo>
                                  <a:pt x="743" y="168"/>
                                </a:lnTo>
                                <a:lnTo>
                                  <a:pt x="728" y="167"/>
                                </a:lnTo>
                                <a:lnTo>
                                  <a:pt x="714" y="164"/>
                                </a:lnTo>
                                <a:lnTo>
                                  <a:pt x="702" y="159"/>
                                </a:lnTo>
                                <a:lnTo>
                                  <a:pt x="692" y="151"/>
                                </a:lnTo>
                                <a:lnTo>
                                  <a:pt x="683" y="140"/>
                                </a:lnTo>
                                <a:lnTo>
                                  <a:pt x="677" y="128"/>
                                </a:lnTo>
                                <a:lnTo>
                                  <a:pt x="673" y="114"/>
                                </a:lnTo>
                                <a:lnTo>
                                  <a:pt x="672" y="98"/>
                                </a:lnTo>
                                <a:lnTo>
                                  <a:pt x="673" y="79"/>
                                </a:lnTo>
                                <a:lnTo>
                                  <a:pt x="678" y="63"/>
                                </a:lnTo>
                                <a:lnTo>
                                  <a:pt x="685" y="49"/>
                                </a:lnTo>
                                <a:lnTo>
                                  <a:pt x="695" y="38"/>
                                </a:lnTo>
                                <a:lnTo>
                                  <a:pt x="705" y="31"/>
                                </a:lnTo>
                                <a:lnTo>
                                  <a:pt x="716" y="27"/>
                                </a:lnTo>
                                <a:lnTo>
                                  <a:pt x="729" y="24"/>
                                </a:lnTo>
                                <a:lnTo>
                                  <a:pt x="742" y="23"/>
                                </a:lnTo>
                                <a:lnTo>
                                  <a:pt x="759" y="24"/>
                                </a:lnTo>
                                <a:lnTo>
                                  <a:pt x="773" y="28"/>
                                </a:lnTo>
                                <a:lnTo>
                                  <a:pt x="785" y="35"/>
                                </a:lnTo>
                                <a:lnTo>
                                  <a:pt x="795" y="44"/>
                                </a:lnTo>
                                <a:lnTo>
                                  <a:pt x="801" y="51"/>
                                </a:lnTo>
                                <a:lnTo>
                                  <a:pt x="806" y="60"/>
                                </a:lnTo>
                                <a:lnTo>
                                  <a:pt x="808" y="70"/>
                                </a:lnTo>
                                <a:lnTo>
                                  <a:pt x="834" y="70"/>
                                </a:lnTo>
                                <a:lnTo>
                                  <a:pt x="832" y="60"/>
                                </a:lnTo>
                                <a:lnTo>
                                  <a:pt x="829" y="50"/>
                                </a:lnTo>
                                <a:lnTo>
                                  <a:pt x="824" y="41"/>
                                </a:lnTo>
                                <a:lnTo>
                                  <a:pt x="818" y="32"/>
                                </a:lnTo>
                                <a:lnTo>
                                  <a:pt x="804" y="18"/>
                                </a:lnTo>
                                <a:lnTo>
                                  <a:pt x="786" y="8"/>
                                </a:lnTo>
                                <a:lnTo>
                                  <a:pt x="765" y="2"/>
                                </a:lnTo>
                                <a:lnTo>
                                  <a:pt x="741" y="0"/>
                                </a:lnTo>
                                <a:lnTo>
                                  <a:pt x="716" y="3"/>
                                </a:lnTo>
                                <a:lnTo>
                                  <a:pt x="695" y="10"/>
                                </a:lnTo>
                                <a:lnTo>
                                  <a:pt x="677" y="21"/>
                                </a:lnTo>
                                <a:lnTo>
                                  <a:pt x="662" y="37"/>
                                </a:lnTo>
                                <a:lnTo>
                                  <a:pt x="655" y="50"/>
                                </a:lnTo>
                                <a:lnTo>
                                  <a:pt x="649" y="64"/>
                                </a:lnTo>
                                <a:lnTo>
                                  <a:pt x="646" y="79"/>
                                </a:lnTo>
                                <a:lnTo>
                                  <a:pt x="645" y="95"/>
                                </a:lnTo>
                                <a:lnTo>
                                  <a:pt x="645" y="106"/>
                                </a:lnTo>
                                <a:lnTo>
                                  <a:pt x="647" y="116"/>
                                </a:lnTo>
                                <a:lnTo>
                                  <a:pt x="649" y="125"/>
                                </a:lnTo>
                                <a:lnTo>
                                  <a:pt x="652" y="135"/>
                                </a:lnTo>
                                <a:lnTo>
                                  <a:pt x="657" y="147"/>
                                </a:lnTo>
                                <a:lnTo>
                                  <a:pt x="664" y="158"/>
                                </a:lnTo>
                                <a:lnTo>
                                  <a:pt x="673" y="166"/>
                                </a:lnTo>
                                <a:lnTo>
                                  <a:pt x="687" y="177"/>
                                </a:lnTo>
                                <a:lnTo>
                                  <a:pt x="703" y="185"/>
                                </a:lnTo>
                                <a:lnTo>
                                  <a:pt x="722" y="189"/>
                                </a:lnTo>
                                <a:lnTo>
                                  <a:pt x="744" y="191"/>
                                </a:lnTo>
                                <a:lnTo>
                                  <a:pt x="763" y="189"/>
                                </a:lnTo>
                                <a:lnTo>
                                  <a:pt x="780" y="185"/>
                                </a:lnTo>
                                <a:lnTo>
                                  <a:pt x="795" y="178"/>
                                </a:lnTo>
                                <a:lnTo>
                                  <a:pt x="809" y="167"/>
                                </a:lnTo>
                                <a:lnTo>
                                  <a:pt x="819" y="157"/>
                                </a:lnTo>
                                <a:lnTo>
                                  <a:pt x="826" y="145"/>
                                </a:lnTo>
                                <a:lnTo>
                                  <a:pt x="832" y="133"/>
                                </a:lnTo>
                                <a:lnTo>
                                  <a:pt x="834" y="119"/>
                                </a:lnTo>
                                <a:close/>
                                <a:moveTo>
                                  <a:pt x="1016" y="186"/>
                                </a:moveTo>
                                <a:lnTo>
                                  <a:pt x="993" y="134"/>
                                </a:lnTo>
                                <a:lnTo>
                                  <a:pt x="983" y="112"/>
                                </a:lnTo>
                                <a:lnTo>
                                  <a:pt x="956" y="54"/>
                                </a:lnTo>
                                <a:lnTo>
                                  <a:pt x="956" y="112"/>
                                </a:lnTo>
                                <a:lnTo>
                                  <a:pt x="884" y="112"/>
                                </a:lnTo>
                                <a:lnTo>
                                  <a:pt x="919" y="30"/>
                                </a:lnTo>
                                <a:lnTo>
                                  <a:pt x="956" y="112"/>
                                </a:lnTo>
                                <a:lnTo>
                                  <a:pt x="956" y="54"/>
                                </a:lnTo>
                                <a:lnTo>
                                  <a:pt x="945" y="30"/>
                                </a:lnTo>
                                <a:lnTo>
                                  <a:pt x="934" y="6"/>
                                </a:lnTo>
                                <a:lnTo>
                                  <a:pt x="904" y="6"/>
                                </a:lnTo>
                                <a:lnTo>
                                  <a:pt x="825" y="186"/>
                                </a:lnTo>
                                <a:lnTo>
                                  <a:pt x="852" y="186"/>
                                </a:lnTo>
                                <a:lnTo>
                                  <a:pt x="874" y="134"/>
                                </a:lnTo>
                                <a:lnTo>
                                  <a:pt x="965" y="134"/>
                                </a:lnTo>
                                <a:lnTo>
                                  <a:pt x="989" y="186"/>
                                </a:lnTo>
                                <a:lnTo>
                                  <a:pt x="1016" y="186"/>
                                </a:lnTo>
                                <a:close/>
                                <a:moveTo>
                                  <a:pt x="1159" y="164"/>
                                </a:moveTo>
                                <a:lnTo>
                                  <a:pt x="1048" y="164"/>
                                </a:lnTo>
                                <a:lnTo>
                                  <a:pt x="1048" y="6"/>
                                </a:lnTo>
                                <a:lnTo>
                                  <a:pt x="1024" y="6"/>
                                </a:lnTo>
                                <a:lnTo>
                                  <a:pt x="1024" y="164"/>
                                </a:lnTo>
                                <a:lnTo>
                                  <a:pt x="1024" y="186"/>
                                </a:lnTo>
                                <a:lnTo>
                                  <a:pt x="1159" y="186"/>
                                </a:lnTo>
                                <a:lnTo>
                                  <a:pt x="1159" y="164"/>
                                </a:lnTo>
                                <a:close/>
                              </a:path>
                            </a:pathLst>
                          </a:custGeom>
                          <a:solidFill>
                            <a:srgbClr val="0A0A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D1845D" id="docshapegroup1" o:spid="_x0000_s1026" style="position:absolute;margin-left:18.2pt;margin-top:-58.4pt;width:129.55pt;height:40.25pt;z-index:251658242;mso-position-horizontal-relative:page" coordorigin="364,-1168" coordsize="2591,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">
                <v:shape id="docshape2" o:spid="_x0000_s1027" style="position:absolute;left:363;top:-1169;width:1757;height:805;visibility:visible;mso-wrap-style:square;v-text-anchor:top" coordsize="175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" path="m389,616l377,540,339,466,292,401,250,349,221,314,194,280,174,246r-8,-34l171,183r15,-21l207,150r26,-4l338,146r,-131l239,15r-45,1l152,23,109,40,62,71,23,124,6,193r5,73l38,331r40,58l112,435r33,40l179,515r28,36l220,576r4,19l224,613r-9,29l195,658r-24,8l148,667,,667,,801r52,1l112,803r77,1l268,788r62,-41l371,687r18,-71xm907,297r-7,-68l880,166,860,133,847,111,803,65,752,32r,265l742,361r-28,52l670,449r-58,13l554,449,510,413,482,361,472,297r9,-64l509,181r44,-35l612,133r57,13l714,181r28,52l752,297r,-265l749,30,684,8,612,,537,8,473,30,418,65r-43,46l343,166r-20,63l316,297r10,79l354,447r44,61l456,554r72,30l612,595r74,-8l751,565r54,-36l849,483r12,-21l880,428r20,-63l907,297xm1382,175r-8,-31l1363,99,1318,48,1264,18,1217,8,931,8r,569l1084,577r,-425l1089,151r14,-3l1127,145r33,-1l1192,149r20,12l1223,177r3,19l1226,575r156,l1382,175xm1756,7r-358,l1398,147r28,l1426,409r6,54l1456,518r48,41l1585,576r167,l1752,441r-121,l1614,438r-16,-10l1586,411r-5,-26l1581,147r175,l1756,7xe" fillcolor="#292929" stroked="f">
                  <v:path arrowok="t" o:connecttype="custom" o:connectlocs="339,-702;221,-854;166,-956;207,-1018;338,-1153;152,-1145;23,-1044;38,-837;145,-693;220,-592;215,-526;148,-501;52,-366;268,-380;389,-552;880,-1002;803,-1103;742,-807;612,-706;482,-807;509,-987;669,-1022;752,-871;684,-1160;473,-1138;343,-1002;326,-792;456,-614;686,-581;849,-685;900,-803;1374,-1024;1264,-1150;931,-591;1089,-1017;1160,-1024;1223,-991;1382,-593;1398,-1161;1426,-759;1504,-609;1752,-727;1598,-740;1581,-1021" o:connectangles="0,0,0,0,0,0,0,0,0,0,0,0,0,0,0,0,0,0,0,0,0,0,0,0,0,0,0,0,0,0,0,0,0,0,0,0,0,0,0,0,0,0,0,0"/>
                </v:shape>
                <v:shape id="docshape3" o:spid="_x0000_s1028" style="position:absolute;left:2157;top:-1160;width:385;height:572;visibility:visible;mso-wrap-style:square;v-text-anchor:top" coordsize="385,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" path="m385,431l,431,,571r385,l385,431xm385,217l,217,,358r385,l385,217xm385,l,,,141r385,l385,xe" fillcolor="#0a0a0a" stroked="f">
                  <v:path arrowok="t" o:connecttype="custom" o:connectlocs="385,-729;0,-729;0,-589;385,-589;385,-729;385,-943;0,-943;0,-802;385,-802;385,-943;385,-1160;0,-1160;0,-1019;385,-1019;385,-1160" o:connectangles="0,0,0,0,0,0,0,0,0,0,0,0,0,0,0"/>
                </v:shape>
                <v:shape id="docshape4" o:spid="_x0000_s1029" style="position:absolute;left:2568;top:-1160;width:387;height:568;visibility:visible;mso-wrap-style:square;v-text-anchor:top" coordsize="387,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" path="m368,l185,,,217,,352,182,568r205,l145,271,368,xe" fillcolor="#292929" stroked="f">
                  <v:path arrowok="t" o:connecttype="custom" o:connectlocs="368,-1160;185,-1160;0,-943;0,-808;182,-592;387,-592;145,-889;368,-1160" o:connectangles="0,0,0,0,0,0,0,0"/>
                </v:shape>
                <v:shape id="docshape5" o:spid="_x0000_s1030" style="position:absolute;left:1777;top:-556;width:1160;height:191;visibility:visible;mso-wrap-style:square;v-text-anchor:top" coordsize="116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" path="m222,6r-37,l110,159,37,6,,6,,186r24,l24,30,99,186r22,l198,30r,156l222,186,222,6xm394,164r-121,l273,104r113,l386,84r-113,l273,28r118,l391,6,248,6r,22l248,84r,20l248,164r,22l394,186r,-22xm583,94l581,70,576,49,567,32r-5,-5l556,21r,75l555,114r-4,15l546,141r-8,10l534,156r-6,3l516,163r-8,1l436,164r,-137l493,27r12,1l516,30r9,3l533,37r10,9l550,59r4,17l556,96r,-75l554,19r-7,-5l540,11,523,7,512,6,412,6r,180l508,186r10,-1l526,184r15,-4l554,172r8,-8l564,162r9,-15l577,136r3,-13l582,109r1,-15xm626,6r-24,l602,186r24,l626,6xm834,119r-26,l806,130r-4,10l795,148r-10,9l774,163r-14,4l743,168r-15,-1l714,164r-12,-5l692,151r-9,-11l677,128r-4,-14l672,98r1,-19l678,63r7,-14l695,38r10,-7l716,27r13,-3l742,23r17,1l773,28r12,7l795,44r6,7l806,60r2,10l834,70,832,60,829,50r-5,-9l818,32,804,18,786,8,765,2,741,,716,3r-21,7l677,21,662,37r-7,13l649,64r-3,15l645,95r,11l647,116r2,9l652,135r5,12l664,158r9,8l687,177r16,8l722,189r22,2l763,189r17,-4l795,178r14,-11l819,157r7,-12l832,133r2,-14xm1016,186l993,134,983,112,956,54r,58l884,112,919,30r37,82l956,54,945,30,934,6r-30,l825,186r27,l874,134r91,l989,186r27,xm1159,164r-111,l1048,6r-24,l1024,164r,22l1159,186r,-22xe" fillcolor="#0a0a0a" stroked="f">
                  <v:path arrowok="t" o:connecttype="custom" o:connectlocs="110,-397;0,-370;99,-370;198,-370;394,-392;386,-452;273,-528;248,-550;248,-452;394,-370;581,-486;562,-529;555,-442;538,-405;516,-393;436,-529;516,-526;543,-510;556,-460;547,-542;512,-550;508,-370;541,-376;564,-394;580,-433;626,-550;626,-370;808,-437;795,-408;760,-389;714,-392;683,-416;672,-458;685,-507;716,-529;759,-532;795,-512;808,-486;829,-506;804,-538;741,-556;677,-535;649,-492;645,-450;652,-421;673,-390;722,-367;780,-371;819,-399;834,-437;983,-444;884,-444;956,-502;904,-550;874,-422;1016,-370;1048,-550;1024,-370" o:connectangles="0,0,0,0,0,0,0,0,0,0,0,0,0,0,0,0,0,0,0,0,0,0,0,0,0,0,0,0,0,0,0,0,0,0,0,0,0,0,0,0,0,0,0,0,0,0,0,0,0,0,0,0,0,0,0,0,0,0"/>
                </v:shape>
                <w10:wrap anchorx="page"/>
              </v:group>
            </w:pict>
          </mc:Fallback>
        </mc:AlternateContent>
      </w:r>
      <w:r>
        <w:rPr>
          <w:noProof/>
          <w:position w:val="-5"/>
        </w:rPr>
        <w:drawing>
          <wp:inline distT="0" distB="0" distL="0" distR="0" wp14:anchorId="352A6606" wp14:editId="3698BA9D">
            <wp:extent cx="234103" cy="146925"/>
            <wp:effectExtent l="0" t="0" r="0" b="0"/>
            <wp:docPr id="3" name="image2.png">
              <a:extLst xmlns:a="http://schemas.openxmlformats.org/drawingml/2006/main">
                <a:ext uri="{FF2B5EF4-FFF2-40B4-BE49-F238E27FC236}">
                  <a16:creationId xmlns:a16="http://schemas.microsoft.com/office/drawing/2014/main" id="{78ECF4B3-F248-455A-BA07-BEFA4B2BB0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34103" cy="146925"/>
                    </a:xfrm>
                    <a:prstGeom prst="rect">
                      <a:avLst/>
                    </a:prstGeom>
                  </pic:spPr>
                </pic:pic>
              </a:graphicData>
            </a:graphic>
          </wp:inline>
        </w:drawing>
      </w:r>
      <w:r>
        <w:rPr>
          <w:sz w:val="20"/>
        </w:rPr>
        <w:t xml:space="preserve"> </w:t>
      </w:r>
      <w:r>
        <w:rPr>
          <w:spacing w:val="-10"/>
          <w:sz w:val="20"/>
        </w:rPr>
        <w:t xml:space="preserve"> </w:t>
      </w:r>
      <w:r>
        <w:rPr>
          <w:sz w:val="16"/>
        </w:rPr>
        <w:t>A1002</w:t>
      </w:r>
    </w:p>
    <w:p w14:paraId="293FB18C" w14:textId="77777777" w:rsidR="00ED30F8" w:rsidRDefault="00ED30F8">
      <w:pPr>
        <w:pStyle w:val="BodyText"/>
        <w:rPr>
          <w:sz w:val="22"/>
        </w:rPr>
      </w:pPr>
    </w:p>
    <w:p w14:paraId="0B8B127E" w14:textId="77777777" w:rsidR="00ED30F8" w:rsidRDefault="00ED30F8">
      <w:pPr>
        <w:pStyle w:val="BodyText"/>
        <w:rPr>
          <w:sz w:val="22"/>
        </w:rPr>
      </w:pPr>
    </w:p>
    <w:p w14:paraId="71511BF3" w14:textId="77777777" w:rsidR="00ED30F8" w:rsidRDefault="00ED30F8">
      <w:pPr>
        <w:pStyle w:val="BodyText"/>
        <w:rPr>
          <w:sz w:val="22"/>
        </w:rPr>
      </w:pPr>
    </w:p>
    <w:p w14:paraId="4FAA319D" w14:textId="77777777" w:rsidR="00ED30F8" w:rsidRDefault="00ED30F8">
      <w:pPr>
        <w:pStyle w:val="BodyText"/>
        <w:rPr>
          <w:sz w:val="22"/>
        </w:rPr>
      </w:pPr>
    </w:p>
    <w:p w14:paraId="4F3E2315" w14:textId="77777777" w:rsidR="00ED30F8" w:rsidRDefault="00ED30F8">
      <w:pPr>
        <w:pStyle w:val="BodyText"/>
        <w:rPr>
          <w:sz w:val="22"/>
        </w:rPr>
      </w:pPr>
    </w:p>
    <w:p w14:paraId="1DD4CEAC" w14:textId="77777777" w:rsidR="00ED30F8" w:rsidRDefault="00ED30F8">
      <w:pPr>
        <w:pStyle w:val="BodyText"/>
        <w:rPr>
          <w:sz w:val="22"/>
        </w:rPr>
      </w:pPr>
    </w:p>
    <w:p w14:paraId="0809617F" w14:textId="77777777" w:rsidR="00ED30F8" w:rsidRDefault="00ED30F8">
      <w:pPr>
        <w:pStyle w:val="BodyText"/>
        <w:rPr>
          <w:sz w:val="22"/>
        </w:rPr>
      </w:pPr>
    </w:p>
    <w:p w14:paraId="6AEE03C6" w14:textId="77777777" w:rsidR="00ED30F8" w:rsidRDefault="00ED30F8">
      <w:pPr>
        <w:pStyle w:val="BodyText"/>
        <w:rPr>
          <w:sz w:val="22"/>
        </w:rPr>
      </w:pPr>
    </w:p>
    <w:p w14:paraId="4813BD70" w14:textId="77777777" w:rsidR="00ED30F8" w:rsidRDefault="00ED30F8">
      <w:pPr>
        <w:pStyle w:val="BodyText"/>
        <w:rPr>
          <w:sz w:val="22"/>
        </w:rPr>
      </w:pPr>
    </w:p>
    <w:p w14:paraId="38574AEE" w14:textId="77777777" w:rsidR="00ED30F8" w:rsidRDefault="00ED30F8">
      <w:pPr>
        <w:pStyle w:val="BodyText"/>
        <w:rPr>
          <w:sz w:val="22"/>
        </w:rPr>
      </w:pPr>
    </w:p>
    <w:p w14:paraId="07E24CC1" w14:textId="77777777" w:rsidR="00ED30F8" w:rsidRDefault="00ED30F8">
      <w:pPr>
        <w:pStyle w:val="BodyText"/>
        <w:rPr>
          <w:sz w:val="22"/>
        </w:rPr>
      </w:pPr>
    </w:p>
    <w:p w14:paraId="2F343546" w14:textId="77777777" w:rsidR="00ED30F8" w:rsidRDefault="00ED30F8">
      <w:pPr>
        <w:pStyle w:val="BodyText"/>
        <w:rPr>
          <w:sz w:val="22"/>
        </w:rPr>
      </w:pPr>
    </w:p>
    <w:p w14:paraId="00EC8E75" w14:textId="77777777" w:rsidR="00ED30F8" w:rsidRDefault="00ED30F8">
      <w:pPr>
        <w:pStyle w:val="BodyText"/>
        <w:rPr>
          <w:sz w:val="22"/>
        </w:rPr>
      </w:pPr>
    </w:p>
    <w:p w14:paraId="0E21D1AF" w14:textId="77777777" w:rsidR="00ED30F8" w:rsidRDefault="007B2C01">
      <w:pPr>
        <w:spacing w:before="159"/>
        <w:ind w:left="340"/>
        <w:rPr>
          <w:b/>
          <w:sz w:val="16"/>
        </w:rPr>
      </w:pPr>
      <w:r>
        <w:rPr>
          <w:b/>
          <w:sz w:val="16"/>
        </w:rPr>
        <w:t>Distributor</w:t>
      </w:r>
    </w:p>
    <w:p w14:paraId="362A12F5" w14:textId="77777777" w:rsidR="00C1563A" w:rsidRDefault="007B2C01">
      <w:pPr>
        <w:spacing w:before="8" w:line="249" w:lineRule="auto"/>
        <w:ind w:left="340" w:right="810"/>
        <w:rPr>
          <w:b/>
          <w:spacing w:val="-38"/>
          <w:sz w:val="16"/>
        </w:rPr>
      </w:pPr>
      <w:proofErr w:type="spellStart"/>
      <w:r>
        <w:rPr>
          <w:b/>
          <w:sz w:val="16"/>
        </w:rPr>
        <w:t>Sontek</w:t>
      </w:r>
      <w:proofErr w:type="spellEnd"/>
      <w:r>
        <w:rPr>
          <w:b/>
          <w:sz w:val="16"/>
        </w:rPr>
        <w:t xml:space="preserve"> Medical, Inc.</w:t>
      </w:r>
      <w:r>
        <w:rPr>
          <w:b/>
          <w:spacing w:val="-38"/>
          <w:sz w:val="16"/>
        </w:rPr>
        <w:t xml:space="preserve"> </w:t>
      </w:r>
    </w:p>
    <w:p w14:paraId="4275DC60" w14:textId="1A75D99D" w:rsidR="00ED30F8" w:rsidRDefault="007B2C01">
      <w:pPr>
        <w:spacing w:before="8" w:line="249" w:lineRule="auto"/>
        <w:ind w:left="340" w:right="810"/>
        <w:rPr>
          <w:b/>
          <w:sz w:val="16"/>
        </w:rPr>
      </w:pPr>
      <w:r>
        <w:rPr>
          <w:b/>
          <w:sz w:val="16"/>
        </w:rPr>
        <w:t>88</w:t>
      </w:r>
      <w:r>
        <w:rPr>
          <w:b/>
          <w:spacing w:val="-10"/>
          <w:sz w:val="16"/>
        </w:rPr>
        <w:t xml:space="preserve"> </w:t>
      </w:r>
      <w:r>
        <w:rPr>
          <w:b/>
          <w:sz w:val="16"/>
        </w:rPr>
        <w:t>Airport</w:t>
      </w:r>
      <w:r>
        <w:rPr>
          <w:b/>
          <w:spacing w:val="-3"/>
          <w:sz w:val="16"/>
        </w:rPr>
        <w:t xml:space="preserve"> </w:t>
      </w:r>
      <w:r>
        <w:rPr>
          <w:b/>
          <w:sz w:val="16"/>
        </w:rPr>
        <w:t>Drive</w:t>
      </w:r>
    </w:p>
    <w:p w14:paraId="3E941DE3" w14:textId="77777777" w:rsidR="00ED30F8" w:rsidRDefault="007B2C01">
      <w:pPr>
        <w:spacing w:before="2"/>
        <w:ind w:left="340"/>
        <w:rPr>
          <w:b/>
          <w:sz w:val="16"/>
        </w:rPr>
      </w:pPr>
      <w:r>
        <w:rPr>
          <w:b/>
          <w:sz w:val="16"/>
        </w:rPr>
        <w:t>Rochester,</w:t>
      </w:r>
      <w:r>
        <w:rPr>
          <w:b/>
          <w:spacing w:val="-7"/>
          <w:sz w:val="16"/>
        </w:rPr>
        <w:t xml:space="preserve"> </w:t>
      </w:r>
      <w:r>
        <w:rPr>
          <w:b/>
          <w:sz w:val="16"/>
        </w:rPr>
        <w:t>NH</w:t>
      </w:r>
      <w:r>
        <w:rPr>
          <w:b/>
          <w:spacing w:val="-7"/>
          <w:sz w:val="16"/>
        </w:rPr>
        <w:t xml:space="preserve"> </w:t>
      </w:r>
      <w:r>
        <w:rPr>
          <w:b/>
          <w:sz w:val="16"/>
        </w:rPr>
        <w:t>03867</w:t>
      </w:r>
      <w:r>
        <w:rPr>
          <w:b/>
          <w:spacing w:val="-6"/>
          <w:sz w:val="16"/>
        </w:rPr>
        <w:t xml:space="preserve"> </w:t>
      </w:r>
      <w:r>
        <w:rPr>
          <w:b/>
          <w:sz w:val="16"/>
        </w:rPr>
        <w:t>USA</w:t>
      </w:r>
    </w:p>
    <w:p w14:paraId="31CF8E23" w14:textId="77777777" w:rsidR="00D06B3A" w:rsidRDefault="00D06B3A">
      <w:pPr>
        <w:spacing w:before="2"/>
        <w:ind w:left="340"/>
        <w:rPr>
          <w:b/>
          <w:sz w:val="16"/>
        </w:rPr>
      </w:pPr>
    </w:p>
    <w:p w14:paraId="534B68E0" w14:textId="77777777" w:rsidR="00ED30F8" w:rsidRDefault="00ED30F8">
      <w:pPr>
        <w:pStyle w:val="BodyText"/>
        <w:rPr>
          <w:b/>
          <w:sz w:val="18"/>
        </w:rPr>
      </w:pPr>
    </w:p>
    <w:p w14:paraId="0F034A4C" w14:textId="77777777" w:rsidR="00ED30F8" w:rsidRDefault="00ED30F8">
      <w:pPr>
        <w:pStyle w:val="BodyText"/>
        <w:spacing w:before="1"/>
        <w:rPr>
          <w:b/>
        </w:rPr>
      </w:pPr>
    </w:p>
    <w:p w14:paraId="5CB278B3" w14:textId="77777777" w:rsidR="00C1563A" w:rsidRDefault="002D507D">
      <w:pPr>
        <w:spacing w:line="249" w:lineRule="auto"/>
        <w:ind w:left="340" w:right="-6"/>
        <w:rPr>
          <w:b/>
          <w:spacing w:val="-37"/>
          <w:sz w:val="16"/>
        </w:rPr>
      </w:pPr>
      <w:r>
        <w:rPr>
          <w:noProof/>
        </w:rPr>
        <mc:AlternateContent>
          <mc:Choice Requires="wps">
            <w:drawing>
              <wp:anchor distT="0" distB="0" distL="114300" distR="114300" simplePos="0" relativeHeight="251658244" behindDoc="1" locked="0" layoutInCell="1" allowOverlap="1" wp14:anchorId="1C3BE8FC" wp14:editId="5A8BEF57">
                <wp:simplePos x="0" y="0"/>
                <wp:positionH relativeFrom="page">
                  <wp:posOffset>1540510</wp:posOffset>
                </wp:positionH>
                <wp:positionV relativeFrom="paragraph">
                  <wp:posOffset>138430</wp:posOffset>
                </wp:positionV>
                <wp:extent cx="283210" cy="189230"/>
                <wp:effectExtent l="0" t="0" r="0" b="0"/>
                <wp:wrapNone/>
                <wp:docPr id="29724156" name="docshape6">
                  <a:extLst xmlns:a="http://schemas.openxmlformats.org/drawingml/2006/main">
                    <a:ext uri="{FF2B5EF4-FFF2-40B4-BE49-F238E27FC236}">
                      <a16:creationId xmlns:a16="http://schemas.microsoft.com/office/drawing/2014/main" id="{8BEE3083-45E9-40EE-B99B-126D59F478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3210" cy="189230"/>
                        </a:xfrm>
                        <a:custGeom>
                          <a:avLst/>
                          <a:gdLst>
                            <a:gd name="T0" fmla="+- 0 2872 2426"/>
                            <a:gd name="T1" fmla="*/ T0 w 446"/>
                            <a:gd name="T2" fmla="+- 0 218 218"/>
                            <a:gd name="T3" fmla="*/ 218 h 298"/>
                            <a:gd name="T4" fmla="+- 0 2775 2426"/>
                            <a:gd name="T5" fmla="*/ T4 w 446"/>
                            <a:gd name="T6" fmla="+- 0 218 218"/>
                            <a:gd name="T7" fmla="*/ 218 h 298"/>
                            <a:gd name="T8" fmla="+- 0 2775 2426"/>
                            <a:gd name="T9" fmla="*/ T8 w 446"/>
                            <a:gd name="T10" fmla="+- 0 353 218"/>
                            <a:gd name="T11" fmla="*/ 353 h 298"/>
                            <a:gd name="T12" fmla="+- 0 2722 2426"/>
                            <a:gd name="T13" fmla="*/ T12 w 446"/>
                            <a:gd name="T14" fmla="+- 0 309 218"/>
                            <a:gd name="T15" fmla="*/ 309 h 298"/>
                            <a:gd name="T16" fmla="+- 0 2662 2426"/>
                            <a:gd name="T17" fmla="*/ T16 w 446"/>
                            <a:gd name="T18" fmla="+- 0 358 218"/>
                            <a:gd name="T19" fmla="*/ 358 h 298"/>
                            <a:gd name="T20" fmla="+- 0 2651 2426"/>
                            <a:gd name="T21" fmla="*/ T20 w 446"/>
                            <a:gd name="T22" fmla="+- 0 348 218"/>
                            <a:gd name="T23" fmla="*/ 348 h 298"/>
                            <a:gd name="T24" fmla="+- 0 2603 2426"/>
                            <a:gd name="T25" fmla="*/ T24 w 446"/>
                            <a:gd name="T26" fmla="+- 0 309 218"/>
                            <a:gd name="T27" fmla="*/ 309 h 298"/>
                            <a:gd name="T28" fmla="+- 0 2544 2426"/>
                            <a:gd name="T29" fmla="*/ T28 w 446"/>
                            <a:gd name="T30" fmla="+- 0 358 218"/>
                            <a:gd name="T31" fmla="*/ 358 h 298"/>
                            <a:gd name="T32" fmla="+- 0 2532 2426"/>
                            <a:gd name="T33" fmla="*/ T32 w 446"/>
                            <a:gd name="T34" fmla="+- 0 347 218"/>
                            <a:gd name="T35" fmla="*/ 347 h 298"/>
                            <a:gd name="T36" fmla="+- 0 2485 2426"/>
                            <a:gd name="T37" fmla="*/ T36 w 446"/>
                            <a:gd name="T38" fmla="+- 0 308 218"/>
                            <a:gd name="T39" fmla="*/ 308 h 298"/>
                            <a:gd name="T40" fmla="+- 0 2426 2426"/>
                            <a:gd name="T41" fmla="*/ T40 w 446"/>
                            <a:gd name="T42" fmla="+- 0 363 218"/>
                            <a:gd name="T43" fmla="*/ 363 h 298"/>
                            <a:gd name="T44" fmla="+- 0 2426 2426"/>
                            <a:gd name="T45" fmla="*/ T44 w 446"/>
                            <a:gd name="T46" fmla="+- 0 515 218"/>
                            <a:gd name="T47" fmla="*/ 515 h 298"/>
                            <a:gd name="T48" fmla="+- 0 2872 2426"/>
                            <a:gd name="T49" fmla="*/ T48 w 446"/>
                            <a:gd name="T50" fmla="+- 0 515 218"/>
                            <a:gd name="T51" fmla="*/ 515 h 298"/>
                            <a:gd name="T52" fmla="+- 0 2872 2426"/>
                            <a:gd name="T53" fmla="*/ T52 w 446"/>
                            <a:gd name="T54" fmla="+- 0 218 218"/>
                            <a:gd name="T55" fmla="*/ 218 h 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46" h="298">
                              <a:moveTo>
                                <a:pt x="446" y="0"/>
                              </a:moveTo>
                              <a:lnTo>
                                <a:pt x="349" y="0"/>
                              </a:lnTo>
                              <a:lnTo>
                                <a:pt x="349" y="135"/>
                              </a:lnTo>
                              <a:lnTo>
                                <a:pt x="296" y="91"/>
                              </a:lnTo>
                              <a:lnTo>
                                <a:pt x="236" y="140"/>
                              </a:lnTo>
                              <a:lnTo>
                                <a:pt x="225" y="130"/>
                              </a:lnTo>
                              <a:lnTo>
                                <a:pt x="177" y="91"/>
                              </a:lnTo>
                              <a:lnTo>
                                <a:pt x="118" y="140"/>
                              </a:lnTo>
                              <a:lnTo>
                                <a:pt x="106" y="129"/>
                              </a:lnTo>
                              <a:lnTo>
                                <a:pt x="59" y="90"/>
                              </a:lnTo>
                              <a:lnTo>
                                <a:pt x="0" y="145"/>
                              </a:lnTo>
                              <a:lnTo>
                                <a:pt x="0" y="297"/>
                              </a:lnTo>
                              <a:lnTo>
                                <a:pt x="446" y="297"/>
                              </a:lnTo>
                              <a:lnTo>
                                <a:pt x="44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2B341" id="docshape6" o:spid="_x0000_s1026" style="position:absolute;margin-left:121.3pt;margin-top:10.9pt;width:22.3pt;height:14.9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46,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" path="m446,l349,r,135l296,91r-60,49l225,130,177,91r-59,49l106,129,59,90,,145,,297r446,l446,xe" fillcolor="black" stroked="f">
                <v:path arrowok="t" o:connecttype="custom" o:connectlocs="283210,138430;221615,138430;221615,224155;187960,196215;149860,227330;142875,220980;112395,196215;74930,227330;67310,220345;37465,195580;0,230505;0,327025;283210,327025;283210,138430" o:connectangles="0,0,0,0,0,0,0,0,0,0,0,0,0,0"/>
                <w10:wrap anchorx="page"/>
              </v:shape>
            </w:pict>
          </mc:Fallback>
        </mc:AlternateContent>
      </w:r>
      <w:proofErr w:type="spellStart"/>
      <w:r w:rsidR="007B2C01">
        <w:rPr>
          <w:b/>
          <w:sz w:val="16"/>
        </w:rPr>
        <w:t>NextPhase</w:t>
      </w:r>
      <w:proofErr w:type="spellEnd"/>
      <w:r w:rsidR="007B2C01">
        <w:rPr>
          <w:b/>
          <w:spacing w:val="-6"/>
          <w:sz w:val="16"/>
        </w:rPr>
        <w:t xml:space="preserve"> </w:t>
      </w:r>
      <w:r w:rsidR="007B2C01">
        <w:rPr>
          <w:b/>
          <w:sz w:val="16"/>
        </w:rPr>
        <w:t>Medical</w:t>
      </w:r>
      <w:r w:rsidR="007B2C01">
        <w:rPr>
          <w:b/>
          <w:spacing w:val="-4"/>
          <w:sz w:val="16"/>
        </w:rPr>
        <w:t xml:space="preserve"> </w:t>
      </w:r>
      <w:r w:rsidR="007B2C01">
        <w:rPr>
          <w:b/>
          <w:sz w:val="16"/>
        </w:rPr>
        <w:t>Devices</w:t>
      </w:r>
      <w:r w:rsidR="007B2C01">
        <w:rPr>
          <w:b/>
          <w:spacing w:val="-5"/>
          <w:sz w:val="16"/>
        </w:rPr>
        <w:t xml:space="preserve"> </w:t>
      </w:r>
      <w:r w:rsidR="007B2C01">
        <w:rPr>
          <w:b/>
          <w:sz w:val="16"/>
        </w:rPr>
        <w:t>LLC</w:t>
      </w:r>
      <w:r w:rsidR="007B2C01">
        <w:rPr>
          <w:b/>
          <w:spacing w:val="-37"/>
          <w:sz w:val="16"/>
        </w:rPr>
        <w:t xml:space="preserve"> </w:t>
      </w:r>
    </w:p>
    <w:p w14:paraId="0C45EED3" w14:textId="07262051" w:rsidR="00ED30F8" w:rsidRDefault="007B2C01">
      <w:pPr>
        <w:spacing w:line="249" w:lineRule="auto"/>
        <w:ind w:left="340" w:right="-6"/>
        <w:rPr>
          <w:b/>
          <w:sz w:val="16"/>
        </w:rPr>
      </w:pPr>
      <w:r>
        <w:rPr>
          <w:b/>
          <w:sz w:val="16"/>
        </w:rPr>
        <w:t>88</w:t>
      </w:r>
      <w:r>
        <w:rPr>
          <w:b/>
          <w:spacing w:val="-10"/>
          <w:sz w:val="16"/>
        </w:rPr>
        <w:t xml:space="preserve"> </w:t>
      </w:r>
      <w:r>
        <w:rPr>
          <w:b/>
          <w:sz w:val="16"/>
        </w:rPr>
        <w:t>Airport</w:t>
      </w:r>
      <w:r>
        <w:rPr>
          <w:b/>
          <w:spacing w:val="-1"/>
          <w:sz w:val="16"/>
        </w:rPr>
        <w:t xml:space="preserve"> </w:t>
      </w:r>
      <w:r>
        <w:rPr>
          <w:b/>
          <w:sz w:val="16"/>
        </w:rPr>
        <w:t>Drive</w:t>
      </w:r>
    </w:p>
    <w:p w14:paraId="71E7C461" w14:textId="77777777" w:rsidR="00ED30F8" w:rsidRDefault="007B2C01">
      <w:pPr>
        <w:spacing w:before="1"/>
        <w:ind w:left="340"/>
        <w:rPr>
          <w:b/>
          <w:sz w:val="16"/>
        </w:rPr>
      </w:pPr>
      <w:r>
        <w:rPr>
          <w:b/>
          <w:sz w:val="16"/>
        </w:rPr>
        <w:t>Rochester,</w:t>
      </w:r>
      <w:r>
        <w:rPr>
          <w:b/>
          <w:spacing w:val="-7"/>
          <w:sz w:val="16"/>
        </w:rPr>
        <w:t xml:space="preserve"> </w:t>
      </w:r>
      <w:r>
        <w:rPr>
          <w:b/>
          <w:sz w:val="16"/>
        </w:rPr>
        <w:t>NH</w:t>
      </w:r>
      <w:r>
        <w:rPr>
          <w:b/>
          <w:spacing w:val="-7"/>
          <w:sz w:val="16"/>
        </w:rPr>
        <w:t xml:space="preserve"> </w:t>
      </w:r>
      <w:r>
        <w:rPr>
          <w:b/>
          <w:sz w:val="16"/>
        </w:rPr>
        <w:t>03867</w:t>
      </w:r>
      <w:r>
        <w:rPr>
          <w:b/>
          <w:spacing w:val="-6"/>
          <w:sz w:val="16"/>
        </w:rPr>
        <w:t xml:space="preserve"> </w:t>
      </w:r>
      <w:r>
        <w:rPr>
          <w:b/>
          <w:sz w:val="16"/>
        </w:rPr>
        <w:t>USA</w:t>
      </w:r>
    </w:p>
    <w:p w14:paraId="75EB3D8C" w14:textId="502CB4A8" w:rsidR="007F02EC" w:rsidRDefault="007F02EC">
      <w:pPr>
        <w:spacing w:before="1"/>
        <w:ind w:left="340"/>
        <w:rPr>
          <w:b/>
          <w:sz w:val="16"/>
        </w:rPr>
      </w:pPr>
      <w:r>
        <w:rPr>
          <w:b/>
          <w:sz w:val="16"/>
        </w:rPr>
        <w:t>1-603-</w:t>
      </w:r>
      <w:r w:rsidR="00822534">
        <w:rPr>
          <w:b/>
          <w:sz w:val="16"/>
        </w:rPr>
        <w:t>332-8900</w:t>
      </w:r>
    </w:p>
    <w:p w14:paraId="6365B220" w14:textId="77777777" w:rsidR="00ED30F8" w:rsidRDefault="00ED30F8">
      <w:pPr>
        <w:pStyle w:val="BodyText"/>
        <w:rPr>
          <w:b/>
          <w:sz w:val="18"/>
        </w:rPr>
      </w:pPr>
    </w:p>
    <w:p w14:paraId="4F6F5D40" w14:textId="2C28D866" w:rsidR="00ED30F8" w:rsidRDefault="007B2C01">
      <w:pPr>
        <w:spacing w:before="160" w:line="182" w:lineRule="exact"/>
        <w:ind w:left="279"/>
        <w:rPr>
          <w:b/>
          <w:sz w:val="16"/>
        </w:rPr>
      </w:pPr>
      <w:r>
        <w:rPr>
          <w:b/>
          <w:sz w:val="16"/>
        </w:rPr>
        <w:t>Emergo Europe</w:t>
      </w:r>
    </w:p>
    <w:p w14:paraId="7E59421A" w14:textId="37640F9F" w:rsidR="00ED30F8" w:rsidRPr="002B4201" w:rsidRDefault="007B2C01">
      <w:pPr>
        <w:spacing w:line="180" w:lineRule="exact"/>
        <w:ind w:left="279"/>
        <w:rPr>
          <w:b/>
          <w:sz w:val="16"/>
        </w:rPr>
      </w:pPr>
      <w:proofErr w:type="spellStart"/>
      <w:r w:rsidRPr="002B4201">
        <w:rPr>
          <w:b/>
          <w:sz w:val="16"/>
        </w:rPr>
        <w:t>Westervoortsedijk</w:t>
      </w:r>
      <w:proofErr w:type="spellEnd"/>
      <w:r w:rsidRPr="002B4201">
        <w:rPr>
          <w:b/>
          <w:sz w:val="16"/>
        </w:rPr>
        <w:t xml:space="preserve"> 60</w:t>
      </w:r>
    </w:p>
    <w:p w14:paraId="4149E831" w14:textId="41C98172" w:rsidR="00ED30F8" w:rsidRPr="002B4201" w:rsidRDefault="0051350B">
      <w:pPr>
        <w:spacing w:line="181" w:lineRule="exact"/>
        <w:ind w:left="279"/>
        <w:rPr>
          <w:b/>
          <w:sz w:val="16"/>
        </w:rPr>
      </w:pPr>
      <w:r>
        <w:rPr>
          <w:noProof/>
        </w:rPr>
        <mc:AlternateContent>
          <mc:Choice Requires="wps">
            <w:drawing>
              <wp:anchor distT="0" distB="0" distL="114300" distR="114300" simplePos="0" relativeHeight="251658249" behindDoc="0" locked="0" layoutInCell="1" allowOverlap="1" wp14:anchorId="30E9AC30" wp14:editId="077C2F33">
                <wp:simplePos x="0" y="0"/>
                <wp:positionH relativeFrom="column">
                  <wp:posOffset>1336040</wp:posOffset>
                </wp:positionH>
                <wp:positionV relativeFrom="paragraph">
                  <wp:posOffset>73025</wp:posOffset>
                </wp:positionV>
                <wp:extent cx="363220" cy="292100"/>
                <wp:effectExtent l="0" t="0" r="0" b="0"/>
                <wp:wrapNone/>
                <wp:docPr id="959880408" name="Text Box 56">
                  <a:extLst xmlns:a="http://schemas.openxmlformats.org/drawingml/2006/main">
                    <a:ext uri="{FF2B5EF4-FFF2-40B4-BE49-F238E27FC236}">
                      <a16:creationId xmlns:a16="http://schemas.microsoft.com/office/drawing/2014/main" id="{9E6CAEE9-1E44-4B5E-B74C-72689D954A3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292100"/>
                        </a:xfrm>
                        <a:prstGeom prst="rect">
                          <a:avLst/>
                        </a:prstGeom>
                        <a:noFill/>
                        <a:ln w="2914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24B060" w14:textId="25B3C160" w:rsidR="0002397A" w:rsidRPr="00270CAF" w:rsidRDefault="0002397A" w:rsidP="0002397A">
                            <w:pPr>
                              <w:spacing w:before="126"/>
                              <w:ind w:left="99"/>
                              <w:rPr>
                                <w:rFonts w:ascii="Arial Narrow"/>
                                <w:b/>
                                <w:bCs/>
                                <w:sz w:val="16"/>
                                <w:szCs w:val="24"/>
                              </w:rPr>
                            </w:pPr>
                            <w:r>
                              <w:rPr>
                                <w:rFonts w:ascii="Arial Narrow"/>
                                <w:b/>
                                <w:bCs/>
                                <w:w w:val="130"/>
                                <w:sz w:val="16"/>
                                <w:szCs w:val="24"/>
                              </w:rPr>
                              <w:t>REP</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E9AC30" id="_x0000_t202" coordsize="21600,21600" o:spt="202" path="m,l,21600r21600,l21600,xe">
                <v:stroke joinstyle="miter"/>
                <v:path gradientshapeok="t" o:connecttype="rect"/>
              </v:shapetype>
              <v:shape id="Text Box 56" o:spid="_x0000_s1026" type="#_x0000_t202" style="position:absolute;left:0;text-align:left;margin-left:105.2pt;margin-top:5.75pt;width:28.6pt;height:23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" filled="f" strokeweight=".80961mm">
                <v:textbox inset="0,0,0,0">
                  <w:txbxContent>
                    <w:p w14:paraId="3E24B060" w14:textId="25B3C160" w:rsidR="0002397A" w:rsidRPr="00270CAF" w:rsidRDefault="0002397A" w:rsidP="0002397A">
                      <w:pPr>
                        <w:spacing w:before="126"/>
                        <w:ind w:left="99"/>
                        <w:rPr>
                          <w:rFonts w:ascii="Arial Narrow"/>
                          <w:b/>
                          <w:bCs/>
                          <w:sz w:val="16"/>
                          <w:szCs w:val="24"/>
                        </w:rPr>
                      </w:pPr>
                      <w:r>
                        <w:rPr>
                          <w:rFonts w:ascii="Arial Narrow"/>
                          <w:b/>
                          <w:bCs/>
                          <w:w w:val="130"/>
                          <w:sz w:val="16"/>
                          <w:szCs w:val="24"/>
                        </w:rPr>
                        <w:t>REP</w:t>
                      </w:r>
                    </w:p>
                  </w:txbxContent>
                </v:textbox>
              </v:shape>
            </w:pict>
          </mc:Fallback>
        </mc:AlternateContent>
      </w:r>
      <w:r>
        <w:rPr>
          <w:noProof/>
        </w:rPr>
        <mc:AlternateContent>
          <mc:Choice Requires="wps">
            <w:drawing>
              <wp:anchor distT="0" distB="0" distL="114300" distR="114300" simplePos="0" relativeHeight="251658248" behindDoc="0" locked="0" layoutInCell="1" allowOverlap="1" wp14:anchorId="7C5A14C0" wp14:editId="704E81A9">
                <wp:simplePos x="0" y="0"/>
                <wp:positionH relativeFrom="column">
                  <wp:posOffset>971550</wp:posOffset>
                </wp:positionH>
                <wp:positionV relativeFrom="paragraph">
                  <wp:posOffset>67945</wp:posOffset>
                </wp:positionV>
                <wp:extent cx="363220" cy="292100"/>
                <wp:effectExtent l="0" t="0" r="0" b="0"/>
                <wp:wrapNone/>
                <wp:docPr id="1550280873" name="Text Box 55">
                  <a:extLst xmlns:a="http://schemas.openxmlformats.org/drawingml/2006/main">
                    <a:ext uri="{FF2B5EF4-FFF2-40B4-BE49-F238E27FC236}">
                      <a16:creationId xmlns:a16="http://schemas.microsoft.com/office/drawing/2014/main" id="{3F03BA9E-F9BD-431A-8464-C7508AE0E12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292100"/>
                        </a:xfrm>
                        <a:prstGeom prst="rect">
                          <a:avLst/>
                        </a:prstGeom>
                        <a:noFill/>
                        <a:ln w="2914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DD9E13" w14:textId="7C0E3585" w:rsidR="000C73D3" w:rsidRPr="00270CAF" w:rsidRDefault="000C73D3" w:rsidP="000C73D3">
                            <w:pPr>
                              <w:spacing w:before="126"/>
                              <w:ind w:left="99"/>
                              <w:rPr>
                                <w:rFonts w:ascii="Arial Narrow"/>
                                <w:b/>
                                <w:bCs/>
                                <w:sz w:val="16"/>
                                <w:szCs w:val="24"/>
                              </w:rPr>
                            </w:pPr>
                            <w:r w:rsidRPr="00270CAF">
                              <w:rPr>
                                <w:rFonts w:ascii="Arial Narrow"/>
                                <w:b/>
                                <w:bCs/>
                                <w:w w:val="130"/>
                                <w:sz w:val="16"/>
                                <w:szCs w:val="24"/>
                              </w:rPr>
                              <w:t>EU</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5A14C0" id="Text Box 55" o:spid="_x0000_s1027" type="#_x0000_t202" style="position:absolute;left:0;text-align:left;margin-left:76.5pt;margin-top:5.35pt;width:28.6pt;height:23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" filled="f" strokeweight=".80961mm">
                <v:textbox inset="0,0,0,0">
                  <w:txbxContent>
                    <w:p w14:paraId="48DD9E13" w14:textId="7C0E3585" w:rsidR="000C73D3" w:rsidRPr="00270CAF" w:rsidRDefault="000C73D3" w:rsidP="000C73D3">
                      <w:pPr>
                        <w:spacing w:before="126"/>
                        <w:ind w:left="99"/>
                        <w:rPr>
                          <w:rFonts w:ascii="Arial Narrow"/>
                          <w:b/>
                          <w:bCs/>
                          <w:sz w:val="16"/>
                          <w:szCs w:val="24"/>
                        </w:rPr>
                      </w:pPr>
                      <w:r w:rsidRPr="00270CAF">
                        <w:rPr>
                          <w:rFonts w:ascii="Arial Narrow"/>
                          <w:b/>
                          <w:bCs/>
                          <w:w w:val="130"/>
                          <w:sz w:val="16"/>
                          <w:szCs w:val="24"/>
                        </w:rPr>
                        <w:t>EU</w:t>
                      </w:r>
                    </w:p>
                  </w:txbxContent>
                </v:textbox>
              </v:shape>
            </w:pict>
          </mc:Fallback>
        </mc:AlternateContent>
      </w:r>
      <w:r w:rsidR="007B2C01" w:rsidRPr="002B4201">
        <w:rPr>
          <w:b/>
          <w:spacing w:val="-1"/>
          <w:sz w:val="16"/>
        </w:rPr>
        <w:t>6827</w:t>
      </w:r>
      <w:r w:rsidR="007B2C01" w:rsidRPr="002B4201">
        <w:rPr>
          <w:b/>
          <w:spacing w:val="-7"/>
          <w:sz w:val="16"/>
        </w:rPr>
        <w:t xml:space="preserve"> </w:t>
      </w:r>
      <w:r w:rsidR="007B2C01" w:rsidRPr="002B4201">
        <w:rPr>
          <w:b/>
          <w:spacing w:val="-1"/>
          <w:sz w:val="16"/>
        </w:rPr>
        <w:t>AT</w:t>
      </w:r>
      <w:r w:rsidR="007B2C01" w:rsidRPr="002B4201">
        <w:rPr>
          <w:b/>
          <w:spacing w:val="-7"/>
          <w:sz w:val="16"/>
        </w:rPr>
        <w:t xml:space="preserve"> </w:t>
      </w:r>
      <w:r w:rsidR="007B2C01" w:rsidRPr="002B4201">
        <w:rPr>
          <w:b/>
          <w:spacing w:val="-1"/>
          <w:sz w:val="16"/>
        </w:rPr>
        <w:t>Arnhem</w:t>
      </w:r>
    </w:p>
    <w:p w14:paraId="4B5D664F" w14:textId="0EC50036" w:rsidR="00ED30F8" w:rsidRDefault="007B2C01" w:rsidP="007B2C01">
      <w:pPr>
        <w:spacing w:line="183" w:lineRule="exact"/>
        <w:rPr>
          <w:b/>
          <w:spacing w:val="-1"/>
          <w:sz w:val="16"/>
        </w:rPr>
      </w:pPr>
      <w:r>
        <w:rPr>
          <w:b/>
          <w:spacing w:val="-1"/>
          <w:sz w:val="16"/>
        </w:rPr>
        <w:t xml:space="preserve">      The</w:t>
      </w:r>
      <w:r>
        <w:rPr>
          <w:b/>
          <w:spacing w:val="-3"/>
          <w:sz w:val="16"/>
        </w:rPr>
        <w:t xml:space="preserve"> </w:t>
      </w:r>
      <w:r>
        <w:rPr>
          <w:b/>
          <w:spacing w:val="-1"/>
          <w:sz w:val="16"/>
        </w:rPr>
        <w:t>Netherlands</w:t>
      </w:r>
    </w:p>
    <w:p w14:paraId="53776334" w14:textId="05B5A1EE" w:rsidR="005403F0" w:rsidRDefault="007029C3" w:rsidP="007B2C01">
      <w:pPr>
        <w:spacing w:line="183" w:lineRule="exact"/>
        <w:rPr>
          <w:b/>
          <w:spacing w:val="-1"/>
          <w:sz w:val="16"/>
        </w:rPr>
      </w:pPr>
      <w:r>
        <w:rPr>
          <w:b/>
          <w:spacing w:val="-1"/>
          <w:sz w:val="16"/>
        </w:rPr>
        <w:t xml:space="preserve">      +31 70 211 4652</w:t>
      </w:r>
    </w:p>
    <w:p w14:paraId="72327B84" w14:textId="6B8929F6" w:rsidR="00092970" w:rsidRDefault="00092970" w:rsidP="007B2C01">
      <w:pPr>
        <w:spacing w:line="183" w:lineRule="exact"/>
        <w:rPr>
          <w:b/>
          <w:spacing w:val="-1"/>
          <w:sz w:val="16"/>
        </w:rPr>
      </w:pPr>
    </w:p>
    <w:p w14:paraId="03F26FC0" w14:textId="77777777" w:rsidR="00092970" w:rsidRDefault="00092970" w:rsidP="007B2C01">
      <w:pPr>
        <w:spacing w:line="183" w:lineRule="exact"/>
        <w:rPr>
          <w:b/>
          <w:spacing w:val="-1"/>
          <w:sz w:val="16"/>
        </w:rPr>
      </w:pPr>
    </w:p>
    <w:p w14:paraId="0A11E018" w14:textId="230205C4" w:rsidR="00092970" w:rsidRDefault="00092970" w:rsidP="007B2C01">
      <w:pPr>
        <w:spacing w:line="183" w:lineRule="exact"/>
        <w:rPr>
          <w:b/>
          <w:spacing w:val="-1"/>
          <w:sz w:val="16"/>
        </w:rPr>
      </w:pPr>
    </w:p>
    <w:p w14:paraId="18BBC8CB" w14:textId="77777777" w:rsidR="00092970" w:rsidRDefault="00092970" w:rsidP="007B2C01">
      <w:pPr>
        <w:spacing w:line="183" w:lineRule="exact"/>
        <w:rPr>
          <w:b/>
          <w:spacing w:val="-1"/>
          <w:sz w:val="16"/>
        </w:rPr>
      </w:pPr>
    </w:p>
    <w:p w14:paraId="25BF6F66" w14:textId="6688DF3B" w:rsidR="00092970" w:rsidRDefault="00092970" w:rsidP="007B2C01">
      <w:pPr>
        <w:spacing w:line="183" w:lineRule="exact"/>
        <w:rPr>
          <w:b/>
          <w:spacing w:val="-1"/>
          <w:sz w:val="16"/>
        </w:rPr>
      </w:pPr>
    </w:p>
    <w:p w14:paraId="68AF3B24" w14:textId="77777777" w:rsidR="00092970" w:rsidRDefault="00092970" w:rsidP="007B2C01">
      <w:pPr>
        <w:spacing w:line="183" w:lineRule="exact"/>
        <w:rPr>
          <w:b/>
          <w:spacing w:val="-1"/>
          <w:sz w:val="16"/>
        </w:rPr>
      </w:pPr>
    </w:p>
    <w:p w14:paraId="3D060C93" w14:textId="68CCEDC3" w:rsidR="00092970" w:rsidRDefault="00092970" w:rsidP="007B2C01">
      <w:pPr>
        <w:spacing w:line="183" w:lineRule="exact"/>
        <w:rPr>
          <w:b/>
          <w:spacing w:val="-1"/>
          <w:sz w:val="16"/>
        </w:rPr>
      </w:pPr>
    </w:p>
    <w:p w14:paraId="79A93AD9" w14:textId="4E2782A6" w:rsidR="00092970" w:rsidRDefault="00092970" w:rsidP="007B2C01">
      <w:pPr>
        <w:spacing w:line="183" w:lineRule="exact"/>
        <w:rPr>
          <w:b/>
          <w:spacing w:val="-1"/>
          <w:sz w:val="16"/>
        </w:rPr>
      </w:pPr>
    </w:p>
    <w:p w14:paraId="748AEE1B" w14:textId="3851A8C4" w:rsidR="00092970" w:rsidRDefault="00092970" w:rsidP="007B2C01">
      <w:pPr>
        <w:spacing w:line="183" w:lineRule="exact"/>
        <w:rPr>
          <w:b/>
          <w:spacing w:val="-1"/>
          <w:sz w:val="16"/>
        </w:rPr>
      </w:pPr>
    </w:p>
    <w:p w14:paraId="19C961C2" w14:textId="457ED037" w:rsidR="00092970" w:rsidRDefault="00092970" w:rsidP="007B2C01">
      <w:pPr>
        <w:spacing w:line="183" w:lineRule="exact"/>
        <w:rPr>
          <w:b/>
          <w:spacing w:val="-1"/>
          <w:sz w:val="16"/>
        </w:rPr>
      </w:pPr>
    </w:p>
    <w:p w14:paraId="7855F0CD" w14:textId="7593D324" w:rsidR="00092970" w:rsidRDefault="00092970" w:rsidP="007B2C01">
      <w:pPr>
        <w:spacing w:line="183" w:lineRule="exact"/>
        <w:rPr>
          <w:b/>
          <w:spacing w:val="-1"/>
          <w:sz w:val="16"/>
        </w:rPr>
      </w:pPr>
    </w:p>
    <w:p w14:paraId="71B7CC8F" w14:textId="77777777" w:rsidR="00092970" w:rsidRDefault="00092970" w:rsidP="007B2C01">
      <w:pPr>
        <w:spacing w:line="183" w:lineRule="exact"/>
        <w:rPr>
          <w:b/>
          <w:spacing w:val="-1"/>
          <w:sz w:val="16"/>
        </w:rPr>
      </w:pPr>
    </w:p>
    <w:p w14:paraId="40D3F780" w14:textId="7072B078" w:rsidR="00092970" w:rsidRDefault="00092970" w:rsidP="007B2C01">
      <w:pPr>
        <w:spacing w:line="183" w:lineRule="exact"/>
        <w:rPr>
          <w:b/>
          <w:spacing w:val="-1"/>
          <w:sz w:val="16"/>
        </w:rPr>
      </w:pPr>
    </w:p>
    <w:p w14:paraId="63335818" w14:textId="4CBEC633" w:rsidR="00092970" w:rsidRDefault="00092970" w:rsidP="007B2C01">
      <w:pPr>
        <w:spacing w:line="183" w:lineRule="exact"/>
        <w:rPr>
          <w:b/>
          <w:sz w:val="16"/>
        </w:rPr>
      </w:pPr>
    </w:p>
    <w:p w14:paraId="592ABB9D" w14:textId="29CB313B" w:rsidR="00ED30F8" w:rsidRDefault="00395AEB">
      <w:pPr>
        <w:pStyle w:val="BodyText"/>
        <w:rPr>
          <w:b/>
          <w:sz w:val="18"/>
        </w:rPr>
      </w:pPr>
      <w:r>
        <w:rPr>
          <w:b/>
          <w:noProof/>
          <w:sz w:val="18"/>
        </w:rPr>
        <w:drawing>
          <wp:anchor distT="0" distB="0" distL="114300" distR="114300" simplePos="0" relativeHeight="251658246" behindDoc="0" locked="0" layoutInCell="1" allowOverlap="1" wp14:anchorId="21DA4E91" wp14:editId="60619FC3">
            <wp:simplePos x="0" y="0"/>
            <wp:positionH relativeFrom="column">
              <wp:posOffset>169545</wp:posOffset>
            </wp:positionH>
            <wp:positionV relativeFrom="paragraph">
              <wp:posOffset>73025</wp:posOffset>
            </wp:positionV>
            <wp:extent cx="518160" cy="328930"/>
            <wp:effectExtent l="0" t="0" r="0" b="0"/>
            <wp:wrapNone/>
            <wp:docPr id="1753361710" name="Picture 31">
              <a:extLst xmlns:a="http://schemas.openxmlformats.org/drawingml/2006/main">
                <a:ext uri="{FF2B5EF4-FFF2-40B4-BE49-F238E27FC236}">
                  <a16:creationId xmlns:a16="http://schemas.microsoft.com/office/drawing/2014/main" id="{4300FCCE-DC2B-42A3-9645-B4E0D31956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8160" cy="328930"/>
                    </a:xfrm>
                    <a:prstGeom prst="rect">
                      <a:avLst/>
                    </a:prstGeom>
                    <a:noFill/>
                  </pic:spPr>
                </pic:pic>
              </a:graphicData>
            </a:graphic>
          </wp:anchor>
        </w:drawing>
      </w:r>
    </w:p>
    <w:p w14:paraId="576C6AD9" w14:textId="70ED5824" w:rsidR="00ED30F8" w:rsidRDefault="00ED30F8">
      <w:pPr>
        <w:pStyle w:val="BodyText"/>
        <w:rPr>
          <w:b/>
          <w:sz w:val="18"/>
        </w:rPr>
      </w:pPr>
    </w:p>
    <w:p w14:paraId="754BE77D" w14:textId="028D6D41" w:rsidR="00ED30F8" w:rsidRDefault="00ED30F8">
      <w:pPr>
        <w:pStyle w:val="BodyText"/>
        <w:rPr>
          <w:b/>
          <w:sz w:val="18"/>
        </w:rPr>
      </w:pPr>
    </w:p>
    <w:p w14:paraId="7BFC8C62" w14:textId="49894C05" w:rsidR="00ED30F8" w:rsidRDefault="00ED30F8">
      <w:pPr>
        <w:pStyle w:val="BodyText"/>
        <w:rPr>
          <w:b/>
          <w:sz w:val="18"/>
        </w:rPr>
      </w:pPr>
    </w:p>
    <w:p w14:paraId="5A712EAB" w14:textId="77777777" w:rsidR="00ED30F8" w:rsidRDefault="00ED30F8">
      <w:pPr>
        <w:pStyle w:val="BodyText"/>
        <w:rPr>
          <w:b/>
          <w:sz w:val="18"/>
        </w:rPr>
      </w:pPr>
    </w:p>
    <w:p w14:paraId="431841CB" w14:textId="77777777" w:rsidR="00ED30F8" w:rsidRDefault="00ED30F8">
      <w:pPr>
        <w:pStyle w:val="BodyText"/>
        <w:rPr>
          <w:b/>
          <w:sz w:val="18"/>
        </w:rPr>
      </w:pPr>
    </w:p>
    <w:p w14:paraId="14A0E343" w14:textId="604EC059" w:rsidR="00ED30F8" w:rsidRDefault="00822534">
      <w:pPr>
        <w:pStyle w:val="BodyText"/>
        <w:rPr>
          <w:b/>
          <w:sz w:val="18"/>
        </w:rPr>
      </w:pPr>
      <w:r>
        <w:rPr>
          <w:noProof/>
        </w:rPr>
        <mc:AlternateContent>
          <mc:Choice Requires="wpg">
            <w:drawing>
              <wp:anchor distT="0" distB="0" distL="114300" distR="114300" simplePos="0" relativeHeight="251658262" behindDoc="0" locked="0" layoutInCell="1" allowOverlap="1" wp14:anchorId="345E9F36" wp14:editId="417E068A">
                <wp:simplePos x="0" y="0"/>
                <wp:positionH relativeFrom="page">
                  <wp:posOffset>234950</wp:posOffset>
                </wp:positionH>
                <wp:positionV relativeFrom="paragraph">
                  <wp:posOffset>74295</wp:posOffset>
                </wp:positionV>
                <wp:extent cx="1327150" cy="506095"/>
                <wp:effectExtent l="0" t="0" r="0" b="8255"/>
                <wp:wrapNone/>
                <wp:docPr id="889568346" name="docshapegroup14">
                  <a:extLst xmlns:a="http://schemas.openxmlformats.org/drawingml/2006/main">
                    <a:ext uri="{FF2B5EF4-FFF2-40B4-BE49-F238E27FC236}">
                      <a16:creationId xmlns:a16="http://schemas.microsoft.com/office/drawing/2014/main" id="{AC627B63-E4BD-4AA4-BC27-45A6EBDB5096}"/>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7150" cy="506095"/>
                          <a:chOff x="370" y="-1325"/>
                          <a:chExt cx="2090" cy="797"/>
                        </a:xfrm>
                      </wpg:grpSpPr>
                      <wps:wsp>
                        <wps:cNvPr id="1714147656" name="docshape15"/>
                        <wps:cNvSpPr>
                          <a:spLocks/>
                        </wps:cNvSpPr>
                        <wps:spPr bwMode="auto">
                          <a:xfrm>
                            <a:off x="378" y="-1296"/>
                            <a:ext cx="362" cy="377"/>
                          </a:xfrm>
                          <a:custGeom>
                            <a:avLst/>
                            <a:gdLst>
                              <a:gd name="T0" fmla="+- 0 559 379"/>
                              <a:gd name="T1" fmla="*/ T0 w 362"/>
                              <a:gd name="T2" fmla="+- 0 -919 -1295"/>
                              <a:gd name="T3" fmla="*/ -919 h 377"/>
                              <a:gd name="T4" fmla="+- 0 630 379"/>
                              <a:gd name="T5" fmla="*/ T4 w 362"/>
                              <a:gd name="T6" fmla="+- 0 -934 -1295"/>
                              <a:gd name="T7" fmla="*/ -934 h 377"/>
                              <a:gd name="T8" fmla="+- 0 687 379"/>
                              <a:gd name="T9" fmla="*/ T8 w 362"/>
                              <a:gd name="T10" fmla="+- 0 -974 -1295"/>
                              <a:gd name="T11" fmla="*/ -974 h 377"/>
                              <a:gd name="T12" fmla="+- 0 726 379"/>
                              <a:gd name="T13" fmla="*/ T12 w 362"/>
                              <a:gd name="T14" fmla="+- 0 -1034 -1295"/>
                              <a:gd name="T15" fmla="*/ -1034 h 377"/>
                              <a:gd name="T16" fmla="+- 0 740 379"/>
                              <a:gd name="T17" fmla="*/ T16 w 362"/>
                              <a:gd name="T18" fmla="+- 0 -1107 -1295"/>
                              <a:gd name="T19" fmla="*/ -1107 h 377"/>
                              <a:gd name="T20" fmla="+- 0 726 379"/>
                              <a:gd name="T21" fmla="*/ T20 w 362"/>
                              <a:gd name="T22" fmla="+- 0 -1180 -1295"/>
                              <a:gd name="T23" fmla="*/ -1180 h 377"/>
                              <a:gd name="T24" fmla="+- 0 687 379"/>
                              <a:gd name="T25" fmla="*/ T24 w 362"/>
                              <a:gd name="T26" fmla="+- 0 -1240 -1295"/>
                              <a:gd name="T27" fmla="*/ -1240 h 377"/>
                              <a:gd name="T28" fmla="+- 0 630 379"/>
                              <a:gd name="T29" fmla="*/ T28 w 362"/>
                              <a:gd name="T30" fmla="+- 0 -1280 -1295"/>
                              <a:gd name="T31" fmla="*/ -1280 h 377"/>
                              <a:gd name="T32" fmla="+- 0 559 379"/>
                              <a:gd name="T33" fmla="*/ T32 w 362"/>
                              <a:gd name="T34" fmla="+- 0 -1295 -1295"/>
                              <a:gd name="T35" fmla="*/ -1295 h 377"/>
                              <a:gd name="T36" fmla="+- 0 489 379"/>
                              <a:gd name="T37" fmla="*/ T36 w 362"/>
                              <a:gd name="T38" fmla="+- 0 -1280 -1295"/>
                              <a:gd name="T39" fmla="*/ -1280 h 377"/>
                              <a:gd name="T40" fmla="+- 0 432 379"/>
                              <a:gd name="T41" fmla="*/ T40 w 362"/>
                              <a:gd name="T42" fmla="+- 0 -1240 -1295"/>
                              <a:gd name="T43" fmla="*/ -1240 h 377"/>
                              <a:gd name="T44" fmla="+- 0 393 379"/>
                              <a:gd name="T45" fmla="*/ T44 w 362"/>
                              <a:gd name="T46" fmla="+- 0 -1180 -1295"/>
                              <a:gd name="T47" fmla="*/ -1180 h 377"/>
                              <a:gd name="T48" fmla="+- 0 379 379"/>
                              <a:gd name="T49" fmla="*/ T48 w 362"/>
                              <a:gd name="T50" fmla="+- 0 -1107 -1295"/>
                              <a:gd name="T51" fmla="*/ -1107 h 377"/>
                              <a:gd name="T52" fmla="+- 0 393 379"/>
                              <a:gd name="T53" fmla="*/ T52 w 362"/>
                              <a:gd name="T54" fmla="+- 0 -1034 -1295"/>
                              <a:gd name="T55" fmla="*/ -1034 h 377"/>
                              <a:gd name="T56" fmla="+- 0 432 379"/>
                              <a:gd name="T57" fmla="*/ T56 w 362"/>
                              <a:gd name="T58" fmla="+- 0 -974 -1295"/>
                              <a:gd name="T59" fmla="*/ -974 h 377"/>
                              <a:gd name="T60" fmla="+- 0 489 379"/>
                              <a:gd name="T61" fmla="*/ T60 w 362"/>
                              <a:gd name="T62" fmla="+- 0 -934 -1295"/>
                              <a:gd name="T63" fmla="*/ -934 h 377"/>
                              <a:gd name="T64" fmla="+- 0 559 379"/>
                              <a:gd name="T65" fmla="*/ T64 w 362"/>
                              <a:gd name="T66" fmla="+- 0 -919 -1295"/>
                              <a:gd name="T67" fmla="*/ -919 h 3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62" h="377">
                                <a:moveTo>
                                  <a:pt x="180" y="376"/>
                                </a:moveTo>
                                <a:lnTo>
                                  <a:pt x="251" y="361"/>
                                </a:lnTo>
                                <a:lnTo>
                                  <a:pt x="308" y="321"/>
                                </a:lnTo>
                                <a:lnTo>
                                  <a:pt x="347" y="261"/>
                                </a:lnTo>
                                <a:lnTo>
                                  <a:pt x="361" y="188"/>
                                </a:lnTo>
                                <a:lnTo>
                                  <a:pt x="347" y="115"/>
                                </a:lnTo>
                                <a:lnTo>
                                  <a:pt x="308" y="55"/>
                                </a:lnTo>
                                <a:lnTo>
                                  <a:pt x="251" y="15"/>
                                </a:lnTo>
                                <a:lnTo>
                                  <a:pt x="180" y="0"/>
                                </a:lnTo>
                                <a:lnTo>
                                  <a:pt x="110" y="15"/>
                                </a:lnTo>
                                <a:lnTo>
                                  <a:pt x="53" y="55"/>
                                </a:lnTo>
                                <a:lnTo>
                                  <a:pt x="14" y="115"/>
                                </a:lnTo>
                                <a:lnTo>
                                  <a:pt x="0" y="188"/>
                                </a:lnTo>
                                <a:lnTo>
                                  <a:pt x="14" y="261"/>
                                </a:lnTo>
                                <a:lnTo>
                                  <a:pt x="53" y="321"/>
                                </a:lnTo>
                                <a:lnTo>
                                  <a:pt x="110" y="361"/>
                                </a:lnTo>
                                <a:lnTo>
                                  <a:pt x="180" y="376"/>
                                </a:lnTo>
                                <a:close/>
                              </a:path>
                            </a:pathLst>
                          </a:custGeom>
                          <a:noFill/>
                          <a:ln w="225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439482" name="docshape16"/>
                        <wps:cNvSpPr>
                          <a:spLocks noChangeArrowheads="1"/>
                        </wps:cNvSpPr>
                        <wps:spPr bwMode="auto">
                          <a:xfrm>
                            <a:off x="556" y="-1325"/>
                            <a:ext cx="217" cy="4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801214" name="docshape17"/>
                        <wps:cNvSpPr>
                          <a:spLocks/>
                        </wps:cNvSpPr>
                        <wps:spPr bwMode="auto">
                          <a:xfrm>
                            <a:off x="673" y="-1296"/>
                            <a:ext cx="362" cy="377"/>
                          </a:xfrm>
                          <a:custGeom>
                            <a:avLst/>
                            <a:gdLst>
                              <a:gd name="T0" fmla="+- 0 854 673"/>
                              <a:gd name="T1" fmla="*/ T0 w 362"/>
                              <a:gd name="T2" fmla="+- 0 -919 -1295"/>
                              <a:gd name="T3" fmla="*/ -919 h 377"/>
                              <a:gd name="T4" fmla="+- 0 924 673"/>
                              <a:gd name="T5" fmla="*/ T4 w 362"/>
                              <a:gd name="T6" fmla="+- 0 -934 -1295"/>
                              <a:gd name="T7" fmla="*/ -934 h 377"/>
                              <a:gd name="T8" fmla="+- 0 982 673"/>
                              <a:gd name="T9" fmla="*/ T8 w 362"/>
                              <a:gd name="T10" fmla="+- 0 -974 -1295"/>
                              <a:gd name="T11" fmla="*/ -974 h 377"/>
                              <a:gd name="T12" fmla="+- 0 1020 673"/>
                              <a:gd name="T13" fmla="*/ T12 w 362"/>
                              <a:gd name="T14" fmla="+- 0 -1034 -1295"/>
                              <a:gd name="T15" fmla="*/ -1034 h 377"/>
                              <a:gd name="T16" fmla="+- 0 1035 673"/>
                              <a:gd name="T17" fmla="*/ T16 w 362"/>
                              <a:gd name="T18" fmla="+- 0 -1107 -1295"/>
                              <a:gd name="T19" fmla="*/ -1107 h 377"/>
                              <a:gd name="T20" fmla="+- 0 1020 673"/>
                              <a:gd name="T21" fmla="*/ T20 w 362"/>
                              <a:gd name="T22" fmla="+- 0 -1180 -1295"/>
                              <a:gd name="T23" fmla="*/ -1180 h 377"/>
                              <a:gd name="T24" fmla="+- 0 982 673"/>
                              <a:gd name="T25" fmla="*/ T24 w 362"/>
                              <a:gd name="T26" fmla="+- 0 -1240 -1295"/>
                              <a:gd name="T27" fmla="*/ -1240 h 377"/>
                              <a:gd name="T28" fmla="+- 0 924 673"/>
                              <a:gd name="T29" fmla="*/ T28 w 362"/>
                              <a:gd name="T30" fmla="+- 0 -1280 -1295"/>
                              <a:gd name="T31" fmla="*/ -1280 h 377"/>
                              <a:gd name="T32" fmla="+- 0 854 673"/>
                              <a:gd name="T33" fmla="*/ T32 w 362"/>
                              <a:gd name="T34" fmla="+- 0 -1295 -1295"/>
                              <a:gd name="T35" fmla="*/ -1295 h 377"/>
                              <a:gd name="T36" fmla="+- 0 783 673"/>
                              <a:gd name="T37" fmla="*/ T36 w 362"/>
                              <a:gd name="T38" fmla="+- 0 -1280 -1295"/>
                              <a:gd name="T39" fmla="*/ -1280 h 377"/>
                              <a:gd name="T40" fmla="+- 0 726 673"/>
                              <a:gd name="T41" fmla="*/ T40 w 362"/>
                              <a:gd name="T42" fmla="+- 0 -1240 -1295"/>
                              <a:gd name="T43" fmla="*/ -1240 h 377"/>
                              <a:gd name="T44" fmla="+- 0 687 673"/>
                              <a:gd name="T45" fmla="*/ T44 w 362"/>
                              <a:gd name="T46" fmla="+- 0 -1180 -1295"/>
                              <a:gd name="T47" fmla="*/ -1180 h 377"/>
                              <a:gd name="T48" fmla="+- 0 673 673"/>
                              <a:gd name="T49" fmla="*/ T48 w 362"/>
                              <a:gd name="T50" fmla="+- 0 -1107 -1295"/>
                              <a:gd name="T51" fmla="*/ -1107 h 377"/>
                              <a:gd name="T52" fmla="+- 0 687 673"/>
                              <a:gd name="T53" fmla="*/ T52 w 362"/>
                              <a:gd name="T54" fmla="+- 0 -1034 -1295"/>
                              <a:gd name="T55" fmla="*/ -1034 h 377"/>
                              <a:gd name="T56" fmla="+- 0 726 673"/>
                              <a:gd name="T57" fmla="*/ T56 w 362"/>
                              <a:gd name="T58" fmla="+- 0 -974 -1295"/>
                              <a:gd name="T59" fmla="*/ -974 h 377"/>
                              <a:gd name="T60" fmla="+- 0 783 673"/>
                              <a:gd name="T61" fmla="*/ T60 w 362"/>
                              <a:gd name="T62" fmla="+- 0 -934 -1295"/>
                              <a:gd name="T63" fmla="*/ -934 h 377"/>
                              <a:gd name="T64" fmla="+- 0 854 673"/>
                              <a:gd name="T65" fmla="*/ T64 w 362"/>
                              <a:gd name="T66" fmla="+- 0 -919 -1295"/>
                              <a:gd name="T67" fmla="*/ -919 h 3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62" h="377">
                                <a:moveTo>
                                  <a:pt x="181" y="376"/>
                                </a:moveTo>
                                <a:lnTo>
                                  <a:pt x="251" y="361"/>
                                </a:lnTo>
                                <a:lnTo>
                                  <a:pt x="309" y="321"/>
                                </a:lnTo>
                                <a:lnTo>
                                  <a:pt x="347" y="261"/>
                                </a:lnTo>
                                <a:lnTo>
                                  <a:pt x="362" y="188"/>
                                </a:lnTo>
                                <a:lnTo>
                                  <a:pt x="347" y="115"/>
                                </a:lnTo>
                                <a:lnTo>
                                  <a:pt x="309" y="55"/>
                                </a:lnTo>
                                <a:lnTo>
                                  <a:pt x="251" y="15"/>
                                </a:lnTo>
                                <a:lnTo>
                                  <a:pt x="181" y="0"/>
                                </a:lnTo>
                                <a:lnTo>
                                  <a:pt x="110" y="15"/>
                                </a:lnTo>
                                <a:lnTo>
                                  <a:pt x="53" y="55"/>
                                </a:lnTo>
                                <a:lnTo>
                                  <a:pt x="14" y="115"/>
                                </a:lnTo>
                                <a:lnTo>
                                  <a:pt x="0" y="188"/>
                                </a:lnTo>
                                <a:lnTo>
                                  <a:pt x="14" y="261"/>
                                </a:lnTo>
                                <a:lnTo>
                                  <a:pt x="53" y="321"/>
                                </a:lnTo>
                                <a:lnTo>
                                  <a:pt x="110" y="361"/>
                                </a:lnTo>
                                <a:lnTo>
                                  <a:pt x="181" y="376"/>
                                </a:lnTo>
                                <a:close/>
                              </a:path>
                            </a:pathLst>
                          </a:custGeom>
                          <a:noFill/>
                          <a:ln w="225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114128" name="Line 50"/>
                        <wps:cNvCnPr>
                          <a:cxnSpLocks noChangeShapeType="1"/>
                        </wps:cNvCnPr>
                        <wps:spPr bwMode="auto">
                          <a:xfrm>
                            <a:off x="687" y="-1109"/>
                            <a:ext cx="171" cy="0"/>
                          </a:xfrm>
                          <a:prstGeom prst="line">
                            <a:avLst/>
                          </a:prstGeom>
                          <a:noFill/>
                          <a:ln w="21220">
                            <a:solidFill>
                              <a:srgbClr val="000000"/>
                            </a:solidFill>
                            <a:round/>
                            <a:headEnd/>
                            <a:tailEnd/>
                          </a:ln>
                          <a:extLst>
                            <a:ext uri="{909E8E84-426E-40DD-AFC4-6F175D3DCCD1}">
                              <a14:hiddenFill xmlns:a14="http://schemas.microsoft.com/office/drawing/2010/main">
                                <a:noFill/>
                              </a14:hiddenFill>
                            </a:ext>
                          </a:extLst>
                        </wps:spPr>
                        <wps:bodyPr/>
                      </wps:wsp>
                      <wps:wsp>
                        <wps:cNvPr id="1373784871" name="docshape18"/>
                        <wps:cNvSpPr>
                          <a:spLocks noChangeArrowheads="1"/>
                        </wps:cNvSpPr>
                        <wps:spPr bwMode="auto">
                          <a:xfrm>
                            <a:off x="858" y="-1325"/>
                            <a:ext cx="217" cy="4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3552908" name="docshape19"/>
                        <wps:cNvSpPr>
                          <a:spLocks noChangeArrowheads="1"/>
                        </wps:cNvSpPr>
                        <wps:spPr bwMode="auto">
                          <a:xfrm>
                            <a:off x="370" y="-808"/>
                            <a:ext cx="493" cy="19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41665601" name="docshape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062" y="-1252"/>
                            <a:ext cx="1398" cy="724"/>
                          </a:xfrm>
                          <a:prstGeom prst="rect">
                            <a:avLst/>
                          </a:prstGeom>
                          <a:noFill/>
                          <a:extLst>
                            <a:ext uri="{909E8E84-426E-40DD-AFC4-6F175D3DCCD1}">
                              <a14:hiddenFill xmlns:a14="http://schemas.microsoft.com/office/drawing/2010/main">
                                <a:solidFill>
                                  <a:srgbClr val="FFFFFF"/>
                                </a:solidFill>
                              </a14:hiddenFill>
                            </a:ext>
                          </a:extLst>
                        </pic:spPr>
                      </pic:pic>
                      <wps:wsp>
                        <wps:cNvPr id="7488606" name="docshape23"/>
                        <wps:cNvSpPr txBox="1">
                          <a:spLocks noChangeArrowheads="1"/>
                        </wps:cNvSpPr>
                        <wps:spPr bwMode="auto">
                          <a:xfrm>
                            <a:off x="380" y="-808"/>
                            <a:ext cx="483"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4FD54" w14:textId="77777777" w:rsidR="00ED30F8" w:rsidRDefault="007B2C01">
                              <w:pPr>
                                <w:spacing w:line="172" w:lineRule="exact"/>
                                <w:ind w:left="54" w:right="-29"/>
                                <w:rPr>
                                  <w:rFonts w:ascii="Arial"/>
                                  <w:sz w:val="16"/>
                                </w:rPr>
                              </w:pPr>
                              <w:r>
                                <w:rPr>
                                  <w:rFonts w:ascii="Arial"/>
                                  <w:sz w:val="16"/>
                                </w:rPr>
                                <w:t>0459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5E9F36" id="docshapegroup14" o:spid="_x0000_s1028" style="position:absolute;margin-left:18.5pt;margin-top:5.85pt;width:104.5pt;height:39.85pt;z-index:251658262;mso-position-horizontal-relative:page" coordorigin="370,-1325" coordsize="2090,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">
                <v:shape id="docshape15" o:spid="_x0000_s1029" style="position:absolute;left:378;top:-1296;width:362;height:377;visibility:visible;mso-wrap-style:square;v-text-anchor:top" coordsize="36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" path="m180,376r71,-15l308,321r39,-60l361,188,347,115,308,55,251,15,180,,110,15,53,55,14,115,,188r14,73l53,321r57,40l180,376xe" filled="f" strokeweight=".62589mm">
                  <v:path arrowok="t" o:connecttype="custom" o:connectlocs="180,-919;251,-934;308,-974;347,-1034;361,-1107;347,-1180;308,-1240;251,-1280;180,-1295;110,-1280;53,-1240;14,-1180;0,-1107;14,-1034;53,-974;110,-934;180,-919" o:connectangles="0,0,0,0,0,0,0,0,0,0,0,0,0,0,0,0,0"/>
                </v:shape>
                <v:rect id="docshape16" o:spid="_x0000_s1030" style="position:absolute;left:556;top:-1325;width:217;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" stroked="f"/>
                <v:shape id="docshape17" o:spid="_x0000_s1031" style="position:absolute;left:673;top:-1296;width:362;height:377;visibility:visible;mso-wrap-style:square;v-text-anchor:top" coordsize="36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" path="m181,376r70,-15l309,321r38,-60l362,188,347,115,309,55,251,15,181,,110,15,53,55,14,115,,188r14,73l53,321r57,40l181,376xe" filled="f" strokeweight=".62589mm">
                  <v:path arrowok="t" o:connecttype="custom" o:connectlocs="181,-919;251,-934;309,-974;347,-1034;362,-1107;347,-1180;309,-1240;251,-1280;181,-1295;110,-1280;53,-1240;14,-1180;0,-1107;14,-1034;53,-974;110,-934;181,-919" o:connectangles="0,0,0,0,0,0,0,0,0,0,0,0,0,0,0,0,0"/>
                </v:shape>
                <v:line id="Line 50" o:spid="_x0000_s1032" style="position:absolute;visibility:visible;mso-wrap-style:square" from="687,-1109" to="858,-1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" strokeweight=".58944mm"/>
                <v:rect id="docshape18" o:spid="_x0000_s1033" style="position:absolute;left:858;top:-1325;width:217;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" stroked="f"/>
                <v:rect id="docshape19" o:spid="_x0000_s1034" style="position:absolute;left:370;top:-808;width:493;height: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" fill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0" o:spid="_x0000_s1035" type="#_x0000_t75" style="position:absolute;left:1062;top:-1252;width:1398;height: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">
                  <v:imagedata r:id="rId13" o:title=""/>
                </v:shape>
                <v:shape id="docshape23" o:spid="_x0000_s1036" type="#_x0000_t202" style="position:absolute;left:380;top:-808;width:483;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" filled="f" stroked="f">
                  <v:textbox inset="0,0,0,0">
                    <w:txbxContent>
                      <w:p w14:paraId="6114FD54" w14:textId="77777777" w:rsidR="00ED30F8" w:rsidRDefault="007B2C01">
                        <w:pPr>
                          <w:spacing w:line="172" w:lineRule="exact"/>
                          <w:ind w:left="54" w:right="-29"/>
                          <w:rPr>
                            <w:rFonts w:ascii="Arial"/>
                            <w:sz w:val="16"/>
                          </w:rPr>
                        </w:pPr>
                        <w:r>
                          <w:rPr>
                            <w:rFonts w:ascii="Arial"/>
                            <w:sz w:val="16"/>
                          </w:rPr>
                          <w:t>0459</w:t>
                        </w:r>
                      </w:p>
                    </w:txbxContent>
                  </v:textbox>
                </v:shape>
                <w10:wrap anchorx="page"/>
              </v:group>
            </w:pict>
          </mc:Fallback>
        </mc:AlternateContent>
      </w:r>
    </w:p>
    <w:p w14:paraId="7B3B44FF" w14:textId="77777777" w:rsidR="00ED30F8" w:rsidRDefault="00ED30F8">
      <w:pPr>
        <w:pStyle w:val="BodyText"/>
        <w:rPr>
          <w:b/>
          <w:sz w:val="18"/>
        </w:rPr>
      </w:pPr>
    </w:p>
    <w:p w14:paraId="2BD2EBAA" w14:textId="77777777" w:rsidR="00ED30F8" w:rsidRDefault="00ED30F8">
      <w:pPr>
        <w:pStyle w:val="BodyText"/>
        <w:rPr>
          <w:b/>
          <w:sz w:val="18"/>
        </w:rPr>
      </w:pPr>
    </w:p>
    <w:p w14:paraId="55A7AA81" w14:textId="77777777" w:rsidR="00ED30F8" w:rsidRDefault="00ED30F8">
      <w:pPr>
        <w:pStyle w:val="BodyText"/>
        <w:rPr>
          <w:b/>
          <w:sz w:val="18"/>
        </w:rPr>
      </w:pPr>
    </w:p>
    <w:p w14:paraId="1C44F739" w14:textId="77777777" w:rsidR="00ED30F8" w:rsidRDefault="00ED30F8">
      <w:pPr>
        <w:pStyle w:val="BodyText"/>
        <w:rPr>
          <w:b/>
          <w:sz w:val="18"/>
        </w:rPr>
      </w:pPr>
    </w:p>
    <w:p w14:paraId="220E71E1" w14:textId="77777777" w:rsidR="009D2FCF" w:rsidRDefault="009D2FCF" w:rsidP="00CA74E2">
      <w:pPr>
        <w:ind w:left="339"/>
        <w:rPr>
          <w:b/>
          <w:sz w:val="14"/>
          <w:szCs w:val="18"/>
        </w:rPr>
      </w:pPr>
    </w:p>
    <w:p w14:paraId="16CDEE2E" w14:textId="77777777" w:rsidR="009D2FCF" w:rsidRDefault="009D2FCF" w:rsidP="00CA74E2">
      <w:pPr>
        <w:ind w:left="339"/>
        <w:rPr>
          <w:b/>
          <w:sz w:val="14"/>
          <w:szCs w:val="18"/>
        </w:rPr>
      </w:pPr>
    </w:p>
    <w:p w14:paraId="0FCEDBF4" w14:textId="5AD31E60" w:rsidR="00CA74E2" w:rsidRPr="00305A7B" w:rsidRDefault="008A33F1" w:rsidP="00CA74E2">
      <w:pPr>
        <w:ind w:left="339"/>
        <w:rPr>
          <w:sz w:val="14"/>
        </w:rPr>
      </w:pPr>
      <w:r w:rsidRPr="00270CAF">
        <w:rPr>
          <w:b/>
          <w:sz w:val="14"/>
          <w:szCs w:val="18"/>
        </w:rPr>
        <w:t>S</w:t>
      </w:r>
      <w:r w:rsidR="00CA74E2" w:rsidRPr="00270CAF">
        <w:rPr>
          <w:sz w:val="14"/>
          <w:szCs w:val="20"/>
        </w:rPr>
        <w:t>KI-1000</w:t>
      </w:r>
      <w:r w:rsidR="00CA74E2" w:rsidRPr="00270CAF">
        <w:rPr>
          <w:spacing w:val="74"/>
          <w:sz w:val="14"/>
          <w:szCs w:val="20"/>
        </w:rPr>
        <w:t xml:space="preserve"> </w:t>
      </w:r>
      <w:r w:rsidR="00CA74E2" w:rsidRPr="00305A7B">
        <w:rPr>
          <w:sz w:val="14"/>
        </w:rPr>
        <w:t>Rev.</w:t>
      </w:r>
      <w:r w:rsidR="00CA74E2" w:rsidRPr="00305A7B">
        <w:rPr>
          <w:spacing w:val="-1"/>
          <w:sz w:val="14"/>
        </w:rPr>
        <w:t xml:space="preserve"> </w:t>
      </w:r>
      <w:r w:rsidR="000A7599">
        <w:rPr>
          <w:sz w:val="14"/>
        </w:rPr>
        <w:t>R</w:t>
      </w:r>
      <w:r w:rsidR="000A7599" w:rsidRPr="00305A7B">
        <w:rPr>
          <w:sz w:val="14"/>
        </w:rPr>
        <w:t xml:space="preserve"> </w:t>
      </w:r>
      <w:r w:rsidR="00604C9F" w:rsidRPr="00305A7B">
        <w:rPr>
          <w:sz w:val="14"/>
        </w:rPr>
        <w:t>(</w:t>
      </w:r>
      <w:r w:rsidR="00E27827" w:rsidRPr="00305A7B">
        <w:rPr>
          <w:sz w:val="14"/>
        </w:rPr>
        <w:t>2026-</w:t>
      </w:r>
      <w:r w:rsidR="00144B62" w:rsidRPr="00305A7B">
        <w:rPr>
          <w:sz w:val="14"/>
        </w:rPr>
        <w:t>0</w:t>
      </w:r>
      <w:r w:rsidR="00144B62">
        <w:rPr>
          <w:sz w:val="14"/>
        </w:rPr>
        <w:t>7</w:t>
      </w:r>
      <w:r w:rsidR="00604C9F" w:rsidRPr="00305A7B">
        <w:rPr>
          <w:sz w:val="14"/>
        </w:rPr>
        <w:t>)</w:t>
      </w:r>
    </w:p>
    <w:p w14:paraId="069145C0" w14:textId="402D0A1F" w:rsidR="008A33F1" w:rsidRDefault="00843A16" w:rsidP="00CA74E2">
      <w:pPr>
        <w:ind w:left="339"/>
        <w:rPr>
          <w:sz w:val="14"/>
        </w:rPr>
      </w:pPr>
      <w:r w:rsidRPr="00305A7B">
        <w:rPr>
          <w:sz w:val="14"/>
        </w:rPr>
        <w:t>Basic UDI DI: 08</w:t>
      </w:r>
      <w:r w:rsidR="00604C9F" w:rsidRPr="00305A7B">
        <w:rPr>
          <w:sz w:val="14"/>
        </w:rPr>
        <w:t>59758005SSSHB</w:t>
      </w:r>
    </w:p>
    <w:p w14:paraId="74B522B6" w14:textId="77777777" w:rsidR="008A5445" w:rsidRDefault="008A5445" w:rsidP="00CA74E2">
      <w:pPr>
        <w:ind w:left="339"/>
        <w:rPr>
          <w:sz w:val="14"/>
        </w:rPr>
      </w:pPr>
    </w:p>
    <w:p w14:paraId="2B091737" w14:textId="2852C1A8" w:rsidR="008A5445" w:rsidRDefault="008A5445" w:rsidP="00CA74E2">
      <w:pPr>
        <w:ind w:left="339"/>
        <w:rPr>
          <w:sz w:val="14"/>
        </w:rPr>
      </w:pPr>
      <w:r>
        <w:rPr>
          <w:sz w:val="14"/>
        </w:rPr>
        <w:t>Translation servi</w:t>
      </w:r>
      <w:r w:rsidR="00F2462A">
        <w:rPr>
          <w:sz w:val="14"/>
        </w:rPr>
        <w:t>ces provided by:</w:t>
      </w:r>
    </w:p>
    <w:p w14:paraId="504A1004" w14:textId="77777777" w:rsidR="00F2462A" w:rsidRPr="00F2462A" w:rsidRDefault="00F2462A" w:rsidP="00F2462A">
      <w:pPr>
        <w:ind w:left="339"/>
        <w:rPr>
          <w:sz w:val="14"/>
        </w:rPr>
      </w:pPr>
      <w:r w:rsidRPr="00F2462A">
        <w:rPr>
          <w:sz w:val="14"/>
        </w:rPr>
        <w:t xml:space="preserve">Oxford </w:t>
      </w:r>
      <w:proofErr w:type="spellStart"/>
      <w:r w:rsidRPr="00F2462A">
        <w:rPr>
          <w:sz w:val="14"/>
        </w:rPr>
        <w:t>Conversis</w:t>
      </w:r>
      <w:proofErr w:type="spellEnd"/>
      <w:r w:rsidRPr="00F2462A">
        <w:rPr>
          <w:sz w:val="14"/>
        </w:rPr>
        <w:t xml:space="preserve"> Limited</w:t>
      </w:r>
    </w:p>
    <w:p w14:paraId="44554CBC" w14:textId="77777777" w:rsidR="00F2462A" w:rsidRPr="00F2462A" w:rsidRDefault="00F2462A" w:rsidP="00F2462A">
      <w:pPr>
        <w:ind w:left="339"/>
        <w:rPr>
          <w:sz w:val="14"/>
        </w:rPr>
      </w:pPr>
      <w:r w:rsidRPr="00F2462A">
        <w:rPr>
          <w:sz w:val="14"/>
        </w:rPr>
        <w:t>Kirtlington Business Centre</w:t>
      </w:r>
    </w:p>
    <w:p w14:paraId="176D95A0" w14:textId="77777777" w:rsidR="00F2462A" w:rsidRPr="00C02B36" w:rsidRDefault="00F2462A" w:rsidP="00F2462A">
      <w:pPr>
        <w:ind w:left="339"/>
        <w:rPr>
          <w:sz w:val="14"/>
          <w:lang w:val="es-ES"/>
        </w:rPr>
      </w:pPr>
      <w:proofErr w:type="spellStart"/>
      <w:r w:rsidRPr="00C02B36">
        <w:rPr>
          <w:sz w:val="14"/>
          <w:lang w:val="es-ES"/>
        </w:rPr>
        <w:t>Kidlington</w:t>
      </w:r>
      <w:proofErr w:type="spellEnd"/>
    </w:p>
    <w:p w14:paraId="6211DFFB" w14:textId="77777777" w:rsidR="00F2462A" w:rsidRPr="00C02B36" w:rsidRDefault="00F2462A" w:rsidP="00F2462A">
      <w:pPr>
        <w:ind w:left="339"/>
        <w:rPr>
          <w:sz w:val="14"/>
          <w:lang w:val="es-ES"/>
        </w:rPr>
      </w:pPr>
      <w:r w:rsidRPr="00C02B36">
        <w:rPr>
          <w:sz w:val="14"/>
          <w:lang w:val="es-ES"/>
        </w:rPr>
        <w:t>OX5 3JA</w:t>
      </w:r>
    </w:p>
    <w:p w14:paraId="6F131473" w14:textId="77777777" w:rsidR="00F2462A" w:rsidRPr="00C02B36" w:rsidRDefault="00F2462A" w:rsidP="00CA74E2">
      <w:pPr>
        <w:ind w:left="339"/>
        <w:rPr>
          <w:sz w:val="14"/>
          <w:lang w:val="es-ES"/>
        </w:rPr>
      </w:pPr>
    </w:p>
    <w:p w14:paraId="5F4166A9" w14:textId="77777777" w:rsidR="00604C9F" w:rsidRPr="00C02B36" w:rsidRDefault="00604C9F" w:rsidP="00CA74E2">
      <w:pPr>
        <w:ind w:left="339"/>
        <w:rPr>
          <w:sz w:val="14"/>
          <w:lang w:val="es-ES"/>
        </w:rPr>
      </w:pPr>
    </w:p>
    <w:p w14:paraId="029E6EC3" w14:textId="5BB0EB54" w:rsidR="00ED30F8" w:rsidRPr="00C02B36" w:rsidRDefault="007B2C01">
      <w:pPr>
        <w:rPr>
          <w:sz w:val="14"/>
          <w:lang w:val="es-ES"/>
        </w:rPr>
      </w:pPr>
      <w:r w:rsidRPr="00C02B36">
        <w:rPr>
          <w:lang w:val="es-ES"/>
        </w:rPr>
        <w:br w:type="column"/>
      </w:r>
      <w:r w:rsidR="00F42815">
        <w:rPr>
          <w:noProof/>
          <w:sz w:val="2"/>
        </w:rPr>
        <mc:AlternateContent>
          <mc:Choice Requires="wpg">
            <w:drawing>
              <wp:inline distT="0" distB="0" distL="0" distR="0" wp14:anchorId="2D40D833" wp14:editId="2BB2D879">
                <wp:extent cx="1700530" cy="12700"/>
                <wp:effectExtent l="6350" t="8255" r="7620" b="7620"/>
                <wp:docPr id="1283753550" name="docshapegroup24">
                  <a:extLst xmlns:a="http://schemas.openxmlformats.org/drawingml/2006/main">
                    <a:ext uri="{FF2B5EF4-FFF2-40B4-BE49-F238E27FC236}">
                      <a16:creationId xmlns:a16="http://schemas.microsoft.com/office/drawing/2014/main" id="{DF82143A-4CFE-416E-9706-FA2CE3979E93}"/>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0530" cy="12700"/>
                          <a:chOff x="0" y="0"/>
                          <a:chExt cx="2678" cy="20"/>
                        </a:xfrm>
                      </wpg:grpSpPr>
                      <wps:wsp>
                        <wps:cNvPr id="317817671" name="Line 42"/>
                        <wps:cNvCnPr>
                          <a:cxnSpLocks noChangeShapeType="1"/>
                        </wps:cNvCnPr>
                        <wps:spPr bwMode="auto">
                          <a:xfrm>
                            <a:off x="0" y="10"/>
                            <a:ext cx="267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0571C8" id="docshapegroup24" o:spid="_x0000_s1026" style="width:133.9pt;height:1pt;mso-position-horizontal-relative:char;mso-position-vertical-relative:line" coordsize="26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">
                <v:line id="Line 42" o:spid="_x0000_s1027" style="position:absolute;visibility:visible;mso-wrap-style:square" from="0,10" to="26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" strokeweight="1pt"/>
                <w10:anchorlock/>
              </v:group>
            </w:pict>
          </mc:Fallback>
        </mc:AlternateContent>
      </w:r>
    </w:p>
    <w:p w14:paraId="130BCF83" w14:textId="5F92D27B" w:rsidR="00ED30F8" w:rsidRPr="00C02B36" w:rsidRDefault="00EE56A3">
      <w:pPr>
        <w:pStyle w:val="BodyText"/>
        <w:rPr>
          <w:sz w:val="14"/>
          <w:lang w:val="es-ES"/>
        </w:rPr>
      </w:pPr>
      <w:r>
        <w:rPr>
          <w:noProof/>
        </w:rPr>
        <mc:AlternateContent>
          <mc:Choice Requires="wps">
            <w:drawing>
              <wp:anchor distT="0" distB="0" distL="114300" distR="114300" simplePos="0" relativeHeight="251658247" behindDoc="0" locked="0" layoutInCell="1" allowOverlap="1" wp14:anchorId="0092B5A8" wp14:editId="53FE3BA6">
                <wp:simplePos x="0" y="0"/>
                <wp:positionH relativeFrom="column">
                  <wp:posOffset>1394460</wp:posOffset>
                </wp:positionH>
                <wp:positionV relativeFrom="paragraph">
                  <wp:posOffset>91440</wp:posOffset>
                </wp:positionV>
                <wp:extent cx="409575" cy="266700"/>
                <wp:effectExtent l="0" t="0" r="28575" b="19050"/>
                <wp:wrapNone/>
                <wp:docPr id="128929759" name="Rectangle 35">
                  <a:extLst xmlns:a="http://schemas.openxmlformats.org/drawingml/2006/main">
                    <a:ext uri="{FF2B5EF4-FFF2-40B4-BE49-F238E27FC236}">
                      <a16:creationId xmlns:a16="http://schemas.microsoft.com/office/drawing/2014/main" id="{6E685C5C-718F-4C84-84FF-A2569E9417A7}"/>
                    </a:ext>
                  </a:extLst>
                </wp:docPr>
                <wp:cNvGraphicFramePr/>
                <a:graphic xmlns:a="http://schemas.openxmlformats.org/drawingml/2006/main">
                  <a:graphicData uri="http://schemas.microsoft.com/office/word/2010/wordprocessingShape">
                    <wps:wsp>
                      <wps:cNvSpPr/>
                      <wps:spPr>
                        <a:xfrm>
                          <a:off x="0" y="0"/>
                          <a:ext cx="409575" cy="266700"/>
                        </a:xfrm>
                        <a:prstGeom prst="rect">
                          <a:avLst/>
                        </a:prstGeom>
                        <a:noFill/>
                        <a:ln w="25400" cap="flat" cmpd="sng" algn="ctr">
                          <a:solidFill>
                            <a:sysClr val="windowText" lastClr="000000"/>
                          </a:solidFill>
                          <a:prstDash val="solid"/>
                        </a:ln>
                        <a:effectLst/>
                      </wps:spPr>
                      <wps:txbx>
                        <w:txbxContent>
                          <w:p w14:paraId="1B1FFB59" w14:textId="77777777" w:rsidR="00895FEC" w:rsidRPr="00270CAF" w:rsidRDefault="00895FEC" w:rsidP="00270CAF">
                            <w:pPr>
                              <w:jc w:val="center"/>
                              <w:rPr>
                                <w:color w:val="000000" w:themeColor="text1"/>
                              </w:rPr>
                            </w:pPr>
                            <w:r w:rsidRPr="00270CAF">
                              <w:rPr>
                                <w:color w:val="000000" w:themeColor="text1"/>
                              </w:rPr>
                              <w: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92B5A8" id="Rectangle 35" o:spid="_x0000_s1037" style="position:absolute;margin-left:109.8pt;margin-top:7.2pt;width:32.25pt;height:21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" filled="f" strokecolor="windowText" strokeweight="2pt">
                <v:textbox>
                  <w:txbxContent>
                    <w:p w14:paraId="1B1FFB59" w14:textId="77777777" w:rsidR="00895FEC" w:rsidRPr="00270CAF" w:rsidRDefault="00895FEC" w:rsidP="00270CAF">
                      <w:pPr>
                        <w:jc w:val="center"/>
                        <w:rPr>
                          <w:color w:val="000000" w:themeColor="text1"/>
                        </w:rPr>
                      </w:pPr>
                      <w:r w:rsidRPr="00270CAF">
                        <w:rPr>
                          <w:color w:val="000000" w:themeColor="text1"/>
                        </w:rPr>
                        <w:t>EN</w:t>
                      </w:r>
                    </w:p>
                  </w:txbxContent>
                </v:textbox>
              </v:rect>
            </w:pict>
          </mc:Fallback>
        </mc:AlternateContent>
      </w:r>
    </w:p>
    <w:p w14:paraId="5E870A76" w14:textId="77777777" w:rsidR="004F5418" w:rsidRPr="00045756" w:rsidRDefault="004F5418" w:rsidP="004F5418">
      <w:pPr>
        <w:pStyle w:val="Heading1"/>
        <w:spacing w:before="108" w:line="249" w:lineRule="auto"/>
        <w:ind w:left="1054" w:right="807" w:hanging="8"/>
      </w:pPr>
      <w:proofErr w:type="spellStart"/>
      <w:r w:rsidRPr="00045756">
        <w:t>Sontek</w:t>
      </w:r>
      <w:proofErr w:type="spellEnd"/>
      <w:r w:rsidRPr="00045756">
        <w:rPr>
          <w:spacing w:val="1"/>
        </w:rPr>
        <w:t xml:space="preserve"> </w:t>
      </w:r>
      <w:r w:rsidRPr="00045756">
        <w:rPr>
          <w:spacing w:val="-3"/>
        </w:rPr>
        <w:t>SWIVEL</w:t>
      </w:r>
      <w:r w:rsidRPr="00045756">
        <w:rPr>
          <w:spacing w:val="-17"/>
        </w:rPr>
        <w:t xml:space="preserve"> </w:t>
      </w:r>
      <w:r w:rsidRPr="00045756">
        <w:rPr>
          <w:spacing w:val="-2"/>
        </w:rPr>
        <w:t>Y</w:t>
      </w:r>
    </w:p>
    <w:p w14:paraId="7DA94AC6" w14:textId="77777777" w:rsidR="004F5418" w:rsidRDefault="004F5418" w:rsidP="004F5418">
      <w:pPr>
        <w:spacing w:before="2"/>
        <w:ind w:left="432" w:right="195"/>
        <w:jc w:val="center"/>
        <w:rPr>
          <w:b/>
          <w:sz w:val="20"/>
        </w:rPr>
      </w:pPr>
      <w:r>
        <w:rPr>
          <w:b/>
          <w:sz w:val="20"/>
        </w:rPr>
        <w:t>Airway</w:t>
      </w:r>
      <w:r>
        <w:rPr>
          <w:b/>
          <w:spacing w:val="-7"/>
          <w:sz w:val="20"/>
        </w:rPr>
        <w:t xml:space="preserve"> </w:t>
      </w:r>
      <w:r>
        <w:rPr>
          <w:b/>
          <w:sz w:val="20"/>
        </w:rPr>
        <w:t>Connector</w:t>
      </w:r>
    </w:p>
    <w:p w14:paraId="62A67C13" w14:textId="77777777" w:rsidR="004F5418" w:rsidRPr="00AF5E82" w:rsidRDefault="004F5418" w:rsidP="004F5418">
      <w:pPr>
        <w:pStyle w:val="BodyText"/>
        <w:spacing w:before="119" w:line="249" w:lineRule="auto"/>
        <w:ind w:left="434" w:right="195"/>
        <w:jc w:val="center"/>
        <w:rPr>
          <w:sz w:val="14"/>
          <w:szCs w:val="14"/>
        </w:rPr>
      </w:pPr>
      <w:r w:rsidRPr="00AF5E82">
        <w:rPr>
          <w:sz w:val="14"/>
          <w:szCs w:val="14"/>
        </w:rPr>
        <w:t>For endotracheal suctioning with</w:t>
      </w:r>
      <w:r w:rsidRPr="00AF5E82">
        <w:rPr>
          <w:spacing w:val="1"/>
          <w:sz w:val="14"/>
          <w:szCs w:val="14"/>
        </w:rPr>
        <w:t xml:space="preserve"> </w:t>
      </w:r>
      <w:r w:rsidRPr="00AF5E82">
        <w:rPr>
          <w:sz w:val="14"/>
          <w:szCs w:val="14"/>
        </w:rPr>
        <w:t>standard</w:t>
      </w:r>
      <w:r w:rsidRPr="00AF5E82">
        <w:rPr>
          <w:spacing w:val="-7"/>
          <w:sz w:val="14"/>
          <w:szCs w:val="14"/>
        </w:rPr>
        <w:t xml:space="preserve"> </w:t>
      </w:r>
      <w:r w:rsidRPr="00AF5E82">
        <w:rPr>
          <w:sz w:val="14"/>
          <w:szCs w:val="14"/>
        </w:rPr>
        <w:t>15</w:t>
      </w:r>
      <w:r w:rsidRPr="00AF5E82">
        <w:rPr>
          <w:spacing w:val="-5"/>
          <w:sz w:val="14"/>
          <w:szCs w:val="14"/>
        </w:rPr>
        <w:t xml:space="preserve"> </w:t>
      </w:r>
      <w:r w:rsidRPr="00AF5E82">
        <w:rPr>
          <w:sz w:val="14"/>
          <w:szCs w:val="14"/>
        </w:rPr>
        <w:t>mm</w:t>
      </w:r>
      <w:r w:rsidRPr="00AF5E82">
        <w:rPr>
          <w:spacing w:val="-6"/>
          <w:sz w:val="14"/>
          <w:szCs w:val="14"/>
        </w:rPr>
        <w:t xml:space="preserve"> </w:t>
      </w:r>
      <w:r w:rsidRPr="00AF5E82">
        <w:rPr>
          <w:sz w:val="14"/>
          <w:szCs w:val="14"/>
        </w:rPr>
        <w:t>ventilator</w:t>
      </w:r>
      <w:r w:rsidRPr="00AF5E82">
        <w:rPr>
          <w:spacing w:val="-5"/>
          <w:sz w:val="14"/>
          <w:szCs w:val="14"/>
        </w:rPr>
        <w:t xml:space="preserve"> </w:t>
      </w:r>
      <w:r w:rsidRPr="00AF5E82">
        <w:rPr>
          <w:sz w:val="14"/>
          <w:szCs w:val="14"/>
        </w:rPr>
        <w:t>fittings.</w:t>
      </w:r>
    </w:p>
    <w:p w14:paraId="27F2BF58" w14:textId="77777777" w:rsidR="004F5418" w:rsidRPr="00AF5E82" w:rsidRDefault="004F5418" w:rsidP="004F5418">
      <w:pPr>
        <w:pStyle w:val="BodyText"/>
        <w:spacing w:before="2"/>
        <w:rPr>
          <w:sz w:val="14"/>
          <w:szCs w:val="14"/>
        </w:rPr>
      </w:pPr>
    </w:p>
    <w:p w14:paraId="26A34FAA" w14:textId="6E21DAB6" w:rsidR="004F5418" w:rsidRPr="00AF5E82" w:rsidRDefault="00F42815" w:rsidP="004F5418">
      <w:pPr>
        <w:pStyle w:val="BodyText"/>
        <w:spacing w:line="20" w:lineRule="exact"/>
        <w:ind w:left="161" w:right="-58"/>
        <w:rPr>
          <w:sz w:val="14"/>
          <w:szCs w:val="14"/>
        </w:rPr>
      </w:pPr>
      <w:r w:rsidRPr="00AF5E82">
        <w:rPr>
          <w:noProof/>
          <w:sz w:val="14"/>
          <w:szCs w:val="14"/>
          <w:lang w:val="fr-FR"/>
        </w:rPr>
        <mc:AlternateContent>
          <mc:Choice Requires="wps">
            <w:drawing>
              <wp:anchor distT="0" distB="0" distL="0" distR="0" simplePos="0" relativeHeight="251658251" behindDoc="1" locked="0" layoutInCell="1" allowOverlap="1" wp14:anchorId="4FC34D87" wp14:editId="23D0654A">
                <wp:simplePos x="0" y="0"/>
                <wp:positionH relativeFrom="column">
                  <wp:align>right</wp:align>
                </wp:positionH>
                <wp:positionV relativeFrom="paragraph">
                  <wp:posOffset>13284</wp:posOffset>
                </wp:positionV>
                <wp:extent cx="1700530" cy="1270"/>
                <wp:effectExtent l="0" t="0" r="0" b="0"/>
                <wp:wrapTopAndBottom/>
                <wp:docPr id="189581009" name="docshape25"/>
                <wp:cNvGraphicFramePr/>
                <a:graphic xmlns:a="http://schemas.openxmlformats.org/drawingml/2006/main">
                  <a:graphicData uri="http://schemas.microsoft.com/office/word/2010/wordprocessingShape">
                    <wps:wsp>
                      <wps:cNvSpPr/>
                      <wps:spPr bwMode="auto">
                        <a:xfrm>
                          <a:off x="0" y="0"/>
                          <a:ext cx="1700530" cy="1270"/>
                        </a:xfrm>
                        <a:custGeom>
                          <a:avLst/>
                          <a:gdLst>
                            <a:gd name="T0" fmla="+- 0 3280 3280"/>
                            <a:gd name="T1" fmla="*/ T0 w 2678"/>
                            <a:gd name="T2" fmla="+- 0 5958 3280"/>
                            <a:gd name="T3" fmla="*/ T2 w 2678"/>
                          </a:gdLst>
                          <a:ahLst/>
                          <a:cxnLst>
                            <a:cxn ang="0">
                              <a:pos x="T1" y="0"/>
                            </a:cxn>
                            <a:cxn ang="0">
                              <a:pos x="T3" y="0"/>
                            </a:cxn>
                          </a:cxnLst>
                          <a:rect l="0" t="0" r="r" b="b"/>
                          <a:pathLst>
                            <a:path w="2678">
                              <a:moveTo>
                                <a:pt x="0" y="0"/>
                              </a:moveTo>
                              <a:lnTo>
                                <a:pt x="2678"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54F08055" id="docshape25" o:spid="_x0000_s1026" style="position:absolute;margin-left:82.7pt;margin-top:1.05pt;width:133.9pt;height:.1pt;z-index:-251658229;visibility:visible;mso-wrap-style:square;mso-width-percent:0;mso-height-percent:0;mso-wrap-distance-left:0;mso-wrap-distance-top:0;mso-wrap-distance-right:0;mso-wrap-distance-bottom:0;mso-position-horizontal:right;mso-position-horizontal-relative:text;mso-position-vertical:absolute;mso-position-vertical-relative:text;mso-width-percent:0;mso-height-percent:0;mso-width-relative:page;mso-height-relative:page;v-text-anchor:top" coordsize="26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" path="m,l2678,e" filled="f" strokeweight="1pt">
                <v:path arrowok="t" o:connecttype="custom" o:connectlocs="0,0;1700530,0" o:connectangles="0,0"/>
                <w10:wrap type="topAndBottom"/>
              </v:shape>
            </w:pict>
          </mc:Fallback>
        </mc:AlternateContent>
      </w:r>
    </w:p>
    <w:p w14:paraId="6233E52D" w14:textId="55D4EABC" w:rsidR="004F5418" w:rsidRPr="00AF5E82" w:rsidRDefault="004F5418" w:rsidP="004F5418">
      <w:pPr>
        <w:pStyle w:val="BodyText"/>
        <w:spacing w:before="82" w:line="249" w:lineRule="auto"/>
        <w:ind w:left="180" w:right="38"/>
        <w:jc w:val="both"/>
        <w:rPr>
          <w:sz w:val="14"/>
          <w:szCs w:val="14"/>
        </w:rPr>
      </w:pPr>
      <w:r w:rsidRPr="00AF5E82">
        <w:rPr>
          <w:b/>
          <w:spacing w:val="-1"/>
          <w:sz w:val="14"/>
          <w:szCs w:val="14"/>
        </w:rPr>
        <w:t>Disposable</w:t>
      </w:r>
      <w:r w:rsidRPr="00AF5E82">
        <w:rPr>
          <w:b/>
          <w:spacing w:val="-9"/>
          <w:sz w:val="14"/>
          <w:szCs w:val="14"/>
        </w:rPr>
        <w:t xml:space="preserve"> </w:t>
      </w:r>
      <w:r w:rsidRPr="00AF5E82">
        <w:rPr>
          <w:spacing w:val="-1"/>
          <w:sz w:val="14"/>
          <w:szCs w:val="14"/>
        </w:rPr>
        <w:t>-</w:t>
      </w:r>
      <w:r w:rsidRPr="00AF5E82">
        <w:rPr>
          <w:spacing w:val="-9"/>
          <w:sz w:val="14"/>
          <w:szCs w:val="14"/>
        </w:rPr>
        <w:t xml:space="preserve"> </w:t>
      </w:r>
      <w:r w:rsidRPr="00AF5E82">
        <w:rPr>
          <w:spacing w:val="-1"/>
          <w:sz w:val="14"/>
          <w:szCs w:val="14"/>
        </w:rPr>
        <w:t>for</w:t>
      </w:r>
      <w:r w:rsidRPr="00AF5E82">
        <w:rPr>
          <w:spacing w:val="-9"/>
          <w:sz w:val="14"/>
          <w:szCs w:val="14"/>
        </w:rPr>
        <w:t xml:space="preserve"> </w:t>
      </w:r>
      <w:r w:rsidRPr="00AF5E82">
        <w:rPr>
          <w:spacing w:val="-1"/>
          <w:sz w:val="14"/>
          <w:szCs w:val="14"/>
        </w:rPr>
        <w:t>single</w:t>
      </w:r>
      <w:r w:rsidRPr="00AF5E82">
        <w:rPr>
          <w:spacing w:val="-8"/>
          <w:sz w:val="14"/>
          <w:szCs w:val="14"/>
        </w:rPr>
        <w:t xml:space="preserve"> </w:t>
      </w:r>
      <w:r w:rsidRPr="00AF5E82">
        <w:rPr>
          <w:sz w:val="14"/>
          <w:szCs w:val="14"/>
        </w:rPr>
        <w:t>patient</w:t>
      </w:r>
      <w:r w:rsidRPr="00AF5E82">
        <w:rPr>
          <w:spacing w:val="-9"/>
          <w:sz w:val="14"/>
          <w:szCs w:val="14"/>
        </w:rPr>
        <w:t xml:space="preserve"> </w:t>
      </w:r>
      <w:r w:rsidRPr="00AF5E82">
        <w:rPr>
          <w:sz w:val="14"/>
          <w:szCs w:val="14"/>
        </w:rPr>
        <w:t>use</w:t>
      </w:r>
      <w:r w:rsidRPr="00AF5E82">
        <w:rPr>
          <w:spacing w:val="-9"/>
          <w:sz w:val="14"/>
          <w:szCs w:val="14"/>
        </w:rPr>
        <w:t xml:space="preserve"> </w:t>
      </w:r>
      <w:r w:rsidRPr="00AF5E82">
        <w:rPr>
          <w:sz w:val="14"/>
          <w:szCs w:val="14"/>
        </w:rPr>
        <w:t>only.</w:t>
      </w:r>
      <w:r w:rsidRPr="00AF5E82">
        <w:rPr>
          <w:spacing w:val="-37"/>
          <w:sz w:val="14"/>
          <w:szCs w:val="14"/>
        </w:rPr>
        <w:t xml:space="preserve"> </w:t>
      </w:r>
      <w:r w:rsidRPr="00AF5E82">
        <w:rPr>
          <w:sz w:val="14"/>
          <w:szCs w:val="14"/>
        </w:rPr>
        <w:t>Do</w:t>
      </w:r>
      <w:r w:rsidRPr="00AF5E82">
        <w:rPr>
          <w:spacing w:val="1"/>
          <w:sz w:val="14"/>
          <w:szCs w:val="14"/>
        </w:rPr>
        <w:t xml:space="preserve"> </w:t>
      </w:r>
      <w:r w:rsidRPr="00AF5E82">
        <w:rPr>
          <w:sz w:val="14"/>
          <w:szCs w:val="14"/>
        </w:rPr>
        <w:t>not</w:t>
      </w:r>
      <w:r w:rsidRPr="00AF5E82">
        <w:rPr>
          <w:spacing w:val="1"/>
          <w:sz w:val="14"/>
          <w:szCs w:val="14"/>
        </w:rPr>
        <w:t xml:space="preserve"> </w:t>
      </w:r>
      <w:proofErr w:type="gramStart"/>
      <w:r w:rsidRPr="00AF5E82">
        <w:rPr>
          <w:sz w:val="14"/>
          <w:szCs w:val="14"/>
        </w:rPr>
        <w:t>reuse</w:t>
      </w:r>
      <w:proofErr w:type="gramEnd"/>
      <w:r w:rsidRPr="00AF5E82">
        <w:rPr>
          <w:sz w:val="14"/>
          <w:szCs w:val="14"/>
        </w:rPr>
        <w:t>.</w:t>
      </w:r>
      <w:r w:rsidRPr="00AF5E82">
        <w:rPr>
          <w:spacing w:val="1"/>
          <w:sz w:val="14"/>
          <w:szCs w:val="14"/>
        </w:rPr>
        <w:t xml:space="preserve"> </w:t>
      </w:r>
      <w:r w:rsidRPr="00AF5E82">
        <w:rPr>
          <w:sz w:val="14"/>
          <w:szCs w:val="14"/>
        </w:rPr>
        <w:t>Reuse</w:t>
      </w:r>
      <w:r w:rsidRPr="00AF5E82">
        <w:rPr>
          <w:spacing w:val="1"/>
          <w:sz w:val="14"/>
          <w:szCs w:val="14"/>
        </w:rPr>
        <w:t xml:space="preserve"> </w:t>
      </w:r>
      <w:r w:rsidRPr="00AF5E82">
        <w:rPr>
          <w:sz w:val="14"/>
          <w:szCs w:val="14"/>
        </w:rPr>
        <w:t>may</w:t>
      </w:r>
      <w:r w:rsidRPr="00AF5E82">
        <w:rPr>
          <w:spacing w:val="1"/>
          <w:sz w:val="14"/>
          <w:szCs w:val="14"/>
        </w:rPr>
        <w:t xml:space="preserve"> </w:t>
      </w:r>
      <w:r w:rsidRPr="00AF5E82">
        <w:rPr>
          <w:sz w:val="14"/>
          <w:szCs w:val="14"/>
        </w:rPr>
        <w:t>cause</w:t>
      </w:r>
      <w:r w:rsidRPr="00AF5E82">
        <w:rPr>
          <w:spacing w:val="1"/>
          <w:sz w:val="14"/>
          <w:szCs w:val="14"/>
        </w:rPr>
        <w:t xml:space="preserve"> </w:t>
      </w:r>
      <w:r w:rsidRPr="00AF5E82">
        <w:rPr>
          <w:sz w:val="14"/>
          <w:szCs w:val="14"/>
        </w:rPr>
        <w:t>infection.</w:t>
      </w:r>
      <w:r w:rsidRPr="00AF5E82">
        <w:rPr>
          <w:spacing w:val="1"/>
          <w:sz w:val="14"/>
          <w:szCs w:val="14"/>
        </w:rPr>
        <w:t xml:space="preserve"> </w:t>
      </w:r>
      <w:r w:rsidRPr="00AF5E82">
        <w:rPr>
          <w:sz w:val="14"/>
          <w:szCs w:val="14"/>
        </w:rPr>
        <w:t>A</w:t>
      </w:r>
      <w:r w:rsidRPr="00AF5E82">
        <w:rPr>
          <w:spacing w:val="1"/>
          <w:sz w:val="14"/>
          <w:szCs w:val="14"/>
        </w:rPr>
        <w:t xml:space="preserve"> </w:t>
      </w:r>
      <w:r w:rsidRPr="00AF5E82">
        <w:rPr>
          <w:sz w:val="14"/>
          <w:szCs w:val="14"/>
        </w:rPr>
        <w:t>reused</w:t>
      </w:r>
      <w:r w:rsidRPr="00AF5E82">
        <w:rPr>
          <w:spacing w:val="1"/>
          <w:sz w:val="14"/>
          <w:szCs w:val="14"/>
        </w:rPr>
        <w:t xml:space="preserve"> </w:t>
      </w:r>
      <w:r w:rsidRPr="00AF5E82">
        <w:rPr>
          <w:sz w:val="14"/>
          <w:szCs w:val="14"/>
        </w:rPr>
        <w:t>device</w:t>
      </w:r>
      <w:r w:rsidRPr="00AF5E82">
        <w:rPr>
          <w:spacing w:val="1"/>
          <w:sz w:val="14"/>
          <w:szCs w:val="14"/>
        </w:rPr>
        <w:t xml:space="preserve"> </w:t>
      </w:r>
      <w:r w:rsidRPr="00AF5E82">
        <w:rPr>
          <w:sz w:val="14"/>
          <w:szCs w:val="14"/>
        </w:rPr>
        <w:t>may</w:t>
      </w:r>
      <w:r w:rsidRPr="00AF5E82">
        <w:rPr>
          <w:spacing w:val="1"/>
          <w:sz w:val="14"/>
          <w:szCs w:val="14"/>
        </w:rPr>
        <w:t xml:space="preserve"> </w:t>
      </w:r>
      <w:r w:rsidRPr="00AF5E82">
        <w:rPr>
          <w:sz w:val="14"/>
          <w:szCs w:val="14"/>
        </w:rPr>
        <w:t>not</w:t>
      </w:r>
      <w:r w:rsidRPr="00AF5E82">
        <w:rPr>
          <w:spacing w:val="1"/>
          <w:sz w:val="14"/>
          <w:szCs w:val="14"/>
        </w:rPr>
        <w:t xml:space="preserve"> </w:t>
      </w:r>
      <w:r w:rsidRPr="00AF5E82">
        <w:rPr>
          <w:sz w:val="14"/>
          <w:szCs w:val="14"/>
        </w:rPr>
        <w:t>provide</w:t>
      </w:r>
      <w:r w:rsidRPr="00AF5E82">
        <w:rPr>
          <w:spacing w:val="-3"/>
          <w:sz w:val="14"/>
          <w:szCs w:val="14"/>
        </w:rPr>
        <w:t xml:space="preserve"> </w:t>
      </w:r>
      <w:r w:rsidRPr="00AF5E82">
        <w:rPr>
          <w:sz w:val="14"/>
          <w:szCs w:val="14"/>
        </w:rPr>
        <w:t>adequate</w:t>
      </w:r>
      <w:r w:rsidRPr="00AF5E82">
        <w:rPr>
          <w:spacing w:val="-3"/>
          <w:sz w:val="14"/>
          <w:szCs w:val="14"/>
        </w:rPr>
        <w:t xml:space="preserve"> </w:t>
      </w:r>
      <w:r w:rsidRPr="00AF5E82">
        <w:rPr>
          <w:sz w:val="14"/>
          <w:szCs w:val="14"/>
        </w:rPr>
        <w:t>suction.</w:t>
      </w:r>
    </w:p>
    <w:p w14:paraId="7BEBE6EE" w14:textId="77777777" w:rsidR="004F5418" w:rsidRPr="00AF5E82" w:rsidRDefault="004F5418" w:rsidP="004F5418">
      <w:pPr>
        <w:pStyle w:val="BodyText"/>
        <w:spacing w:before="2" w:line="249" w:lineRule="auto"/>
        <w:ind w:left="180" w:right="39"/>
        <w:jc w:val="both"/>
        <w:rPr>
          <w:sz w:val="14"/>
          <w:szCs w:val="14"/>
        </w:rPr>
      </w:pPr>
      <w:r w:rsidRPr="00AF5E82">
        <w:rPr>
          <w:sz w:val="14"/>
          <w:szCs w:val="14"/>
        </w:rPr>
        <w:t>Guaranteed</w:t>
      </w:r>
      <w:r w:rsidRPr="00AF5E82">
        <w:rPr>
          <w:spacing w:val="1"/>
          <w:sz w:val="14"/>
          <w:szCs w:val="14"/>
        </w:rPr>
        <w:t xml:space="preserve"> </w:t>
      </w:r>
      <w:r w:rsidRPr="00AF5E82">
        <w:rPr>
          <w:sz w:val="14"/>
          <w:szCs w:val="14"/>
        </w:rPr>
        <w:t>sterile</w:t>
      </w:r>
      <w:r w:rsidRPr="00AF5E82">
        <w:rPr>
          <w:spacing w:val="1"/>
          <w:sz w:val="14"/>
          <w:szCs w:val="14"/>
        </w:rPr>
        <w:t xml:space="preserve"> </w:t>
      </w:r>
      <w:r w:rsidRPr="00AF5E82">
        <w:rPr>
          <w:sz w:val="14"/>
          <w:szCs w:val="14"/>
        </w:rPr>
        <w:t>if</w:t>
      </w:r>
      <w:r w:rsidRPr="00AF5E82">
        <w:rPr>
          <w:spacing w:val="1"/>
          <w:sz w:val="14"/>
          <w:szCs w:val="14"/>
        </w:rPr>
        <w:t xml:space="preserve"> </w:t>
      </w:r>
      <w:r w:rsidRPr="00AF5E82">
        <w:rPr>
          <w:sz w:val="14"/>
          <w:szCs w:val="14"/>
        </w:rPr>
        <w:t>unopened</w:t>
      </w:r>
      <w:r w:rsidRPr="00AF5E82">
        <w:rPr>
          <w:spacing w:val="1"/>
          <w:sz w:val="14"/>
          <w:szCs w:val="14"/>
        </w:rPr>
        <w:t xml:space="preserve"> </w:t>
      </w:r>
      <w:r w:rsidRPr="00AF5E82">
        <w:rPr>
          <w:sz w:val="14"/>
          <w:szCs w:val="14"/>
        </w:rPr>
        <w:t>and</w:t>
      </w:r>
      <w:r w:rsidRPr="00AF5E82">
        <w:rPr>
          <w:spacing w:val="1"/>
          <w:sz w:val="14"/>
          <w:szCs w:val="14"/>
        </w:rPr>
        <w:t xml:space="preserve"> </w:t>
      </w:r>
      <w:r w:rsidRPr="00AF5E82">
        <w:rPr>
          <w:sz w:val="14"/>
          <w:szCs w:val="14"/>
        </w:rPr>
        <w:t>undamaged.</w:t>
      </w:r>
    </w:p>
    <w:p w14:paraId="240734C5" w14:textId="77777777" w:rsidR="004F5418" w:rsidRPr="00AF5E82" w:rsidRDefault="004F5418" w:rsidP="004F5418">
      <w:pPr>
        <w:pStyle w:val="BodyText"/>
        <w:spacing w:before="2" w:line="249" w:lineRule="auto"/>
        <w:ind w:left="180" w:right="38"/>
        <w:jc w:val="both"/>
        <w:rPr>
          <w:spacing w:val="1"/>
          <w:sz w:val="14"/>
          <w:szCs w:val="14"/>
        </w:rPr>
      </w:pPr>
      <w:r w:rsidRPr="00AF5E82">
        <w:rPr>
          <w:b/>
          <w:sz w:val="14"/>
          <w:szCs w:val="14"/>
        </w:rPr>
        <w:t>Caution:</w:t>
      </w:r>
      <w:r w:rsidRPr="00AF5E82">
        <w:rPr>
          <w:b/>
          <w:spacing w:val="1"/>
          <w:sz w:val="14"/>
          <w:szCs w:val="14"/>
        </w:rPr>
        <w:t xml:space="preserve"> </w:t>
      </w:r>
      <w:r w:rsidRPr="00AF5E82">
        <w:rPr>
          <w:sz w:val="14"/>
          <w:szCs w:val="14"/>
        </w:rPr>
        <w:t>Federal</w:t>
      </w:r>
      <w:r w:rsidRPr="00AF5E82">
        <w:rPr>
          <w:spacing w:val="1"/>
          <w:sz w:val="14"/>
          <w:szCs w:val="14"/>
        </w:rPr>
        <w:t xml:space="preserve"> </w:t>
      </w:r>
      <w:r w:rsidRPr="00AF5E82">
        <w:rPr>
          <w:sz w:val="14"/>
          <w:szCs w:val="14"/>
        </w:rPr>
        <w:t>law</w:t>
      </w:r>
      <w:r w:rsidRPr="00AF5E82">
        <w:rPr>
          <w:spacing w:val="1"/>
          <w:sz w:val="14"/>
          <w:szCs w:val="14"/>
        </w:rPr>
        <w:t xml:space="preserve"> </w:t>
      </w:r>
      <w:r w:rsidRPr="00AF5E82">
        <w:rPr>
          <w:sz w:val="14"/>
          <w:szCs w:val="14"/>
        </w:rPr>
        <w:t>restricts</w:t>
      </w:r>
      <w:r w:rsidRPr="00AF5E82">
        <w:rPr>
          <w:spacing w:val="1"/>
          <w:sz w:val="14"/>
          <w:szCs w:val="14"/>
        </w:rPr>
        <w:t xml:space="preserve"> </w:t>
      </w:r>
      <w:r w:rsidRPr="00AF5E82">
        <w:rPr>
          <w:sz w:val="14"/>
          <w:szCs w:val="14"/>
        </w:rPr>
        <w:t>this</w:t>
      </w:r>
      <w:r w:rsidRPr="00AF5E82">
        <w:rPr>
          <w:spacing w:val="1"/>
          <w:sz w:val="14"/>
          <w:szCs w:val="14"/>
        </w:rPr>
        <w:t xml:space="preserve"> </w:t>
      </w:r>
      <w:r w:rsidRPr="00AF5E82">
        <w:rPr>
          <w:sz w:val="14"/>
          <w:szCs w:val="14"/>
        </w:rPr>
        <w:t>device</w:t>
      </w:r>
      <w:r w:rsidRPr="00AF5E82">
        <w:rPr>
          <w:spacing w:val="1"/>
          <w:sz w:val="14"/>
          <w:szCs w:val="14"/>
        </w:rPr>
        <w:t xml:space="preserve"> </w:t>
      </w:r>
      <w:r w:rsidRPr="00AF5E82">
        <w:rPr>
          <w:sz w:val="14"/>
          <w:szCs w:val="14"/>
        </w:rPr>
        <w:t>to</w:t>
      </w:r>
      <w:r w:rsidRPr="00AF5E82">
        <w:rPr>
          <w:spacing w:val="1"/>
          <w:sz w:val="14"/>
          <w:szCs w:val="14"/>
        </w:rPr>
        <w:t xml:space="preserve"> </w:t>
      </w:r>
      <w:r w:rsidRPr="00AF5E82">
        <w:rPr>
          <w:sz w:val="14"/>
          <w:szCs w:val="14"/>
        </w:rPr>
        <w:t>sale</w:t>
      </w:r>
      <w:r w:rsidRPr="00AF5E82">
        <w:rPr>
          <w:spacing w:val="1"/>
          <w:sz w:val="14"/>
          <w:szCs w:val="14"/>
        </w:rPr>
        <w:t xml:space="preserve"> </w:t>
      </w:r>
      <w:r w:rsidRPr="00AF5E82">
        <w:rPr>
          <w:sz w:val="14"/>
          <w:szCs w:val="14"/>
        </w:rPr>
        <w:t>by</w:t>
      </w:r>
      <w:r w:rsidRPr="00AF5E82">
        <w:rPr>
          <w:spacing w:val="1"/>
          <w:sz w:val="14"/>
          <w:szCs w:val="14"/>
        </w:rPr>
        <w:t xml:space="preserve"> </w:t>
      </w:r>
      <w:r w:rsidRPr="00AF5E82">
        <w:rPr>
          <w:sz w:val="14"/>
          <w:szCs w:val="14"/>
        </w:rPr>
        <w:t>or</w:t>
      </w:r>
      <w:r w:rsidRPr="00AF5E82">
        <w:rPr>
          <w:spacing w:val="1"/>
          <w:sz w:val="14"/>
          <w:szCs w:val="14"/>
        </w:rPr>
        <w:t xml:space="preserve"> </w:t>
      </w:r>
      <w:r w:rsidRPr="00AF5E82">
        <w:rPr>
          <w:sz w:val="14"/>
          <w:szCs w:val="14"/>
        </w:rPr>
        <w:t>on</w:t>
      </w:r>
      <w:r w:rsidRPr="00AF5E82">
        <w:rPr>
          <w:spacing w:val="1"/>
          <w:sz w:val="14"/>
          <w:szCs w:val="14"/>
        </w:rPr>
        <w:t xml:space="preserve"> </w:t>
      </w:r>
      <w:r w:rsidRPr="00AF5E82">
        <w:rPr>
          <w:sz w:val="14"/>
          <w:szCs w:val="14"/>
        </w:rPr>
        <w:t>order</w:t>
      </w:r>
      <w:r w:rsidRPr="00AF5E82">
        <w:rPr>
          <w:spacing w:val="1"/>
          <w:sz w:val="14"/>
          <w:szCs w:val="14"/>
        </w:rPr>
        <w:t xml:space="preserve"> </w:t>
      </w:r>
      <w:r w:rsidRPr="00AF5E82">
        <w:rPr>
          <w:sz w:val="14"/>
          <w:szCs w:val="14"/>
        </w:rPr>
        <w:t>of</w:t>
      </w:r>
      <w:r w:rsidRPr="00AF5E82">
        <w:rPr>
          <w:spacing w:val="1"/>
          <w:sz w:val="14"/>
          <w:szCs w:val="14"/>
        </w:rPr>
        <w:t xml:space="preserve"> </w:t>
      </w:r>
      <w:r w:rsidRPr="00AF5E82">
        <w:rPr>
          <w:sz w:val="14"/>
          <w:szCs w:val="14"/>
        </w:rPr>
        <w:t>a</w:t>
      </w:r>
      <w:r w:rsidRPr="00AF5E82">
        <w:rPr>
          <w:spacing w:val="1"/>
          <w:sz w:val="14"/>
          <w:szCs w:val="14"/>
        </w:rPr>
        <w:t xml:space="preserve"> </w:t>
      </w:r>
      <w:r w:rsidRPr="00AF5E82">
        <w:rPr>
          <w:sz w:val="14"/>
          <w:szCs w:val="14"/>
        </w:rPr>
        <w:t>physician.</w:t>
      </w:r>
      <w:r w:rsidRPr="00AF5E82">
        <w:rPr>
          <w:spacing w:val="1"/>
          <w:sz w:val="14"/>
          <w:szCs w:val="14"/>
        </w:rPr>
        <w:t xml:space="preserve"> </w:t>
      </w:r>
    </w:p>
    <w:p w14:paraId="43802A3B" w14:textId="77777777" w:rsidR="004F5418" w:rsidRPr="00AF5E82" w:rsidRDefault="004F5418" w:rsidP="004F5418">
      <w:pPr>
        <w:pStyle w:val="BodyText"/>
        <w:spacing w:before="2" w:line="249" w:lineRule="auto"/>
        <w:ind w:left="180" w:right="38"/>
        <w:jc w:val="both"/>
        <w:rPr>
          <w:sz w:val="14"/>
          <w:szCs w:val="14"/>
        </w:rPr>
      </w:pPr>
      <w:r w:rsidRPr="00AF5E82">
        <w:rPr>
          <w:b/>
          <w:sz w:val="14"/>
          <w:szCs w:val="14"/>
        </w:rPr>
        <w:t>Disposal instructions:</w:t>
      </w:r>
      <w:r w:rsidRPr="00AF5E82">
        <w:rPr>
          <w:sz w:val="14"/>
          <w:szCs w:val="14"/>
        </w:rPr>
        <w:t xml:space="preserve"> After use, dispose of contaminated devices according to your facility’s biohazard disposal procedures and in accordance with local and national regulations. </w:t>
      </w:r>
    </w:p>
    <w:p w14:paraId="26E0E9E9" w14:textId="77777777" w:rsidR="004F5418" w:rsidRPr="00AF5E82" w:rsidRDefault="004F5418" w:rsidP="004F5418">
      <w:pPr>
        <w:pStyle w:val="BodyText"/>
        <w:spacing w:before="5"/>
        <w:rPr>
          <w:sz w:val="14"/>
          <w:szCs w:val="14"/>
        </w:rPr>
      </w:pPr>
    </w:p>
    <w:p w14:paraId="1D7A4645" w14:textId="77777777" w:rsidR="004F5418" w:rsidRPr="00AF5E82" w:rsidRDefault="004F5418" w:rsidP="004F5418">
      <w:pPr>
        <w:pStyle w:val="BodyText"/>
        <w:spacing w:before="2" w:line="249" w:lineRule="auto"/>
        <w:ind w:left="180" w:right="38"/>
        <w:jc w:val="both"/>
        <w:rPr>
          <w:b/>
          <w:sz w:val="14"/>
          <w:szCs w:val="14"/>
        </w:rPr>
      </w:pPr>
      <w:r w:rsidRPr="00AF5E82">
        <w:rPr>
          <w:b/>
          <w:sz w:val="14"/>
          <w:szCs w:val="14"/>
        </w:rPr>
        <w:t>Residual Risks</w:t>
      </w:r>
    </w:p>
    <w:p w14:paraId="4451DA9F" w14:textId="77777777" w:rsidR="00196556" w:rsidRPr="00AF5E82" w:rsidRDefault="00196556" w:rsidP="00196556">
      <w:pPr>
        <w:pStyle w:val="BodyText"/>
        <w:spacing w:before="2" w:line="249" w:lineRule="auto"/>
        <w:ind w:left="180" w:right="38"/>
        <w:jc w:val="both"/>
        <w:rPr>
          <w:bCs/>
          <w:sz w:val="14"/>
          <w:szCs w:val="14"/>
        </w:rPr>
      </w:pPr>
      <w:r w:rsidRPr="00AF5E82">
        <w:rPr>
          <w:bCs/>
          <w:sz w:val="14"/>
          <w:szCs w:val="14"/>
        </w:rPr>
        <w:t xml:space="preserve">Residual risks and undesirable side-effects identified as potentially relevant to the </w:t>
      </w:r>
      <w:proofErr w:type="spellStart"/>
      <w:r w:rsidRPr="00AF5E82">
        <w:rPr>
          <w:bCs/>
          <w:sz w:val="14"/>
          <w:szCs w:val="14"/>
        </w:rPr>
        <w:t>Sontek</w:t>
      </w:r>
      <w:proofErr w:type="spellEnd"/>
      <w:r w:rsidRPr="00AF5E82">
        <w:rPr>
          <w:bCs/>
          <w:sz w:val="14"/>
          <w:szCs w:val="14"/>
        </w:rPr>
        <w:t xml:space="preserve"> Swivel Y Connectors consist of hypoxemia, decreased tidal volume, ETT dislodgement, bacteremia,  atelectasis, cardiac arrhythmia including bradycardia, tachycardia, increased endotracheal tube carbon dioxide and transcutaneous carbon dioxide, blood pressure fluctuations/changes, pneumothorax, pneumomediastinum, fluctuations and/or increases in intracranial pressure, fluctuations in cerebral blood flow velocity, disturbances in cardiac rhythm,  pneumonia including ventilator-assisted pneumonia, and hypoxia (secondary to alveolar collapse), which apply to airway connectors for both CSS and OSS, and are therefore consistent with the generally recognized state of the art.</w:t>
      </w:r>
    </w:p>
    <w:p w14:paraId="04E3BE25" w14:textId="77777777" w:rsidR="00E00A9B" w:rsidRPr="00AF5E82" w:rsidRDefault="00196556" w:rsidP="004F5418">
      <w:pPr>
        <w:pStyle w:val="BodyText"/>
        <w:spacing w:before="2" w:line="249" w:lineRule="auto"/>
        <w:ind w:left="180" w:right="38"/>
        <w:jc w:val="both"/>
        <w:rPr>
          <w:bCs/>
          <w:sz w:val="14"/>
          <w:szCs w:val="14"/>
        </w:rPr>
      </w:pPr>
      <w:r w:rsidRPr="00AF5E82">
        <w:rPr>
          <w:bCs/>
          <w:sz w:val="14"/>
          <w:szCs w:val="14"/>
        </w:rPr>
        <w:t>There are no contra-indications for this device.</w:t>
      </w:r>
    </w:p>
    <w:p w14:paraId="3F12EBCC" w14:textId="531C6F39" w:rsidR="004F5418" w:rsidRPr="00AF5E82" w:rsidRDefault="004F5418" w:rsidP="004F5418">
      <w:pPr>
        <w:pStyle w:val="BodyText"/>
        <w:spacing w:before="2" w:line="249" w:lineRule="auto"/>
        <w:ind w:left="180" w:right="38"/>
        <w:jc w:val="both"/>
        <w:rPr>
          <w:sz w:val="14"/>
          <w:szCs w:val="14"/>
        </w:rPr>
      </w:pPr>
      <w:r w:rsidRPr="00AF5E82">
        <w:rPr>
          <w:b/>
          <w:bCs/>
          <w:sz w:val="14"/>
          <w:szCs w:val="14"/>
        </w:rPr>
        <w:t>Intended Use</w:t>
      </w:r>
    </w:p>
    <w:p w14:paraId="53ECC960" w14:textId="77777777" w:rsidR="004F5418" w:rsidRPr="00AF5E82" w:rsidRDefault="004F5418" w:rsidP="004F5418">
      <w:pPr>
        <w:pStyle w:val="BodyText"/>
        <w:spacing w:before="2" w:line="249" w:lineRule="auto"/>
        <w:ind w:left="180" w:right="38"/>
        <w:jc w:val="both"/>
        <w:rPr>
          <w:sz w:val="14"/>
          <w:szCs w:val="14"/>
        </w:rPr>
      </w:pPr>
      <w:r w:rsidRPr="00AF5E82">
        <w:rPr>
          <w:sz w:val="14"/>
          <w:szCs w:val="14"/>
        </w:rPr>
        <w:t>This device is intended to be used by</w:t>
      </w:r>
    </w:p>
    <w:p w14:paraId="3DF640AA" w14:textId="77777777" w:rsidR="004F5418" w:rsidRPr="00AF5E82" w:rsidRDefault="004F5418" w:rsidP="004F5418">
      <w:pPr>
        <w:pStyle w:val="BodyText"/>
        <w:spacing w:before="2" w:line="249" w:lineRule="auto"/>
        <w:ind w:left="180" w:right="38"/>
        <w:jc w:val="both"/>
        <w:rPr>
          <w:sz w:val="14"/>
          <w:szCs w:val="14"/>
        </w:rPr>
      </w:pPr>
      <w:r w:rsidRPr="00AF5E82">
        <w:rPr>
          <w:sz w:val="14"/>
          <w:szCs w:val="14"/>
        </w:rPr>
        <w:t xml:space="preserve"> respiratory care specialists treating patients undergoing suctioning, bronchoscopy, and other procedures that require access to an airway while maintaining PEEP (positive end-expiratory pressure). </w:t>
      </w:r>
    </w:p>
    <w:p w14:paraId="2B1B9CF7" w14:textId="77777777" w:rsidR="004F5418" w:rsidRPr="00AF5E82" w:rsidRDefault="004F5418" w:rsidP="004F5418">
      <w:pPr>
        <w:ind w:left="180"/>
        <w:rPr>
          <w:b/>
          <w:bCs/>
          <w:sz w:val="14"/>
          <w:szCs w:val="14"/>
        </w:rPr>
      </w:pPr>
    </w:p>
    <w:p w14:paraId="5D617616" w14:textId="77777777" w:rsidR="004F5418" w:rsidRPr="00AF5E82" w:rsidRDefault="004F5418" w:rsidP="004F5418">
      <w:pPr>
        <w:ind w:left="180"/>
        <w:rPr>
          <w:b/>
          <w:bCs/>
          <w:sz w:val="14"/>
          <w:szCs w:val="14"/>
        </w:rPr>
      </w:pPr>
      <w:r w:rsidRPr="00AF5E82">
        <w:rPr>
          <w:b/>
          <w:bCs/>
          <w:sz w:val="14"/>
          <w:szCs w:val="14"/>
        </w:rPr>
        <w:t>Patient Populations</w:t>
      </w:r>
    </w:p>
    <w:p w14:paraId="7EFC1955" w14:textId="10EAFDC5" w:rsidR="004F5418" w:rsidRPr="00AF5E82" w:rsidRDefault="004F5418" w:rsidP="004F5418">
      <w:pPr>
        <w:ind w:left="180"/>
        <w:rPr>
          <w:sz w:val="14"/>
          <w:szCs w:val="14"/>
        </w:rPr>
      </w:pPr>
      <w:r w:rsidRPr="00AF5E82">
        <w:rPr>
          <w:sz w:val="14"/>
          <w:szCs w:val="14"/>
        </w:rPr>
        <w:t xml:space="preserve">The </w:t>
      </w:r>
      <w:proofErr w:type="spellStart"/>
      <w:r w:rsidRPr="00AF5E82">
        <w:rPr>
          <w:sz w:val="14"/>
          <w:szCs w:val="14"/>
        </w:rPr>
        <w:t>Sontek</w:t>
      </w:r>
      <w:proofErr w:type="spellEnd"/>
      <w:r w:rsidRPr="00AF5E82">
        <w:rPr>
          <w:sz w:val="14"/>
          <w:szCs w:val="14"/>
        </w:rPr>
        <w:t xml:space="preserve"> Swivel Y Connectors are accessories intended to support primary respiratory devices and related therapies.  </w:t>
      </w:r>
      <w:proofErr w:type="gramStart"/>
      <w:r w:rsidRPr="00AF5E82">
        <w:rPr>
          <w:sz w:val="14"/>
          <w:szCs w:val="14"/>
        </w:rPr>
        <w:t xml:space="preserve">The  </w:t>
      </w:r>
      <w:proofErr w:type="spellStart"/>
      <w:r w:rsidRPr="00AF5E82">
        <w:rPr>
          <w:sz w:val="14"/>
          <w:szCs w:val="14"/>
        </w:rPr>
        <w:t>Sontek</w:t>
      </w:r>
      <w:proofErr w:type="spellEnd"/>
      <w:proofErr w:type="gramEnd"/>
      <w:r w:rsidRPr="00AF5E82">
        <w:rPr>
          <w:sz w:val="14"/>
          <w:szCs w:val="14"/>
        </w:rPr>
        <w:t xml:space="preserve"> Swivel Y </w:t>
      </w:r>
      <w:proofErr w:type="gramStart"/>
      <w:r w:rsidRPr="00AF5E82">
        <w:rPr>
          <w:sz w:val="14"/>
          <w:szCs w:val="14"/>
        </w:rPr>
        <w:t>Connectors  cannot</w:t>
      </w:r>
      <w:proofErr w:type="gramEnd"/>
      <w:r w:rsidRPr="00AF5E82">
        <w:rPr>
          <w:sz w:val="14"/>
          <w:szCs w:val="14"/>
        </w:rPr>
        <w:t xml:space="preserve"> be used directly on a patient and are an accessory that allows other medical devices to access the patient.  The devices that are used on the patient have intended use criteria that may contain patient population and medical conditions that may require the prescribed therapy for that specific device.</w:t>
      </w:r>
    </w:p>
    <w:p w14:paraId="2864CEF0" w14:textId="77777777" w:rsidR="004F5418" w:rsidRPr="00AF5E82" w:rsidRDefault="004F5418" w:rsidP="004F5418">
      <w:pPr>
        <w:spacing w:before="104" w:line="235" w:lineRule="auto"/>
        <w:ind w:left="279" w:right="881" w:firstLine="846"/>
        <w:rPr>
          <w:b/>
          <w:sz w:val="14"/>
          <w:szCs w:val="14"/>
        </w:rPr>
      </w:pPr>
      <w:r w:rsidRPr="00AF5E82">
        <w:rPr>
          <w:b/>
          <w:spacing w:val="-1"/>
          <w:sz w:val="14"/>
          <w:szCs w:val="14"/>
        </w:rPr>
        <w:t>Instructions</w:t>
      </w:r>
      <w:r w:rsidRPr="00AF5E82">
        <w:rPr>
          <w:b/>
          <w:spacing w:val="-37"/>
          <w:sz w:val="14"/>
          <w:szCs w:val="14"/>
        </w:rPr>
        <w:t xml:space="preserve"> </w:t>
      </w:r>
      <w:r w:rsidRPr="00AF5E82">
        <w:rPr>
          <w:b/>
          <w:sz w:val="14"/>
          <w:szCs w:val="14"/>
        </w:rPr>
        <w:t>TO</w:t>
      </w:r>
      <w:r w:rsidRPr="00AF5E82">
        <w:rPr>
          <w:b/>
          <w:spacing w:val="-2"/>
          <w:sz w:val="14"/>
          <w:szCs w:val="14"/>
        </w:rPr>
        <w:t xml:space="preserve"> </w:t>
      </w:r>
      <w:r w:rsidRPr="00AF5E82">
        <w:rPr>
          <w:b/>
          <w:sz w:val="14"/>
          <w:szCs w:val="14"/>
        </w:rPr>
        <w:t>CONNECT:</w:t>
      </w:r>
    </w:p>
    <w:p w14:paraId="3E6386CF" w14:textId="77777777" w:rsidR="004F5418" w:rsidRPr="00AF5E82" w:rsidRDefault="004F5418" w:rsidP="004F5418">
      <w:pPr>
        <w:pStyle w:val="BodyText"/>
        <w:spacing w:line="235" w:lineRule="auto"/>
        <w:ind w:left="279" w:right="38"/>
        <w:jc w:val="both"/>
        <w:rPr>
          <w:sz w:val="14"/>
          <w:szCs w:val="14"/>
        </w:rPr>
      </w:pPr>
      <w:r w:rsidRPr="00AF5E82">
        <w:rPr>
          <w:sz w:val="14"/>
          <w:szCs w:val="14"/>
        </w:rPr>
        <w:t>Connect</w:t>
      </w:r>
      <w:r w:rsidRPr="00AF5E82">
        <w:rPr>
          <w:spacing w:val="41"/>
          <w:sz w:val="14"/>
          <w:szCs w:val="14"/>
        </w:rPr>
        <w:t xml:space="preserve"> </w:t>
      </w:r>
      <w:r w:rsidRPr="00AF5E82">
        <w:rPr>
          <w:sz w:val="14"/>
          <w:szCs w:val="14"/>
        </w:rPr>
        <w:t>the</w:t>
      </w:r>
      <w:r w:rsidRPr="00AF5E82">
        <w:rPr>
          <w:spacing w:val="41"/>
          <w:sz w:val="14"/>
          <w:szCs w:val="14"/>
        </w:rPr>
        <w:t xml:space="preserve"> </w:t>
      </w:r>
      <w:proofErr w:type="spellStart"/>
      <w:r w:rsidRPr="00AF5E82">
        <w:rPr>
          <w:sz w:val="14"/>
          <w:szCs w:val="14"/>
        </w:rPr>
        <w:t>Sontek</w:t>
      </w:r>
      <w:proofErr w:type="spellEnd"/>
      <w:proofErr w:type="gramStart"/>
      <w:r w:rsidRPr="00AF5E82">
        <w:rPr>
          <w:sz w:val="14"/>
          <w:szCs w:val="14"/>
        </w:rPr>
        <w:t xml:space="preserve">   “Y”   </w:t>
      </w:r>
      <w:proofErr w:type="gramEnd"/>
      <w:r w:rsidRPr="00AF5E82">
        <w:rPr>
          <w:sz w:val="14"/>
          <w:szCs w:val="14"/>
        </w:rPr>
        <w:t>between</w:t>
      </w:r>
      <w:r w:rsidRPr="00AF5E82">
        <w:rPr>
          <w:spacing w:val="1"/>
          <w:sz w:val="14"/>
          <w:szCs w:val="14"/>
        </w:rPr>
        <w:t xml:space="preserve"> </w:t>
      </w:r>
      <w:r w:rsidRPr="00AF5E82">
        <w:rPr>
          <w:sz w:val="14"/>
          <w:szCs w:val="14"/>
        </w:rPr>
        <w:t>the</w:t>
      </w:r>
      <w:r w:rsidRPr="00AF5E82">
        <w:rPr>
          <w:spacing w:val="41"/>
          <w:sz w:val="14"/>
          <w:szCs w:val="14"/>
        </w:rPr>
        <w:t xml:space="preserve"> </w:t>
      </w:r>
      <w:r w:rsidRPr="00AF5E82">
        <w:rPr>
          <w:sz w:val="14"/>
          <w:szCs w:val="14"/>
        </w:rPr>
        <w:t>ventilator</w:t>
      </w:r>
      <w:r w:rsidRPr="00AF5E82">
        <w:rPr>
          <w:spacing w:val="41"/>
          <w:sz w:val="14"/>
          <w:szCs w:val="14"/>
        </w:rPr>
        <w:t xml:space="preserve"> </w:t>
      </w:r>
      <w:r w:rsidRPr="00AF5E82">
        <w:rPr>
          <w:sz w:val="14"/>
          <w:szCs w:val="14"/>
        </w:rPr>
        <w:t>circuit</w:t>
      </w:r>
      <w:r w:rsidRPr="00AF5E82">
        <w:rPr>
          <w:spacing w:val="41"/>
          <w:sz w:val="14"/>
          <w:szCs w:val="14"/>
        </w:rPr>
        <w:t xml:space="preserve"> </w:t>
      </w:r>
      <w:r w:rsidRPr="00AF5E82">
        <w:rPr>
          <w:sz w:val="14"/>
          <w:szCs w:val="14"/>
        </w:rPr>
        <w:t>manifold</w:t>
      </w:r>
      <w:r w:rsidRPr="00AF5E82">
        <w:rPr>
          <w:spacing w:val="41"/>
          <w:sz w:val="14"/>
          <w:szCs w:val="14"/>
        </w:rPr>
        <w:t xml:space="preserve"> </w:t>
      </w:r>
      <w:r w:rsidRPr="00AF5E82">
        <w:rPr>
          <w:sz w:val="14"/>
          <w:szCs w:val="14"/>
        </w:rPr>
        <w:t>and</w:t>
      </w:r>
      <w:r w:rsidRPr="00AF5E82">
        <w:rPr>
          <w:spacing w:val="-37"/>
          <w:sz w:val="14"/>
          <w:szCs w:val="14"/>
        </w:rPr>
        <w:t xml:space="preserve"> </w:t>
      </w:r>
      <w:r w:rsidRPr="00AF5E82">
        <w:rPr>
          <w:sz w:val="14"/>
          <w:szCs w:val="14"/>
        </w:rPr>
        <w:t>the</w:t>
      </w:r>
      <w:r w:rsidRPr="00AF5E82">
        <w:rPr>
          <w:spacing w:val="1"/>
          <w:sz w:val="14"/>
          <w:szCs w:val="14"/>
        </w:rPr>
        <w:t xml:space="preserve"> </w:t>
      </w:r>
      <w:r w:rsidRPr="00AF5E82">
        <w:rPr>
          <w:sz w:val="14"/>
          <w:szCs w:val="14"/>
        </w:rPr>
        <w:t>endotracheal</w:t>
      </w:r>
      <w:r w:rsidRPr="00AF5E82">
        <w:rPr>
          <w:spacing w:val="1"/>
          <w:sz w:val="14"/>
          <w:szCs w:val="14"/>
        </w:rPr>
        <w:t xml:space="preserve"> </w:t>
      </w:r>
      <w:r w:rsidRPr="00AF5E82">
        <w:rPr>
          <w:sz w:val="14"/>
          <w:szCs w:val="14"/>
        </w:rPr>
        <w:t>tube</w:t>
      </w:r>
      <w:r w:rsidRPr="00AF5E82">
        <w:rPr>
          <w:spacing w:val="1"/>
          <w:sz w:val="14"/>
          <w:szCs w:val="14"/>
        </w:rPr>
        <w:t xml:space="preserve"> </w:t>
      </w:r>
      <w:r w:rsidRPr="00AF5E82">
        <w:rPr>
          <w:sz w:val="14"/>
          <w:szCs w:val="14"/>
        </w:rPr>
        <w:t>using</w:t>
      </w:r>
      <w:r w:rsidRPr="00AF5E82">
        <w:rPr>
          <w:spacing w:val="1"/>
          <w:sz w:val="14"/>
          <w:szCs w:val="14"/>
        </w:rPr>
        <w:t xml:space="preserve"> </w:t>
      </w:r>
      <w:r w:rsidRPr="00AF5E82">
        <w:rPr>
          <w:sz w:val="14"/>
          <w:szCs w:val="14"/>
        </w:rPr>
        <w:t>the</w:t>
      </w:r>
      <w:r w:rsidRPr="00AF5E82">
        <w:rPr>
          <w:spacing w:val="1"/>
          <w:sz w:val="14"/>
          <w:szCs w:val="14"/>
        </w:rPr>
        <w:t xml:space="preserve"> </w:t>
      </w:r>
      <w:r w:rsidRPr="00AF5E82">
        <w:rPr>
          <w:sz w:val="14"/>
          <w:szCs w:val="14"/>
        </w:rPr>
        <w:t>standard 15 mm taper joints. The taper</w:t>
      </w:r>
      <w:r w:rsidRPr="00AF5E82">
        <w:rPr>
          <w:spacing w:val="1"/>
          <w:sz w:val="14"/>
          <w:szCs w:val="14"/>
        </w:rPr>
        <w:t xml:space="preserve"> </w:t>
      </w:r>
      <w:r w:rsidRPr="00AF5E82">
        <w:rPr>
          <w:sz w:val="14"/>
          <w:szCs w:val="14"/>
        </w:rPr>
        <w:t>joints will swivel to allow additional</w:t>
      </w:r>
      <w:r w:rsidRPr="00AF5E82">
        <w:rPr>
          <w:spacing w:val="1"/>
          <w:sz w:val="14"/>
          <w:szCs w:val="14"/>
        </w:rPr>
        <w:t xml:space="preserve"> </w:t>
      </w:r>
      <w:r w:rsidRPr="00AF5E82">
        <w:rPr>
          <w:sz w:val="14"/>
          <w:szCs w:val="14"/>
        </w:rPr>
        <w:t>flexibility in connecting the ventilator</w:t>
      </w:r>
      <w:r w:rsidRPr="00AF5E82">
        <w:rPr>
          <w:spacing w:val="1"/>
          <w:sz w:val="14"/>
          <w:szCs w:val="14"/>
        </w:rPr>
        <w:t xml:space="preserve"> </w:t>
      </w:r>
      <w:r w:rsidRPr="00AF5E82">
        <w:rPr>
          <w:sz w:val="14"/>
          <w:szCs w:val="14"/>
        </w:rPr>
        <w:t>circuit tubing. As with all ventilation</w:t>
      </w:r>
      <w:r w:rsidRPr="00AF5E82">
        <w:rPr>
          <w:spacing w:val="1"/>
          <w:sz w:val="14"/>
          <w:szCs w:val="14"/>
        </w:rPr>
        <w:t xml:space="preserve"> </w:t>
      </w:r>
      <w:r w:rsidRPr="00AF5E82">
        <w:rPr>
          <w:sz w:val="14"/>
          <w:szCs w:val="14"/>
        </w:rPr>
        <w:t>circuit</w:t>
      </w:r>
      <w:r w:rsidRPr="00AF5E82">
        <w:rPr>
          <w:spacing w:val="-7"/>
          <w:sz w:val="14"/>
          <w:szCs w:val="14"/>
        </w:rPr>
        <w:t xml:space="preserve"> </w:t>
      </w:r>
      <w:r w:rsidRPr="00AF5E82">
        <w:rPr>
          <w:sz w:val="14"/>
          <w:szCs w:val="14"/>
        </w:rPr>
        <w:t>elements,</w:t>
      </w:r>
      <w:r w:rsidRPr="00AF5E82">
        <w:rPr>
          <w:spacing w:val="-7"/>
          <w:sz w:val="14"/>
          <w:szCs w:val="14"/>
        </w:rPr>
        <w:t xml:space="preserve"> </w:t>
      </w:r>
      <w:r w:rsidRPr="00AF5E82">
        <w:rPr>
          <w:sz w:val="14"/>
          <w:szCs w:val="14"/>
        </w:rPr>
        <w:t>the</w:t>
      </w:r>
      <w:r w:rsidRPr="00AF5E82">
        <w:rPr>
          <w:spacing w:val="-7"/>
          <w:sz w:val="14"/>
          <w:szCs w:val="14"/>
        </w:rPr>
        <w:t xml:space="preserve"> </w:t>
      </w:r>
      <w:proofErr w:type="spellStart"/>
      <w:r w:rsidRPr="00AF5E82">
        <w:rPr>
          <w:sz w:val="14"/>
          <w:szCs w:val="14"/>
        </w:rPr>
        <w:t>Sontek</w:t>
      </w:r>
      <w:proofErr w:type="spellEnd"/>
      <w:r w:rsidRPr="00AF5E82">
        <w:rPr>
          <w:spacing w:val="-7"/>
          <w:sz w:val="14"/>
          <w:szCs w:val="14"/>
        </w:rPr>
        <w:t xml:space="preserve"> </w:t>
      </w:r>
      <w:r w:rsidRPr="00AF5E82">
        <w:rPr>
          <w:sz w:val="14"/>
          <w:szCs w:val="14"/>
        </w:rPr>
        <w:t>“Y”</w:t>
      </w:r>
      <w:r w:rsidRPr="00AF5E82">
        <w:rPr>
          <w:spacing w:val="-7"/>
          <w:sz w:val="14"/>
          <w:szCs w:val="14"/>
        </w:rPr>
        <w:t xml:space="preserve"> </w:t>
      </w:r>
      <w:r w:rsidRPr="00AF5E82">
        <w:rPr>
          <w:sz w:val="14"/>
          <w:szCs w:val="14"/>
        </w:rPr>
        <w:t>should</w:t>
      </w:r>
      <w:r w:rsidRPr="00AF5E82">
        <w:rPr>
          <w:spacing w:val="-38"/>
          <w:sz w:val="14"/>
          <w:szCs w:val="14"/>
        </w:rPr>
        <w:t xml:space="preserve"> </w:t>
      </w:r>
      <w:r w:rsidRPr="00AF5E82">
        <w:rPr>
          <w:sz w:val="14"/>
          <w:szCs w:val="14"/>
        </w:rPr>
        <w:t>be</w:t>
      </w:r>
      <w:r w:rsidRPr="00AF5E82">
        <w:rPr>
          <w:spacing w:val="-5"/>
          <w:sz w:val="14"/>
          <w:szCs w:val="14"/>
        </w:rPr>
        <w:t xml:space="preserve"> </w:t>
      </w:r>
      <w:r w:rsidRPr="00AF5E82">
        <w:rPr>
          <w:sz w:val="14"/>
          <w:szCs w:val="14"/>
        </w:rPr>
        <w:t>replaced</w:t>
      </w:r>
      <w:r w:rsidRPr="00AF5E82">
        <w:rPr>
          <w:spacing w:val="-5"/>
          <w:sz w:val="14"/>
          <w:szCs w:val="14"/>
        </w:rPr>
        <w:t xml:space="preserve"> </w:t>
      </w:r>
      <w:r w:rsidRPr="00AF5E82">
        <w:rPr>
          <w:sz w:val="14"/>
          <w:szCs w:val="14"/>
        </w:rPr>
        <w:t>every</w:t>
      </w:r>
      <w:r w:rsidRPr="00AF5E82">
        <w:rPr>
          <w:spacing w:val="-5"/>
          <w:sz w:val="14"/>
          <w:szCs w:val="14"/>
        </w:rPr>
        <w:t xml:space="preserve"> </w:t>
      </w:r>
      <w:r w:rsidRPr="00AF5E82">
        <w:rPr>
          <w:sz w:val="14"/>
          <w:szCs w:val="14"/>
        </w:rPr>
        <w:t>24</w:t>
      </w:r>
      <w:r w:rsidRPr="00AF5E82">
        <w:rPr>
          <w:spacing w:val="-4"/>
          <w:sz w:val="14"/>
          <w:szCs w:val="14"/>
        </w:rPr>
        <w:t xml:space="preserve"> </w:t>
      </w:r>
      <w:r w:rsidRPr="00AF5E82">
        <w:rPr>
          <w:sz w:val="14"/>
          <w:szCs w:val="14"/>
        </w:rPr>
        <w:t>hours</w:t>
      </w:r>
      <w:r w:rsidRPr="00AF5E82">
        <w:rPr>
          <w:spacing w:val="-5"/>
          <w:sz w:val="14"/>
          <w:szCs w:val="14"/>
        </w:rPr>
        <w:t xml:space="preserve"> </w:t>
      </w:r>
      <w:r w:rsidRPr="00AF5E82">
        <w:rPr>
          <w:sz w:val="14"/>
          <w:szCs w:val="14"/>
        </w:rPr>
        <w:t>to</w:t>
      </w:r>
      <w:r w:rsidRPr="00AF5E82">
        <w:rPr>
          <w:spacing w:val="-5"/>
          <w:sz w:val="14"/>
          <w:szCs w:val="14"/>
        </w:rPr>
        <w:t xml:space="preserve"> </w:t>
      </w:r>
      <w:r w:rsidRPr="00AF5E82">
        <w:rPr>
          <w:sz w:val="14"/>
          <w:szCs w:val="14"/>
        </w:rPr>
        <w:t>minimize</w:t>
      </w:r>
      <w:r w:rsidRPr="00AF5E82">
        <w:rPr>
          <w:spacing w:val="-37"/>
          <w:sz w:val="14"/>
          <w:szCs w:val="14"/>
        </w:rPr>
        <w:t xml:space="preserve"> </w:t>
      </w:r>
      <w:r w:rsidRPr="00AF5E82">
        <w:rPr>
          <w:sz w:val="14"/>
          <w:szCs w:val="14"/>
        </w:rPr>
        <w:t>the auto-contamination.</w:t>
      </w:r>
    </w:p>
    <w:p w14:paraId="0B3780D4" w14:textId="77777777" w:rsidR="004F5418" w:rsidRPr="00AF5E82" w:rsidRDefault="004F5418" w:rsidP="004F5418">
      <w:pPr>
        <w:pStyle w:val="BodyText"/>
        <w:spacing w:line="235" w:lineRule="auto"/>
        <w:ind w:left="279" w:right="38"/>
        <w:jc w:val="both"/>
        <w:rPr>
          <w:sz w:val="14"/>
          <w:szCs w:val="14"/>
        </w:rPr>
      </w:pPr>
    </w:p>
    <w:p w14:paraId="6B55FF62" w14:textId="77777777" w:rsidR="004F5418" w:rsidRPr="00AF5E82" w:rsidRDefault="004F5418" w:rsidP="004F5418">
      <w:pPr>
        <w:spacing w:before="2"/>
        <w:ind w:left="340"/>
        <w:rPr>
          <w:b/>
          <w:sz w:val="14"/>
          <w:szCs w:val="14"/>
        </w:rPr>
      </w:pPr>
      <w:r w:rsidRPr="00AF5E82">
        <w:rPr>
          <w:b/>
          <w:sz w:val="14"/>
          <w:szCs w:val="14"/>
        </w:rPr>
        <w:t xml:space="preserve">Complaints or adverse events should be reported to the Manufacturer and the competent authority of the member state in which the user and/or patient is established. </w:t>
      </w:r>
    </w:p>
    <w:p w14:paraId="3599194B" w14:textId="77777777" w:rsidR="004F5418" w:rsidRPr="00AF5E82" w:rsidRDefault="004F5418" w:rsidP="004F5418">
      <w:pPr>
        <w:pStyle w:val="BodyText"/>
        <w:spacing w:line="235" w:lineRule="auto"/>
        <w:ind w:left="279" w:right="38"/>
        <w:jc w:val="both"/>
        <w:rPr>
          <w:sz w:val="14"/>
          <w:szCs w:val="14"/>
        </w:rPr>
      </w:pPr>
    </w:p>
    <w:p w14:paraId="4D6C3574" w14:textId="77777777" w:rsidR="004F5418" w:rsidRPr="00AF5E82" w:rsidRDefault="004F5418" w:rsidP="004F5418">
      <w:pPr>
        <w:spacing w:before="97" w:line="235" w:lineRule="auto"/>
        <w:ind w:left="279" w:right="581"/>
        <w:rPr>
          <w:b/>
          <w:sz w:val="14"/>
          <w:szCs w:val="14"/>
        </w:rPr>
      </w:pPr>
      <w:r w:rsidRPr="00AF5E82">
        <w:rPr>
          <w:b/>
          <w:sz w:val="14"/>
          <w:szCs w:val="14"/>
        </w:rPr>
        <w:t xml:space="preserve">DIRECTIONS FOR USE </w:t>
      </w:r>
      <w:proofErr w:type="gramStart"/>
      <w:r w:rsidRPr="00AF5E82">
        <w:rPr>
          <w:b/>
          <w:sz w:val="14"/>
          <w:szCs w:val="14"/>
        </w:rPr>
        <w:t xml:space="preserve">IN </w:t>
      </w:r>
      <w:r w:rsidRPr="00AF5E82">
        <w:rPr>
          <w:b/>
          <w:spacing w:val="-38"/>
          <w:sz w:val="14"/>
          <w:szCs w:val="14"/>
        </w:rPr>
        <w:t xml:space="preserve"> </w:t>
      </w:r>
      <w:r w:rsidRPr="00AF5E82">
        <w:rPr>
          <w:b/>
          <w:sz w:val="14"/>
          <w:szCs w:val="14"/>
        </w:rPr>
        <w:t>SUCTIONING</w:t>
      </w:r>
      <w:proofErr w:type="gramEnd"/>
      <w:r w:rsidRPr="00AF5E82">
        <w:rPr>
          <w:b/>
          <w:sz w:val="14"/>
          <w:szCs w:val="14"/>
        </w:rPr>
        <w:t>:</w:t>
      </w:r>
    </w:p>
    <w:p w14:paraId="4B4B77E2" w14:textId="77777777" w:rsidR="004F5418" w:rsidRPr="00AF5E82" w:rsidRDefault="004F5418" w:rsidP="004F5418">
      <w:pPr>
        <w:pStyle w:val="ListParagraph"/>
        <w:numPr>
          <w:ilvl w:val="0"/>
          <w:numId w:val="6"/>
        </w:numPr>
        <w:tabs>
          <w:tab w:val="left" w:pos="500"/>
        </w:tabs>
        <w:spacing w:line="235" w:lineRule="auto"/>
        <w:ind w:right="39"/>
        <w:rPr>
          <w:sz w:val="14"/>
          <w:szCs w:val="14"/>
        </w:rPr>
      </w:pPr>
      <w:r w:rsidRPr="00AF5E82">
        <w:rPr>
          <w:sz w:val="14"/>
          <w:szCs w:val="14"/>
        </w:rPr>
        <w:t>Cleanse</w:t>
      </w:r>
      <w:r w:rsidRPr="00AF5E82">
        <w:rPr>
          <w:spacing w:val="41"/>
          <w:sz w:val="14"/>
          <w:szCs w:val="14"/>
        </w:rPr>
        <w:t xml:space="preserve"> </w:t>
      </w:r>
      <w:r w:rsidRPr="00AF5E82">
        <w:rPr>
          <w:sz w:val="14"/>
          <w:szCs w:val="14"/>
        </w:rPr>
        <w:t>the</w:t>
      </w:r>
      <w:r w:rsidRPr="00AF5E82">
        <w:rPr>
          <w:spacing w:val="41"/>
          <w:sz w:val="14"/>
          <w:szCs w:val="14"/>
        </w:rPr>
        <w:t xml:space="preserve"> </w:t>
      </w:r>
      <w:proofErr w:type="spellStart"/>
      <w:r w:rsidRPr="00AF5E82">
        <w:rPr>
          <w:sz w:val="14"/>
          <w:szCs w:val="14"/>
        </w:rPr>
        <w:t>Sontek</w:t>
      </w:r>
      <w:proofErr w:type="spellEnd"/>
      <w:proofErr w:type="gramStart"/>
      <w:r w:rsidRPr="00AF5E82">
        <w:rPr>
          <w:sz w:val="14"/>
          <w:szCs w:val="14"/>
        </w:rPr>
        <w:t xml:space="preserve">  </w:t>
      </w:r>
      <w:r w:rsidRPr="00AF5E82">
        <w:rPr>
          <w:spacing w:val="1"/>
          <w:sz w:val="14"/>
          <w:szCs w:val="14"/>
        </w:rPr>
        <w:t xml:space="preserve"> </w:t>
      </w:r>
      <w:r w:rsidRPr="00AF5E82">
        <w:rPr>
          <w:sz w:val="14"/>
          <w:szCs w:val="14"/>
        </w:rPr>
        <w:t xml:space="preserve">“Y”  </w:t>
      </w:r>
      <w:r w:rsidRPr="00AF5E82">
        <w:rPr>
          <w:spacing w:val="1"/>
          <w:sz w:val="14"/>
          <w:szCs w:val="14"/>
        </w:rPr>
        <w:t xml:space="preserve"> </w:t>
      </w:r>
      <w:proofErr w:type="gramEnd"/>
      <w:r w:rsidRPr="00AF5E82">
        <w:rPr>
          <w:sz w:val="14"/>
          <w:szCs w:val="14"/>
        </w:rPr>
        <w:t>seal</w:t>
      </w:r>
      <w:r w:rsidRPr="00AF5E82">
        <w:rPr>
          <w:spacing w:val="-37"/>
          <w:sz w:val="14"/>
          <w:szCs w:val="14"/>
        </w:rPr>
        <w:t xml:space="preserve"> </w:t>
      </w:r>
      <w:r w:rsidRPr="00AF5E82">
        <w:rPr>
          <w:sz w:val="14"/>
          <w:szCs w:val="14"/>
        </w:rPr>
        <w:t>with</w:t>
      </w:r>
      <w:r w:rsidRPr="00AF5E82">
        <w:rPr>
          <w:spacing w:val="1"/>
          <w:sz w:val="14"/>
          <w:szCs w:val="14"/>
        </w:rPr>
        <w:t xml:space="preserve"> </w:t>
      </w:r>
      <w:proofErr w:type="spellStart"/>
      <w:r w:rsidRPr="00AF5E82">
        <w:rPr>
          <w:sz w:val="14"/>
          <w:szCs w:val="14"/>
        </w:rPr>
        <w:t>povidine</w:t>
      </w:r>
      <w:proofErr w:type="spellEnd"/>
      <w:r w:rsidRPr="00AF5E82">
        <w:rPr>
          <w:sz w:val="14"/>
          <w:szCs w:val="14"/>
        </w:rPr>
        <w:t>-iodine</w:t>
      </w:r>
      <w:r w:rsidRPr="00AF5E82">
        <w:rPr>
          <w:spacing w:val="1"/>
          <w:sz w:val="14"/>
          <w:szCs w:val="14"/>
        </w:rPr>
        <w:t xml:space="preserve"> </w:t>
      </w:r>
      <w:r w:rsidRPr="00AF5E82">
        <w:rPr>
          <w:sz w:val="14"/>
          <w:szCs w:val="14"/>
        </w:rPr>
        <w:t>or</w:t>
      </w:r>
      <w:r w:rsidRPr="00AF5E82">
        <w:rPr>
          <w:spacing w:val="1"/>
          <w:sz w:val="14"/>
          <w:szCs w:val="14"/>
        </w:rPr>
        <w:t xml:space="preserve"> </w:t>
      </w:r>
      <w:r w:rsidRPr="00AF5E82">
        <w:rPr>
          <w:sz w:val="14"/>
          <w:szCs w:val="14"/>
        </w:rPr>
        <w:t>other</w:t>
      </w:r>
      <w:r w:rsidRPr="00AF5E82">
        <w:rPr>
          <w:spacing w:val="1"/>
          <w:sz w:val="14"/>
          <w:szCs w:val="14"/>
        </w:rPr>
        <w:t xml:space="preserve"> </w:t>
      </w:r>
      <w:proofErr w:type="spellStart"/>
      <w:r w:rsidRPr="00AF5E82">
        <w:rPr>
          <w:sz w:val="14"/>
          <w:szCs w:val="14"/>
        </w:rPr>
        <w:t>bacteriocidal</w:t>
      </w:r>
      <w:proofErr w:type="spellEnd"/>
      <w:r w:rsidRPr="00AF5E82">
        <w:rPr>
          <w:spacing w:val="-1"/>
          <w:sz w:val="14"/>
          <w:szCs w:val="14"/>
        </w:rPr>
        <w:t xml:space="preserve"> </w:t>
      </w:r>
      <w:r w:rsidRPr="00AF5E82">
        <w:rPr>
          <w:sz w:val="14"/>
          <w:szCs w:val="14"/>
        </w:rPr>
        <w:t>solution.</w:t>
      </w:r>
    </w:p>
    <w:p w14:paraId="294303A7" w14:textId="77777777" w:rsidR="004F5418" w:rsidRPr="00AF5E82" w:rsidRDefault="004F5418" w:rsidP="004F5418">
      <w:pPr>
        <w:pStyle w:val="ListParagraph"/>
        <w:numPr>
          <w:ilvl w:val="0"/>
          <w:numId w:val="6"/>
        </w:numPr>
        <w:tabs>
          <w:tab w:val="left" w:pos="500"/>
        </w:tabs>
        <w:spacing w:line="235" w:lineRule="auto"/>
        <w:ind w:right="38"/>
        <w:rPr>
          <w:sz w:val="14"/>
          <w:szCs w:val="14"/>
        </w:rPr>
      </w:pPr>
      <w:r w:rsidRPr="00AF5E82">
        <w:rPr>
          <w:sz w:val="14"/>
          <w:szCs w:val="14"/>
        </w:rPr>
        <w:t>“Sigh” the patient on the ventilator</w:t>
      </w:r>
      <w:r w:rsidRPr="00AF5E82">
        <w:rPr>
          <w:spacing w:val="1"/>
          <w:sz w:val="14"/>
          <w:szCs w:val="14"/>
        </w:rPr>
        <w:t xml:space="preserve"> </w:t>
      </w:r>
      <w:r w:rsidRPr="00AF5E82">
        <w:rPr>
          <w:sz w:val="14"/>
          <w:szCs w:val="14"/>
        </w:rPr>
        <w:t>2 or 3 times.</w:t>
      </w:r>
    </w:p>
    <w:p w14:paraId="0AEFDC63" w14:textId="77777777" w:rsidR="004F5418" w:rsidRPr="00AF5E82" w:rsidRDefault="004F5418" w:rsidP="004F5418">
      <w:pPr>
        <w:pStyle w:val="ListParagraph"/>
        <w:numPr>
          <w:ilvl w:val="0"/>
          <w:numId w:val="6"/>
        </w:numPr>
        <w:tabs>
          <w:tab w:val="left" w:pos="500"/>
        </w:tabs>
        <w:spacing w:line="235" w:lineRule="auto"/>
        <w:ind w:right="38"/>
        <w:rPr>
          <w:sz w:val="14"/>
          <w:szCs w:val="14"/>
        </w:rPr>
      </w:pPr>
      <w:r w:rsidRPr="00AF5E82">
        <w:rPr>
          <w:sz w:val="14"/>
          <w:szCs w:val="14"/>
        </w:rPr>
        <w:t>Continue</w:t>
      </w:r>
      <w:r w:rsidRPr="00AF5E82">
        <w:rPr>
          <w:spacing w:val="1"/>
          <w:sz w:val="14"/>
          <w:szCs w:val="14"/>
        </w:rPr>
        <w:t xml:space="preserve"> </w:t>
      </w:r>
      <w:r w:rsidRPr="00AF5E82">
        <w:rPr>
          <w:sz w:val="14"/>
          <w:szCs w:val="14"/>
        </w:rPr>
        <w:t>the</w:t>
      </w:r>
      <w:r w:rsidRPr="00AF5E82">
        <w:rPr>
          <w:spacing w:val="1"/>
          <w:sz w:val="14"/>
          <w:szCs w:val="14"/>
        </w:rPr>
        <w:t xml:space="preserve"> </w:t>
      </w:r>
      <w:r w:rsidRPr="00AF5E82">
        <w:rPr>
          <w:sz w:val="14"/>
          <w:szCs w:val="14"/>
        </w:rPr>
        <w:t>normal</w:t>
      </w:r>
      <w:r w:rsidRPr="00AF5E82">
        <w:rPr>
          <w:spacing w:val="1"/>
          <w:sz w:val="14"/>
          <w:szCs w:val="14"/>
        </w:rPr>
        <w:t xml:space="preserve"> </w:t>
      </w:r>
      <w:r w:rsidRPr="00AF5E82">
        <w:rPr>
          <w:sz w:val="14"/>
          <w:szCs w:val="14"/>
        </w:rPr>
        <w:t>operation</w:t>
      </w:r>
      <w:r w:rsidRPr="00AF5E82">
        <w:rPr>
          <w:spacing w:val="1"/>
          <w:sz w:val="14"/>
          <w:szCs w:val="14"/>
        </w:rPr>
        <w:t xml:space="preserve"> </w:t>
      </w:r>
      <w:r w:rsidRPr="00AF5E82">
        <w:rPr>
          <w:sz w:val="14"/>
          <w:szCs w:val="14"/>
        </w:rPr>
        <w:t>of</w:t>
      </w:r>
      <w:r w:rsidRPr="00AF5E82">
        <w:rPr>
          <w:spacing w:val="-37"/>
          <w:sz w:val="14"/>
          <w:szCs w:val="14"/>
        </w:rPr>
        <w:t xml:space="preserve"> </w:t>
      </w:r>
      <w:r w:rsidRPr="00AF5E82">
        <w:rPr>
          <w:sz w:val="14"/>
          <w:szCs w:val="14"/>
        </w:rPr>
        <w:t>the</w:t>
      </w:r>
      <w:r w:rsidRPr="00AF5E82">
        <w:rPr>
          <w:spacing w:val="-6"/>
          <w:sz w:val="14"/>
          <w:szCs w:val="14"/>
        </w:rPr>
        <w:t xml:space="preserve"> </w:t>
      </w:r>
      <w:r w:rsidRPr="00AF5E82">
        <w:rPr>
          <w:sz w:val="14"/>
          <w:szCs w:val="14"/>
        </w:rPr>
        <w:t>ventilator</w:t>
      </w:r>
      <w:r w:rsidRPr="00AF5E82">
        <w:rPr>
          <w:spacing w:val="-5"/>
          <w:sz w:val="14"/>
          <w:szCs w:val="14"/>
        </w:rPr>
        <w:t xml:space="preserve"> </w:t>
      </w:r>
      <w:r w:rsidRPr="00AF5E82">
        <w:rPr>
          <w:sz w:val="14"/>
          <w:szCs w:val="14"/>
        </w:rPr>
        <w:t>without</w:t>
      </w:r>
      <w:r w:rsidRPr="00AF5E82">
        <w:rPr>
          <w:spacing w:val="-5"/>
          <w:sz w:val="14"/>
          <w:szCs w:val="14"/>
        </w:rPr>
        <w:t xml:space="preserve"> </w:t>
      </w:r>
      <w:r w:rsidRPr="00AF5E82">
        <w:rPr>
          <w:sz w:val="14"/>
          <w:szCs w:val="14"/>
        </w:rPr>
        <w:t>disconnecting</w:t>
      </w:r>
      <w:r w:rsidRPr="00AF5E82">
        <w:rPr>
          <w:spacing w:val="-37"/>
          <w:sz w:val="14"/>
          <w:szCs w:val="14"/>
        </w:rPr>
        <w:t xml:space="preserve"> </w:t>
      </w:r>
      <w:r w:rsidRPr="00AF5E82">
        <w:rPr>
          <w:sz w:val="14"/>
          <w:szCs w:val="14"/>
        </w:rPr>
        <w:t>it from the patient.</w:t>
      </w:r>
    </w:p>
    <w:p w14:paraId="2EE676B7" w14:textId="77777777" w:rsidR="004F5418" w:rsidRPr="00AF5E82" w:rsidRDefault="004F5418" w:rsidP="004F5418">
      <w:pPr>
        <w:pStyle w:val="ListParagraph"/>
        <w:numPr>
          <w:ilvl w:val="0"/>
          <w:numId w:val="6"/>
        </w:numPr>
        <w:tabs>
          <w:tab w:val="left" w:pos="500"/>
        </w:tabs>
        <w:spacing w:line="235" w:lineRule="auto"/>
        <w:ind w:right="38"/>
        <w:rPr>
          <w:sz w:val="14"/>
          <w:szCs w:val="14"/>
        </w:rPr>
      </w:pPr>
      <w:r w:rsidRPr="00AF5E82">
        <w:rPr>
          <w:sz w:val="14"/>
          <w:szCs w:val="14"/>
        </w:rPr>
        <w:t>Saline may be instilled through the</w:t>
      </w:r>
      <w:r w:rsidRPr="00AF5E82">
        <w:rPr>
          <w:spacing w:val="1"/>
          <w:sz w:val="14"/>
          <w:szCs w:val="14"/>
        </w:rPr>
        <w:t xml:space="preserve"> </w:t>
      </w:r>
      <w:proofErr w:type="spellStart"/>
      <w:r w:rsidRPr="00AF5E82">
        <w:rPr>
          <w:sz w:val="14"/>
          <w:szCs w:val="14"/>
        </w:rPr>
        <w:t>Sontek</w:t>
      </w:r>
      <w:proofErr w:type="spellEnd"/>
      <w:r w:rsidRPr="00AF5E82">
        <w:rPr>
          <w:spacing w:val="-2"/>
          <w:sz w:val="14"/>
          <w:szCs w:val="14"/>
        </w:rPr>
        <w:t xml:space="preserve"> </w:t>
      </w:r>
      <w:r w:rsidRPr="00AF5E82">
        <w:rPr>
          <w:sz w:val="14"/>
          <w:szCs w:val="14"/>
        </w:rPr>
        <w:t>“Y” seal.</w:t>
      </w:r>
    </w:p>
    <w:p w14:paraId="5A651F86" w14:textId="77777777" w:rsidR="004F5418" w:rsidRPr="00AF5E82" w:rsidRDefault="004F5418" w:rsidP="004F5418">
      <w:pPr>
        <w:pStyle w:val="ListParagraph"/>
        <w:numPr>
          <w:ilvl w:val="0"/>
          <w:numId w:val="6"/>
        </w:numPr>
        <w:tabs>
          <w:tab w:val="left" w:pos="500"/>
        </w:tabs>
        <w:spacing w:line="235" w:lineRule="auto"/>
        <w:ind w:right="39"/>
        <w:rPr>
          <w:sz w:val="14"/>
          <w:szCs w:val="14"/>
        </w:rPr>
      </w:pPr>
      <w:r w:rsidRPr="00AF5E82">
        <w:rPr>
          <w:sz w:val="14"/>
          <w:szCs w:val="14"/>
        </w:rPr>
        <w:t>Use a 14 French (4.7 mm O.D.) or</w:t>
      </w:r>
      <w:r w:rsidRPr="00AF5E82">
        <w:rPr>
          <w:spacing w:val="1"/>
          <w:sz w:val="14"/>
          <w:szCs w:val="14"/>
        </w:rPr>
        <w:t xml:space="preserve"> </w:t>
      </w:r>
      <w:r w:rsidRPr="00AF5E82">
        <w:rPr>
          <w:sz w:val="14"/>
          <w:szCs w:val="14"/>
        </w:rPr>
        <w:t>smaller</w:t>
      </w:r>
      <w:r w:rsidRPr="00AF5E82">
        <w:rPr>
          <w:spacing w:val="-5"/>
          <w:sz w:val="14"/>
          <w:szCs w:val="14"/>
        </w:rPr>
        <w:t xml:space="preserve"> </w:t>
      </w:r>
      <w:r w:rsidRPr="00AF5E82">
        <w:rPr>
          <w:sz w:val="14"/>
          <w:szCs w:val="14"/>
        </w:rPr>
        <w:t>size</w:t>
      </w:r>
      <w:r w:rsidRPr="00AF5E82">
        <w:rPr>
          <w:spacing w:val="-4"/>
          <w:sz w:val="14"/>
          <w:szCs w:val="14"/>
        </w:rPr>
        <w:t xml:space="preserve"> </w:t>
      </w:r>
      <w:r w:rsidRPr="00AF5E82">
        <w:rPr>
          <w:sz w:val="14"/>
          <w:szCs w:val="14"/>
        </w:rPr>
        <w:t>catheter.</w:t>
      </w:r>
      <w:r w:rsidRPr="00AF5E82">
        <w:rPr>
          <w:spacing w:val="-4"/>
          <w:sz w:val="14"/>
          <w:szCs w:val="14"/>
        </w:rPr>
        <w:t xml:space="preserve"> </w:t>
      </w:r>
      <w:r w:rsidRPr="00AF5E82">
        <w:rPr>
          <w:sz w:val="14"/>
          <w:szCs w:val="14"/>
        </w:rPr>
        <w:t>Lubrication</w:t>
      </w:r>
      <w:r w:rsidRPr="00AF5E82">
        <w:rPr>
          <w:spacing w:val="-4"/>
          <w:sz w:val="14"/>
          <w:szCs w:val="14"/>
        </w:rPr>
        <w:t xml:space="preserve"> </w:t>
      </w:r>
      <w:r w:rsidRPr="00AF5E82">
        <w:rPr>
          <w:sz w:val="14"/>
          <w:szCs w:val="14"/>
        </w:rPr>
        <w:t>of</w:t>
      </w:r>
      <w:r w:rsidRPr="00AF5E82">
        <w:rPr>
          <w:spacing w:val="-38"/>
          <w:sz w:val="14"/>
          <w:szCs w:val="14"/>
        </w:rPr>
        <w:t xml:space="preserve"> </w:t>
      </w:r>
      <w:r w:rsidRPr="00AF5E82">
        <w:rPr>
          <w:sz w:val="14"/>
          <w:szCs w:val="14"/>
        </w:rPr>
        <w:t xml:space="preserve">the catheter and/or </w:t>
      </w:r>
      <w:proofErr w:type="spellStart"/>
      <w:r w:rsidRPr="00AF5E82">
        <w:rPr>
          <w:sz w:val="14"/>
          <w:szCs w:val="14"/>
        </w:rPr>
        <w:t>Sontek</w:t>
      </w:r>
      <w:proofErr w:type="spellEnd"/>
      <w:r w:rsidRPr="00AF5E82">
        <w:rPr>
          <w:sz w:val="14"/>
          <w:szCs w:val="14"/>
        </w:rPr>
        <w:t xml:space="preserve"> seal will</w:t>
      </w:r>
      <w:r w:rsidRPr="00AF5E82">
        <w:rPr>
          <w:spacing w:val="1"/>
          <w:sz w:val="14"/>
          <w:szCs w:val="14"/>
        </w:rPr>
        <w:t xml:space="preserve"> </w:t>
      </w:r>
      <w:r w:rsidRPr="00AF5E82">
        <w:rPr>
          <w:sz w:val="14"/>
          <w:szCs w:val="14"/>
        </w:rPr>
        <w:t>reduce</w:t>
      </w:r>
      <w:r w:rsidRPr="00AF5E82">
        <w:rPr>
          <w:spacing w:val="1"/>
          <w:sz w:val="14"/>
          <w:szCs w:val="14"/>
        </w:rPr>
        <w:t xml:space="preserve"> </w:t>
      </w:r>
      <w:r w:rsidRPr="00AF5E82">
        <w:rPr>
          <w:sz w:val="14"/>
          <w:szCs w:val="14"/>
        </w:rPr>
        <w:t>friction</w:t>
      </w:r>
      <w:r w:rsidRPr="00AF5E82">
        <w:rPr>
          <w:spacing w:val="1"/>
          <w:sz w:val="14"/>
          <w:szCs w:val="14"/>
        </w:rPr>
        <w:t xml:space="preserve"> </w:t>
      </w:r>
      <w:r w:rsidRPr="00AF5E82">
        <w:rPr>
          <w:sz w:val="14"/>
          <w:szCs w:val="14"/>
        </w:rPr>
        <w:t>between</w:t>
      </w:r>
      <w:r w:rsidRPr="00AF5E82">
        <w:rPr>
          <w:spacing w:val="1"/>
          <w:sz w:val="14"/>
          <w:szCs w:val="14"/>
        </w:rPr>
        <w:t xml:space="preserve"> </w:t>
      </w:r>
      <w:r w:rsidRPr="00AF5E82">
        <w:rPr>
          <w:sz w:val="14"/>
          <w:szCs w:val="14"/>
        </w:rPr>
        <w:t>seal</w:t>
      </w:r>
      <w:r w:rsidRPr="00AF5E82">
        <w:rPr>
          <w:spacing w:val="1"/>
          <w:sz w:val="14"/>
          <w:szCs w:val="14"/>
        </w:rPr>
        <w:t xml:space="preserve"> </w:t>
      </w:r>
      <w:r w:rsidRPr="00AF5E82">
        <w:rPr>
          <w:sz w:val="14"/>
          <w:szCs w:val="14"/>
        </w:rPr>
        <w:t>and</w:t>
      </w:r>
      <w:r w:rsidRPr="00AF5E82">
        <w:rPr>
          <w:spacing w:val="1"/>
          <w:sz w:val="14"/>
          <w:szCs w:val="14"/>
        </w:rPr>
        <w:t xml:space="preserve"> </w:t>
      </w:r>
      <w:r w:rsidRPr="00AF5E82">
        <w:rPr>
          <w:sz w:val="14"/>
          <w:szCs w:val="14"/>
        </w:rPr>
        <w:t>catheter.</w:t>
      </w:r>
    </w:p>
    <w:p w14:paraId="747737BC" w14:textId="77777777" w:rsidR="004F5418" w:rsidRPr="00AF5E82" w:rsidRDefault="004F5418" w:rsidP="004F5418">
      <w:pPr>
        <w:pStyle w:val="ListParagraph"/>
        <w:numPr>
          <w:ilvl w:val="0"/>
          <w:numId w:val="6"/>
        </w:numPr>
        <w:tabs>
          <w:tab w:val="left" w:pos="500"/>
        </w:tabs>
        <w:spacing w:line="235" w:lineRule="auto"/>
        <w:ind w:right="77"/>
        <w:rPr>
          <w:sz w:val="14"/>
          <w:szCs w:val="14"/>
        </w:rPr>
      </w:pPr>
      <w:r w:rsidRPr="00AF5E82">
        <w:rPr>
          <w:sz w:val="14"/>
          <w:szCs w:val="14"/>
        </w:rPr>
        <w:t>Insert the catheter through the</w:t>
      </w:r>
      <w:r w:rsidRPr="00AF5E82">
        <w:rPr>
          <w:spacing w:val="1"/>
          <w:sz w:val="14"/>
          <w:szCs w:val="14"/>
        </w:rPr>
        <w:t xml:space="preserve"> </w:t>
      </w:r>
      <w:proofErr w:type="spellStart"/>
      <w:r w:rsidRPr="00AF5E82">
        <w:rPr>
          <w:sz w:val="14"/>
          <w:szCs w:val="14"/>
        </w:rPr>
        <w:t>Sontek</w:t>
      </w:r>
      <w:proofErr w:type="spellEnd"/>
      <w:r w:rsidRPr="00AF5E82">
        <w:rPr>
          <w:sz w:val="14"/>
          <w:szCs w:val="14"/>
        </w:rPr>
        <w:t xml:space="preserve"> “Y” seal, observing sterile</w:t>
      </w:r>
      <w:r w:rsidRPr="00AF5E82">
        <w:rPr>
          <w:spacing w:val="1"/>
          <w:sz w:val="14"/>
          <w:szCs w:val="14"/>
        </w:rPr>
        <w:t xml:space="preserve"> </w:t>
      </w:r>
      <w:r w:rsidRPr="00AF5E82">
        <w:rPr>
          <w:sz w:val="14"/>
          <w:szCs w:val="14"/>
        </w:rPr>
        <w:t>technique</w:t>
      </w:r>
      <w:r w:rsidRPr="00AF5E82">
        <w:rPr>
          <w:spacing w:val="-6"/>
          <w:sz w:val="14"/>
          <w:szCs w:val="14"/>
        </w:rPr>
        <w:t xml:space="preserve"> </w:t>
      </w:r>
      <w:r w:rsidRPr="00AF5E82">
        <w:rPr>
          <w:sz w:val="14"/>
          <w:szCs w:val="14"/>
        </w:rPr>
        <w:t>for</w:t>
      </w:r>
      <w:r w:rsidRPr="00AF5E82">
        <w:rPr>
          <w:spacing w:val="-6"/>
          <w:sz w:val="14"/>
          <w:szCs w:val="14"/>
        </w:rPr>
        <w:t xml:space="preserve"> </w:t>
      </w:r>
      <w:r w:rsidRPr="00AF5E82">
        <w:rPr>
          <w:sz w:val="14"/>
          <w:szCs w:val="14"/>
        </w:rPr>
        <w:t>handling</w:t>
      </w:r>
      <w:r w:rsidRPr="00AF5E82">
        <w:rPr>
          <w:spacing w:val="-6"/>
          <w:sz w:val="14"/>
          <w:szCs w:val="14"/>
        </w:rPr>
        <w:t xml:space="preserve"> </w:t>
      </w:r>
      <w:r w:rsidRPr="00AF5E82">
        <w:rPr>
          <w:sz w:val="14"/>
          <w:szCs w:val="14"/>
        </w:rPr>
        <w:t>the</w:t>
      </w:r>
      <w:r w:rsidRPr="00AF5E82">
        <w:rPr>
          <w:spacing w:val="-6"/>
          <w:sz w:val="14"/>
          <w:szCs w:val="14"/>
        </w:rPr>
        <w:t xml:space="preserve"> </w:t>
      </w:r>
      <w:r w:rsidRPr="00AF5E82">
        <w:rPr>
          <w:sz w:val="14"/>
          <w:szCs w:val="14"/>
        </w:rPr>
        <w:t>catheter.</w:t>
      </w:r>
    </w:p>
    <w:p w14:paraId="1CA22242" w14:textId="77777777" w:rsidR="004F5418" w:rsidRPr="00AF5E82" w:rsidRDefault="004F5418" w:rsidP="004F5418">
      <w:pPr>
        <w:pStyle w:val="ListParagraph"/>
        <w:numPr>
          <w:ilvl w:val="0"/>
          <w:numId w:val="6"/>
        </w:numPr>
        <w:tabs>
          <w:tab w:val="left" w:pos="500"/>
        </w:tabs>
        <w:spacing w:line="235" w:lineRule="auto"/>
        <w:ind w:right="38"/>
        <w:rPr>
          <w:sz w:val="14"/>
          <w:szCs w:val="14"/>
        </w:rPr>
      </w:pPr>
      <w:r w:rsidRPr="00AF5E82">
        <w:rPr>
          <w:sz w:val="14"/>
          <w:szCs w:val="14"/>
        </w:rPr>
        <w:t>Do</w:t>
      </w:r>
      <w:r w:rsidRPr="00AF5E82">
        <w:rPr>
          <w:spacing w:val="1"/>
          <w:sz w:val="14"/>
          <w:szCs w:val="14"/>
        </w:rPr>
        <w:t xml:space="preserve"> </w:t>
      </w:r>
      <w:r w:rsidRPr="00AF5E82">
        <w:rPr>
          <w:sz w:val="14"/>
          <w:szCs w:val="14"/>
        </w:rPr>
        <w:t>not</w:t>
      </w:r>
      <w:r w:rsidRPr="00AF5E82">
        <w:rPr>
          <w:spacing w:val="1"/>
          <w:sz w:val="14"/>
          <w:szCs w:val="14"/>
        </w:rPr>
        <w:t xml:space="preserve"> </w:t>
      </w:r>
      <w:r w:rsidRPr="00AF5E82">
        <w:rPr>
          <w:sz w:val="14"/>
          <w:szCs w:val="14"/>
        </w:rPr>
        <w:t>occlude</w:t>
      </w:r>
      <w:r w:rsidRPr="00AF5E82">
        <w:rPr>
          <w:spacing w:val="40"/>
          <w:sz w:val="14"/>
          <w:szCs w:val="14"/>
        </w:rPr>
        <w:t xml:space="preserve"> </w:t>
      </w:r>
      <w:r w:rsidRPr="00AF5E82">
        <w:rPr>
          <w:sz w:val="14"/>
          <w:szCs w:val="14"/>
        </w:rPr>
        <w:t>the</w:t>
      </w:r>
      <w:r w:rsidRPr="00AF5E82">
        <w:rPr>
          <w:spacing w:val="40"/>
          <w:sz w:val="14"/>
          <w:szCs w:val="14"/>
        </w:rPr>
        <w:t xml:space="preserve"> </w:t>
      </w:r>
      <w:r w:rsidRPr="00AF5E82">
        <w:rPr>
          <w:sz w:val="14"/>
          <w:szCs w:val="14"/>
        </w:rPr>
        <w:t>thumb</w:t>
      </w:r>
      <w:r w:rsidRPr="00AF5E82">
        <w:rPr>
          <w:spacing w:val="40"/>
          <w:sz w:val="14"/>
          <w:szCs w:val="14"/>
        </w:rPr>
        <w:t xml:space="preserve"> </w:t>
      </w:r>
      <w:r w:rsidRPr="00AF5E82">
        <w:rPr>
          <w:sz w:val="14"/>
          <w:szCs w:val="14"/>
        </w:rPr>
        <w:t>valve</w:t>
      </w:r>
      <w:r w:rsidRPr="00AF5E82">
        <w:rPr>
          <w:spacing w:val="1"/>
          <w:sz w:val="14"/>
          <w:szCs w:val="14"/>
        </w:rPr>
        <w:t xml:space="preserve"> </w:t>
      </w:r>
      <w:r w:rsidRPr="00AF5E82">
        <w:rPr>
          <w:sz w:val="14"/>
          <w:szCs w:val="14"/>
        </w:rPr>
        <w:t>on</w:t>
      </w:r>
      <w:r w:rsidRPr="00AF5E82">
        <w:rPr>
          <w:spacing w:val="1"/>
          <w:sz w:val="14"/>
          <w:szCs w:val="14"/>
        </w:rPr>
        <w:t xml:space="preserve"> </w:t>
      </w:r>
      <w:r w:rsidRPr="00AF5E82">
        <w:rPr>
          <w:sz w:val="14"/>
          <w:szCs w:val="14"/>
        </w:rPr>
        <w:t>the</w:t>
      </w:r>
      <w:r w:rsidRPr="00AF5E82">
        <w:rPr>
          <w:spacing w:val="1"/>
          <w:sz w:val="14"/>
          <w:szCs w:val="14"/>
        </w:rPr>
        <w:t xml:space="preserve"> </w:t>
      </w:r>
      <w:r w:rsidRPr="00AF5E82">
        <w:rPr>
          <w:sz w:val="14"/>
          <w:szCs w:val="14"/>
        </w:rPr>
        <w:t>catheter</w:t>
      </w:r>
      <w:r w:rsidRPr="00AF5E82">
        <w:rPr>
          <w:spacing w:val="1"/>
          <w:sz w:val="14"/>
          <w:szCs w:val="14"/>
        </w:rPr>
        <w:t xml:space="preserve"> </w:t>
      </w:r>
      <w:r w:rsidRPr="00AF5E82">
        <w:rPr>
          <w:sz w:val="14"/>
          <w:szCs w:val="14"/>
        </w:rPr>
        <w:t>until</w:t>
      </w:r>
      <w:r w:rsidRPr="00AF5E82">
        <w:rPr>
          <w:spacing w:val="1"/>
          <w:sz w:val="14"/>
          <w:szCs w:val="14"/>
        </w:rPr>
        <w:t xml:space="preserve"> </w:t>
      </w:r>
      <w:r w:rsidRPr="00AF5E82">
        <w:rPr>
          <w:sz w:val="14"/>
          <w:szCs w:val="14"/>
        </w:rPr>
        <w:t>the</w:t>
      </w:r>
      <w:r w:rsidRPr="00AF5E82">
        <w:rPr>
          <w:spacing w:val="40"/>
          <w:sz w:val="14"/>
          <w:szCs w:val="14"/>
        </w:rPr>
        <w:t xml:space="preserve"> </w:t>
      </w:r>
      <w:r w:rsidRPr="00AF5E82">
        <w:rPr>
          <w:sz w:val="14"/>
          <w:szCs w:val="14"/>
        </w:rPr>
        <w:t>catheter</w:t>
      </w:r>
      <w:r w:rsidRPr="00AF5E82">
        <w:rPr>
          <w:spacing w:val="1"/>
          <w:sz w:val="14"/>
          <w:szCs w:val="14"/>
        </w:rPr>
        <w:t xml:space="preserve"> </w:t>
      </w:r>
      <w:r w:rsidRPr="00AF5E82">
        <w:rPr>
          <w:sz w:val="14"/>
          <w:szCs w:val="14"/>
        </w:rPr>
        <w:t>has</w:t>
      </w:r>
      <w:r w:rsidRPr="00AF5E82">
        <w:rPr>
          <w:spacing w:val="41"/>
          <w:sz w:val="14"/>
          <w:szCs w:val="14"/>
        </w:rPr>
        <w:t xml:space="preserve"> </w:t>
      </w:r>
      <w:r w:rsidRPr="00AF5E82">
        <w:rPr>
          <w:sz w:val="14"/>
          <w:szCs w:val="14"/>
        </w:rPr>
        <w:t xml:space="preserve">penetrated  </w:t>
      </w:r>
      <w:r w:rsidRPr="00AF5E82">
        <w:rPr>
          <w:spacing w:val="1"/>
          <w:sz w:val="14"/>
          <w:szCs w:val="14"/>
        </w:rPr>
        <w:t xml:space="preserve"> </w:t>
      </w:r>
      <w:r w:rsidRPr="00AF5E82">
        <w:rPr>
          <w:sz w:val="14"/>
          <w:szCs w:val="14"/>
        </w:rPr>
        <w:t xml:space="preserve">sufficiently  </w:t>
      </w:r>
      <w:r w:rsidRPr="00AF5E82">
        <w:rPr>
          <w:spacing w:val="1"/>
          <w:sz w:val="14"/>
          <w:szCs w:val="14"/>
        </w:rPr>
        <w:t xml:space="preserve"> </w:t>
      </w:r>
      <w:r w:rsidRPr="00AF5E82">
        <w:rPr>
          <w:sz w:val="14"/>
          <w:szCs w:val="14"/>
        </w:rPr>
        <w:t>for</w:t>
      </w:r>
      <w:r w:rsidRPr="00AF5E82">
        <w:rPr>
          <w:spacing w:val="-37"/>
          <w:sz w:val="14"/>
          <w:szCs w:val="14"/>
        </w:rPr>
        <w:t xml:space="preserve"> </w:t>
      </w:r>
      <w:r w:rsidRPr="00AF5E82">
        <w:rPr>
          <w:sz w:val="14"/>
          <w:szCs w:val="14"/>
        </w:rPr>
        <w:t>the</w:t>
      </w:r>
      <w:r w:rsidRPr="00AF5E82">
        <w:rPr>
          <w:spacing w:val="1"/>
          <w:sz w:val="14"/>
          <w:szCs w:val="14"/>
        </w:rPr>
        <w:t xml:space="preserve"> </w:t>
      </w:r>
      <w:r w:rsidRPr="00AF5E82">
        <w:rPr>
          <w:sz w:val="14"/>
          <w:szCs w:val="14"/>
        </w:rPr>
        <w:t>suctioning</w:t>
      </w:r>
      <w:r w:rsidRPr="00AF5E82">
        <w:rPr>
          <w:spacing w:val="1"/>
          <w:sz w:val="14"/>
          <w:szCs w:val="14"/>
        </w:rPr>
        <w:t xml:space="preserve"> </w:t>
      </w:r>
      <w:r w:rsidRPr="00AF5E82">
        <w:rPr>
          <w:sz w:val="14"/>
          <w:szCs w:val="14"/>
        </w:rPr>
        <w:t>to</w:t>
      </w:r>
      <w:r w:rsidRPr="00AF5E82">
        <w:rPr>
          <w:spacing w:val="1"/>
          <w:sz w:val="14"/>
          <w:szCs w:val="14"/>
        </w:rPr>
        <w:t xml:space="preserve"> </w:t>
      </w:r>
      <w:r w:rsidRPr="00AF5E82">
        <w:rPr>
          <w:sz w:val="14"/>
          <w:szCs w:val="14"/>
        </w:rPr>
        <w:t>be</w:t>
      </w:r>
      <w:r w:rsidRPr="00AF5E82">
        <w:rPr>
          <w:spacing w:val="1"/>
          <w:sz w:val="14"/>
          <w:szCs w:val="14"/>
        </w:rPr>
        <w:t xml:space="preserve"> </w:t>
      </w:r>
      <w:r w:rsidRPr="00AF5E82">
        <w:rPr>
          <w:sz w:val="14"/>
          <w:szCs w:val="14"/>
        </w:rPr>
        <w:t>effective.</w:t>
      </w:r>
      <w:r w:rsidRPr="00AF5E82">
        <w:rPr>
          <w:spacing w:val="1"/>
          <w:sz w:val="14"/>
          <w:szCs w:val="14"/>
        </w:rPr>
        <w:t xml:space="preserve"> </w:t>
      </w:r>
      <w:r w:rsidRPr="00AF5E82">
        <w:rPr>
          <w:sz w:val="14"/>
          <w:szCs w:val="14"/>
        </w:rPr>
        <w:t>Occlude</w:t>
      </w:r>
      <w:r w:rsidRPr="00AF5E82">
        <w:rPr>
          <w:spacing w:val="-6"/>
          <w:sz w:val="14"/>
          <w:szCs w:val="14"/>
        </w:rPr>
        <w:t xml:space="preserve"> </w:t>
      </w:r>
      <w:r w:rsidRPr="00AF5E82">
        <w:rPr>
          <w:sz w:val="14"/>
          <w:szCs w:val="14"/>
        </w:rPr>
        <w:t>the</w:t>
      </w:r>
      <w:r w:rsidRPr="00AF5E82">
        <w:rPr>
          <w:spacing w:val="-5"/>
          <w:sz w:val="14"/>
          <w:szCs w:val="14"/>
        </w:rPr>
        <w:t xml:space="preserve"> </w:t>
      </w:r>
      <w:r w:rsidRPr="00AF5E82">
        <w:rPr>
          <w:sz w:val="14"/>
          <w:szCs w:val="14"/>
        </w:rPr>
        <w:t>thumb</w:t>
      </w:r>
      <w:r w:rsidRPr="00AF5E82">
        <w:rPr>
          <w:spacing w:val="-6"/>
          <w:sz w:val="14"/>
          <w:szCs w:val="14"/>
        </w:rPr>
        <w:t xml:space="preserve"> </w:t>
      </w:r>
      <w:r w:rsidRPr="00AF5E82">
        <w:rPr>
          <w:sz w:val="14"/>
          <w:szCs w:val="14"/>
        </w:rPr>
        <w:t>valve</w:t>
      </w:r>
      <w:r w:rsidRPr="00AF5E82">
        <w:rPr>
          <w:spacing w:val="-5"/>
          <w:sz w:val="14"/>
          <w:szCs w:val="14"/>
        </w:rPr>
        <w:t xml:space="preserve"> </w:t>
      </w:r>
      <w:r w:rsidRPr="00AF5E82">
        <w:rPr>
          <w:sz w:val="14"/>
          <w:szCs w:val="14"/>
        </w:rPr>
        <w:t>to</w:t>
      </w:r>
      <w:r w:rsidRPr="00AF5E82">
        <w:rPr>
          <w:spacing w:val="-6"/>
          <w:sz w:val="14"/>
          <w:szCs w:val="14"/>
        </w:rPr>
        <w:t xml:space="preserve"> </w:t>
      </w:r>
      <w:r w:rsidRPr="00AF5E82">
        <w:rPr>
          <w:sz w:val="14"/>
          <w:szCs w:val="14"/>
        </w:rPr>
        <w:t>suction,</w:t>
      </w:r>
      <w:r w:rsidRPr="00AF5E82">
        <w:rPr>
          <w:spacing w:val="-38"/>
          <w:sz w:val="14"/>
          <w:szCs w:val="14"/>
        </w:rPr>
        <w:t xml:space="preserve"> </w:t>
      </w:r>
      <w:r w:rsidRPr="00AF5E82">
        <w:rPr>
          <w:sz w:val="14"/>
          <w:szCs w:val="14"/>
        </w:rPr>
        <w:t>but</w:t>
      </w:r>
      <w:r w:rsidRPr="00AF5E82">
        <w:rPr>
          <w:spacing w:val="1"/>
          <w:sz w:val="14"/>
          <w:szCs w:val="14"/>
        </w:rPr>
        <w:t xml:space="preserve"> </w:t>
      </w:r>
      <w:r w:rsidRPr="00AF5E82">
        <w:rPr>
          <w:sz w:val="14"/>
          <w:szCs w:val="14"/>
        </w:rPr>
        <w:t>release</w:t>
      </w:r>
      <w:r w:rsidRPr="00AF5E82">
        <w:rPr>
          <w:spacing w:val="1"/>
          <w:sz w:val="14"/>
          <w:szCs w:val="14"/>
        </w:rPr>
        <w:t xml:space="preserve"> </w:t>
      </w:r>
      <w:r w:rsidRPr="00AF5E82">
        <w:rPr>
          <w:sz w:val="14"/>
          <w:szCs w:val="14"/>
        </w:rPr>
        <w:t>when</w:t>
      </w:r>
      <w:r w:rsidRPr="00AF5E82">
        <w:rPr>
          <w:spacing w:val="1"/>
          <w:sz w:val="14"/>
          <w:szCs w:val="14"/>
        </w:rPr>
        <w:t xml:space="preserve"> </w:t>
      </w:r>
      <w:r w:rsidRPr="00AF5E82">
        <w:rPr>
          <w:sz w:val="14"/>
          <w:szCs w:val="14"/>
        </w:rPr>
        <w:t>the</w:t>
      </w:r>
      <w:r w:rsidRPr="00AF5E82">
        <w:rPr>
          <w:spacing w:val="1"/>
          <w:sz w:val="14"/>
          <w:szCs w:val="14"/>
        </w:rPr>
        <w:t xml:space="preserve"> </w:t>
      </w:r>
      <w:r w:rsidRPr="00AF5E82">
        <w:rPr>
          <w:sz w:val="14"/>
          <w:szCs w:val="14"/>
        </w:rPr>
        <w:t>catheter</w:t>
      </w:r>
      <w:r w:rsidRPr="00AF5E82">
        <w:rPr>
          <w:spacing w:val="1"/>
          <w:sz w:val="14"/>
          <w:szCs w:val="14"/>
        </w:rPr>
        <w:t xml:space="preserve"> </w:t>
      </w:r>
      <w:r w:rsidRPr="00AF5E82">
        <w:rPr>
          <w:sz w:val="14"/>
          <w:szCs w:val="14"/>
        </w:rPr>
        <w:t>is</w:t>
      </w:r>
      <w:r w:rsidRPr="00AF5E82">
        <w:rPr>
          <w:spacing w:val="1"/>
          <w:sz w:val="14"/>
          <w:szCs w:val="14"/>
        </w:rPr>
        <w:t xml:space="preserve"> </w:t>
      </w:r>
      <w:r w:rsidRPr="00AF5E82">
        <w:rPr>
          <w:sz w:val="14"/>
          <w:szCs w:val="14"/>
        </w:rPr>
        <w:t>withdrawn.</w:t>
      </w:r>
    </w:p>
    <w:p w14:paraId="1308F44D" w14:textId="77777777" w:rsidR="004F5418" w:rsidRPr="00AF5E82" w:rsidRDefault="004F5418" w:rsidP="004F5418">
      <w:pPr>
        <w:pStyle w:val="ListParagraph"/>
        <w:numPr>
          <w:ilvl w:val="0"/>
          <w:numId w:val="6"/>
        </w:numPr>
        <w:tabs>
          <w:tab w:val="left" w:pos="500"/>
        </w:tabs>
        <w:spacing w:line="235" w:lineRule="auto"/>
        <w:ind w:right="38"/>
        <w:rPr>
          <w:sz w:val="14"/>
          <w:szCs w:val="14"/>
        </w:rPr>
      </w:pPr>
      <w:r w:rsidRPr="00AF5E82">
        <w:rPr>
          <w:sz w:val="14"/>
          <w:szCs w:val="14"/>
        </w:rPr>
        <w:t>If any moisture or secretion collects</w:t>
      </w:r>
      <w:r w:rsidRPr="00AF5E82">
        <w:rPr>
          <w:spacing w:val="-37"/>
          <w:sz w:val="14"/>
          <w:szCs w:val="14"/>
        </w:rPr>
        <w:t xml:space="preserve"> </w:t>
      </w:r>
      <w:r w:rsidRPr="00AF5E82">
        <w:rPr>
          <w:sz w:val="14"/>
          <w:szCs w:val="14"/>
        </w:rPr>
        <w:t>on</w:t>
      </w:r>
      <w:r w:rsidRPr="00AF5E82">
        <w:rPr>
          <w:spacing w:val="1"/>
          <w:sz w:val="14"/>
          <w:szCs w:val="14"/>
        </w:rPr>
        <w:t xml:space="preserve"> </w:t>
      </w:r>
      <w:r w:rsidRPr="00AF5E82">
        <w:rPr>
          <w:sz w:val="14"/>
          <w:szCs w:val="14"/>
        </w:rPr>
        <w:t>the</w:t>
      </w:r>
      <w:r w:rsidRPr="00AF5E82">
        <w:rPr>
          <w:spacing w:val="1"/>
          <w:sz w:val="14"/>
          <w:szCs w:val="14"/>
        </w:rPr>
        <w:t xml:space="preserve"> </w:t>
      </w:r>
      <w:r w:rsidRPr="00AF5E82">
        <w:rPr>
          <w:sz w:val="14"/>
          <w:szCs w:val="14"/>
        </w:rPr>
        <w:t>inside</w:t>
      </w:r>
      <w:r w:rsidRPr="00AF5E82">
        <w:rPr>
          <w:spacing w:val="1"/>
          <w:sz w:val="14"/>
          <w:szCs w:val="14"/>
        </w:rPr>
        <w:t xml:space="preserve"> </w:t>
      </w:r>
      <w:r w:rsidRPr="00AF5E82">
        <w:rPr>
          <w:sz w:val="14"/>
          <w:szCs w:val="14"/>
        </w:rPr>
        <w:t>of</w:t>
      </w:r>
      <w:r w:rsidRPr="00AF5E82">
        <w:rPr>
          <w:spacing w:val="1"/>
          <w:sz w:val="14"/>
          <w:szCs w:val="14"/>
        </w:rPr>
        <w:t xml:space="preserve"> </w:t>
      </w:r>
      <w:r w:rsidRPr="00AF5E82">
        <w:rPr>
          <w:sz w:val="14"/>
          <w:szCs w:val="14"/>
        </w:rPr>
        <w:t>the</w:t>
      </w:r>
      <w:r w:rsidRPr="00AF5E82">
        <w:rPr>
          <w:spacing w:val="40"/>
          <w:sz w:val="14"/>
          <w:szCs w:val="14"/>
        </w:rPr>
        <w:t xml:space="preserve"> </w:t>
      </w:r>
      <w:proofErr w:type="spellStart"/>
      <w:r w:rsidRPr="00AF5E82">
        <w:rPr>
          <w:sz w:val="14"/>
          <w:szCs w:val="14"/>
        </w:rPr>
        <w:t>Sontek</w:t>
      </w:r>
      <w:proofErr w:type="spellEnd"/>
      <w:r w:rsidRPr="00AF5E82">
        <w:rPr>
          <w:spacing w:val="40"/>
          <w:sz w:val="14"/>
          <w:szCs w:val="14"/>
        </w:rPr>
        <w:t xml:space="preserve"> </w:t>
      </w:r>
      <w:r w:rsidRPr="00AF5E82">
        <w:rPr>
          <w:sz w:val="14"/>
          <w:szCs w:val="14"/>
        </w:rPr>
        <w:t>“Y”</w:t>
      </w:r>
      <w:r w:rsidRPr="00AF5E82">
        <w:rPr>
          <w:spacing w:val="1"/>
          <w:sz w:val="14"/>
          <w:szCs w:val="14"/>
        </w:rPr>
        <w:t xml:space="preserve"> </w:t>
      </w:r>
      <w:r w:rsidRPr="00AF5E82">
        <w:rPr>
          <w:sz w:val="14"/>
          <w:szCs w:val="14"/>
        </w:rPr>
        <w:t>seal as the catheter is withdrawn, it</w:t>
      </w:r>
      <w:r w:rsidRPr="00AF5E82">
        <w:rPr>
          <w:spacing w:val="1"/>
          <w:sz w:val="14"/>
          <w:szCs w:val="14"/>
        </w:rPr>
        <w:t xml:space="preserve"> </w:t>
      </w:r>
      <w:r w:rsidRPr="00AF5E82">
        <w:rPr>
          <w:sz w:val="14"/>
          <w:szCs w:val="14"/>
        </w:rPr>
        <w:t>should be suctioned off as the end</w:t>
      </w:r>
      <w:r w:rsidRPr="00AF5E82">
        <w:rPr>
          <w:spacing w:val="1"/>
          <w:sz w:val="14"/>
          <w:szCs w:val="14"/>
        </w:rPr>
        <w:t xml:space="preserve"> </w:t>
      </w:r>
      <w:r w:rsidRPr="00AF5E82">
        <w:rPr>
          <w:sz w:val="14"/>
          <w:szCs w:val="14"/>
        </w:rPr>
        <w:t>of the catheter is drawn through the</w:t>
      </w:r>
      <w:r w:rsidRPr="00AF5E82">
        <w:rPr>
          <w:spacing w:val="-37"/>
          <w:sz w:val="14"/>
          <w:szCs w:val="14"/>
        </w:rPr>
        <w:t xml:space="preserve"> </w:t>
      </w:r>
      <w:r w:rsidRPr="00AF5E82">
        <w:rPr>
          <w:sz w:val="14"/>
          <w:szCs w:val="14"/>
        </w:rPr>
        <w:t>seal.</w:t>
      </w:r>
    </w:p>
    <w:p w14:paraId="5990FBE6" w14:textId="77777777" w:rsidR="004F5418" w:rsidRPr="00AF5E82" w:rsidRDefault="004F5418" w:rsidP="004F5418">
      <w:pPr>
        <w:pStyle w:val="ListParagraph"/>
        <w:numPr>
          <w:ilvl w:val="0"/>
          <w:numId w:val="6"/>
        </w:numPr>
        <w:tabs>
          <w:tab w:val="left" w:pos="500"/>
        </w:tabs>
        <w:spacing w:line="235" w:lineRule="auto"/>
        <w:ind w:right="38"/>
        <w:rPr>
          <w:sz w:val="14"/>
          <w:szCs w:val="14"/>
        </w:rPr>
      </w:pPr>
      <w:r w:rsidRPr="00AF5E82">
        <w:rPr>
          <w:sz w:val="14"/>
          <w:szCs w:val="14"/>
        </w:rPr>
        <w:t>Any moisture or secretion left on</w:t>
      </w:r>
      <w:r w:rsidRPr="00AF5E82">
        <w:rPr>
          <w:spacing w:val="1"/>
          <w:sz w:val="14"/>
          <w:szCs w:val="14"/>
        </w:rPr>
        <w:t xml:space="preserve"> </w:t>
      </w:r>
      <w:r w:rsidRPr="00AF5E82">
        <w:rPr>
          <w:sz w:val="14"/>
          <w:szCs w:val="14"/>
        </w:rPr>
        <w:t xml:space="preserve">the outside of the </w:t>
      </w:r>
      <w:proofErr w:type="spellStart"/>
      <w:r w:rsidRPr="00AF5E82">
        <w:rPr>
          <w:sz w:val="14"/>
          <w:szCs w:val="14"/>
        </w:rPr>
        <w:t>Sontek</w:t>
      </w:r>
      <w:proofErr w:type="spellEnd"/>
      <w:r w:rsidRPr="00AF5E82">
        <w:rPr>
          <w:sz w:val="14"/>
          <w:szCs w:val="14"/>
        </w:rPr>
        <w:t xml:space="preserve"> “Y” seal</w:t>
      </w:r>
      <w:r w:rsidRPr="00AF5E82">
        <w:rPr>
          <w:spacing w:val="1"/>
          <w:sz w:val="14"/>
          <w:szCs w:val="14"/>
        </w:rPr>
        <w:t xml:space="preserve"> </w:t>
      </w:r>
      <w:r w:rsidRPr="00AF5E82">
        <w:rPr>
          <w:sz w:val="14"/>
          <w:szCs w:val="14"/>
        </w:rPr>
        <w:t>following suctioning can be wiped</w:t>
      </w:r>
      <w:r w:rsidRPr="00AF5E82">
        <w:rPr>
          <w:spacing w:val="1"/>
          <w:sz w:val="14"/>
          <w:szCs w:val="14"/>
        </w:rPr>
        <w:t xml:space="preserve"> </w:t>
      </w:r>
      <w:r w:rsidRPr="00AF5E82">
        <w:rPr>
          <w:sz w:val="14"/>
          <w:szCs w:val="14"/>
        </w:rPr>
        <w:t xml:space="preserve">off using </w:t>
      </w:r>
      <w:proofErr w:type="spellStart"/>
      <w:r w:rsidRPr="00AF5E82">
        <w:rPr>
          <w:sz w:val="14"/>
          <w:szCs w:val="14"/>
        </w:rPr>
        <w:t>povidine</w:t>
      </w:r>
      <w:proofErr w:type="spellEnd"/>
      <w:r w:rsidRPr="00AF5E82">
        <w:rPr>
          <w:sz w:val="14"/>
          <w:szCs w:val="14"/>
        </w:rPr>
        <w:t>-iodine or other</w:t>
      </w:r>
      <w:r w:rsidRPr="00AF5E82">
        <w:rPr>
          <w:spacing w:val="1"/>
          <w:sz w:val="14"/>
          <w:szCs w:val="14"/>
        </w:rPr>
        <w:t xml:space="preserve"> </w:t>
      </w:r>
      <w:proofErr w:type="spellStart"/>
      <w:r w:rsidRPr="00AF5E82">
        <w:rPr>
          <w:sz w:val="14"/>
          <w:szCs w:val="14"/>
        </w:rPr>
        <w:t>bacteriocidal</w:t>
      </w:r>
      <w:proofErr w:type="spellEnd"/>
      <w:r w:rsidRPr="00AF5E82">
        <w:rPr>
          <w:spacing w:val="-1"/>
          <w:sz w:val="14"/>
          <w:szCs w:val="14"/>
        </w:rPr>
        <w:t xml:space="preserve"> </w:t>
      </w:r>
      <w:r w:rsidRPr="00AF5E82">
        <w:rPr>
          <w:sz w:val="14"/>
          <w:szCs w:val="14"/>
        </w:rPr>
        <w:t>solution.</w:t>
      </w:r>
    </w:p>
    <w:p w14:paraId="5E79D126" w14:textId="77777777" w:rsidR="00E450E6" w:rsidRPr="00AF5E82" w:rsidRDefault="00E450E6" w:rsidP="002C592E">
      <w:pPr>
        <w:pStyle w:val="ListParagraph"/>
        <w:tabs>
          <w:tab w:val="left" w:pos="500"/>
        </w:tabs>
        <w:spacing w:line="235" w:lineRule="auto"/>
        <w:ind w:right="38" w:firstLine="0"/>
        <w:rPr>
          <w:sz w:val="14"/>
          <w:szCs w:val="14"/>
        </w:rPr>
      </w:pPr>
    </w:p>
    <w:p w14:paraId="60852C4D" w14:textId="40D61BBD" w:rsidR="00636A08" w:rsidRPr="00AF5E82" w:rsidRDefault="00636A08" w:rsidP="00636A08">
      <w:pPr>
        <w:tabs>
          <w:tab w:val="left" w:pos="500"/>
        </w:tabs>
        <w:spacing w:line="235" w:lineRule="auto"/>
        <w:ind w:left="279" w:right="38"/>
        <w:rPr>
          <w:color w:val="000000" w:themeColor="text1"/>
          <w:sz w:val="14"/>
          <w:szCs w:val="14"/>
        </w:rPr>
      </w:pPr>
      <w:r w:rsidRPr="00AF5E82">
        <w:rPr>
          <w:b/>
          <w:bCs/>
          <w:color w:val="000000" w:themeColor="text1"/>
          <w:sz w:val="14"/>
          <w:szCs w:val="14"/>
        </w:rPr>
        <w:t>WARNING</w:t>
      </w:r>
      <w:r w:rsidRPr="00AF5E82">
        <w:rPr>
          <w:color w:val="000000" w:themeColor="text1"/>
          <w:sz w:val="14"/>
          <w:szCs w:val="14"/>
        </w:rPr>
        <w:br/>
        <w:t xml:space="preserve">Do not force the catheter through the seal if excessive resistance is encountered. Forced insertion may dislodge or damage the seal, which could compromise device integrity and result in leakage or procedure interruption. If excessive resistance is felt, stop insertion and verify that the catheter and/or </w:t>
      </w:r>
      <w:proofErr w:type="spellStart"/>
      <w:r w:rsidRPr="00AF5E82">
        <w:rPr>
          <w:color w:val="000000" w:themeColor="text1"/>
          <w:sz w:val="14"/>
          <w:szCs w:val="14"/>
        </w:rPr>
        <w:t>Sontek</w:t>
      </w:r>
      <w:proofErr w:type="spellEnd"/>
      <w:r w:rsidRPr="00AF5E82">
        <w:rPr>
          <w:color w:val="000000" w:themeColor="text1"/>
          <w:sz w:val="14"/>
          <w:szCs w:val="14"/>
        </w:rPr>
        <w:t xml:space="preserve"> seal is properly lubricated and aligned before proceeding. If excessive resistance persists, discontinue use and replace the device.</w:t>
      </w:r>
    </w:p>
    <w:p w14:paraId="54EADC47" w14:textId="1311EF7C" w:rsidR="00636A08" w:rsidRDefault="00636A08" w:rsidP="00E00A9B">
      <w:pPr>
        <w:pStyle w:val="ListParagraph"/>
        <w:tabs>
          <w:tab w:val="left" w:pos="500"/>
        </w:tabs>
        <w:spacing w:line="235" w:lineRule="auto"/>
        <w:ind w:right="38" w:firstLine="0"/>
        <w:rPr>
          <w:sz w:val="16"/>
        </w:rPr>
      </w:pPr>
      <w:r>
        <w:rPr>
          <w:noProof/>
        </w:rPr>
        <mc:AlternateContent>
          <mc:Choice Requires="wps">
            <w:drawing>
              <wp:anchor distT="0" distB="0" distL="0" distR="0" simplePos="0" relativeHeight="251658250" behindDoc="1" locked="0" layoutInCell="1" allowOverlap="1" wp14:anchorId="7543DA22" wp14:editId="66D97093">
                <wp:simplePos x="0" y="0"/>
                <wp:positionH relativeFrom="page">
                  <wp:posOffset>3908425</wp:posOffset>
                </wp:positionH>
                <wp:positionV relativeFrom="paragraph">
                  <wp:posOffset>64770</wp:posOffset>
                </wp:positionV>
                <wp:extent cx="1584325" cy="1270"/>
                <wp:effectExtent l="0" t="0" r="0" b="0"/>
                <wp:wrapTopAndBottom/>
                <wp:docPr id="2125581657" name="Freeform: Shape 27">
                  <a:extLst xmlns:a="http://schemas.openxmlformats.org/drawingml/2006/main">
                    <a:ext uri="{FF2B5EF4-FFF2-40B4-BE49-F238E27FC236}">
                      <a16:creationId xmlns:a16="http://schemas.microsoft.com/office/drawing/2014/main" id="{FC8C1759-818C-4D0E-9663-70E232E8DB9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4325" cy="1270"/>
                        </a:xfrm>
                        <a:custGeom>
                          <a:avLst/>
                          <a:gdLst>
                            <a:gd name="T0" fmla="+- 0 6327 6327"/>
                            <a:gd name="T1" fmla="*/ T0 w 2495"/>
                            <a:gd name="T2" fmla="+- 0 8821 6327"/>
                            <a:gd name="T3" fmla="*/ T2 w 2495"/>
                          </a:gdLst>
                          <a:ahLst/>
                          <a:cxnLst>
                            <a:cxn ang="0">
                              <a:pos x="T1" y="0"/>
                            </a:cxn>
                            <a:cxn ang="0">
                              <a:pos x="T3" y="0"/>
                            </a:cxn>
                          </a:cxnLst>
                          <a:rect l="0" t="0" r="r" b="b"/>
                          <a:pathLst>
                            <a:path w="2495">
                              <a:moveTo>
                                <a:pt x="0" y="0"/>
                              </a:moveTo>
                              <a:lnTo>
                                <a:pt x="249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772F0" id="Freeform: Shape 27" o:spid="_x0000_s1026" style="position:absolute;margin-left:307.75pt;margin-top:5.1pt;width:124.75pt;height:.1pt;z-index:-25165823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" path="m,l2494,e" filled="f" strokeweight="1pt">
                <v:path arrowok="t" o:connecttype="custom" o:connectlocs="0,0;1583690,0" o:connectangles="0,0"/>
                <w10:wrap type="topAndBottom" anchorx="page"/>
              </v:shape>
            </w:pict>
          </mc:Fallback>
        </mc:AlternateContent>
      </w:r>
    </w:p>
    <w:p w14:paraId="2A1C7CCC" w14:textId="77777777" w:rsidR="004F5418" w:rsidRPr="00EF53CC" w:rsidRDefault="004F5418" w:rsidP="004F5418">
      <w:pPr>
        <w:pStyle w:val="Heading1"/>
        <w:spacing w:before="108" w:line="249" w:lineRule="auto"/>
        <w:ind w:left="0" w:right="6"/>
        <w:rPr>
          <w:lang w:val="fr-FR"/>
        </w:rPr>
      </w:pPr>
      <w:r>
        <w:rPr>
          <w:noProof/>
          <w:lang w:val="fr-FR"/>
        </w:rPr>
        <w:drawing>
          <wp:anchor distT="0" distB="0" distL="114300" distR="114300" simplePos="0" relativeHeight="251658252" behindDoc="0" locked="0" layoutInCell="1" allowOverlap="1" wp14:anchorId="70745BA5" wp14:editId="58715E59">
            <wp:simplePos x="0" y="0"/>
            <wp:positionH relativeFrom="column">
              <wp:posOffset>1369695</wp:posOffset>
            </wp:positionH>
            <wp:positionV relativeFrom="paragraph">
              <wp:posOffset>220345</wp:posOffset>
            </wp:positionV>
            <wp:extent cx="438785" cy="286385"/>
            <wp:effectExtent l="0" t="0" r="0" b="0"/>
            <wp:wrapNone/>
            <wp:docPr id="150847262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8785" cy="286385"/>
                    </a:xfrm>
                    <a:prstGeom prst="rect">
                      <a:avLst/>
                    </a:prstGeom>
                    <a:noFill/>
                  </pic:spPr>
                </pic:pic>
              </a:graphicData>
            </a:graphic>
            <wp14:sizeRelH relativeFrom="margin">
              <wp14:pctWidth>0</wp14:pctWidth>
            </wp14:sizeRelH>
          </wp:anchor>
        </w:drawing>
      </w:r>
      <w:proofErr w:type="spellStart"/>
      <w:r w:rsidRPr="00EF53CC">
        <w:rPr>
          <w:lang w:val="fr-FR"/>
        </w:rPr>
        <w:t>Sontek</w:t>
      </w:r>
      <w:proofErr w:type="spellEnd"/>
      <w:r w:rsidRPr="00EF53CC">
        <w:rPr>
          <w:lang w:val="fr-FR"/>
        </w:rPr>
        <w:t xml:space="preserve"> </w:t>
      </w:r>
      <w:r w:rsidRPr="00EF53CC">
        <w:rPr>
          <w:lang w:val="fr-FR"/>
        </w:rPr>
        <w:br/>
        <w:t>SWIVEL Y</w:t>
      </w:r>
    </w:p>
    <w:p w14:paraId="21EC7A93" w14:textId="77777777" w:rsidR="004F5418" w:rsidRPr="00AF54AF" w:rsidRDefault="004F5418" w:rsidP="004F5418">
      <w:pPr>
        <w:spacing w:before="2"/>
        <w:ind w:left="142" w:right="195"/>
        <w:jc w:val="center"/>
        <w:rPr>
          <w:b/>
          <w:sz w:val="20"/>
          <w:lang w:val="fr-FR"/>
        </w:rPr>
      </w:pPr>
      <w:r>
        <w:rPr>
          <w:b/>
          <w:bCs/>
          <w:sz w:val="20"/>
          <w:lang w:val="fr-FR"/>
        </w:rPr>
        <w:t xml:space="preserve">Connecteur des </w:t>
      </w:r>
      <w:r>
        <w:rPr>
          <w:b/>
          <w:bCs/>
          <w:sz w:val="20"/>
          <w:lang w:val="fr-FR"/>
        </w:rPr>
        <w:br/>
        <w:t>voies aériennes</w:t>
      </w:r>
    </w:p>
    <w:p w14:paraId="0827126D" w14:textId="77777777" w:rsidR="004F5418" w:rsidRPr="00AF5E82" w:rsidRDefault="004F5418" w:rsidP="004F5418">
      <w:pPr>
        <w:pStyle w:val="BodyText"/>
        <w:spacing w:before="119" w:line="249" w:lineRule="auto"/>
        <w:ind w:left="142" w:right="6"/>
        <w:jc w:val="center"/>
        <w:rPr>
          <w:sz w:val="14"/>
          <w:szCs w:val="14"/>
          <w:lang w:val="fr-FR"/>
        </w:rPr>
      </w:pPr>
      <w:r w:rsidRPr="00AF5E82">
        <w:rPr>
          <w:sz w:val="14"/>
          <w:szCs w:val="14"/>
          <w:lang w:val="fr-FR"/>
        </w:rPr>
        <w:t xml:space="preserve">Pour l’aspiration endotrachéale </w:t>
      </w:r>
      <w:r w:rsidRPr="00AF5E82">
        <w:rPr>
          <w:sz w:val="14"/>
          <w:szCs w:val="14"/>
          <w:lang w:val="fr-FR"/>
        </w:rPr>
        <w:br/>
        <w:t xml:space="preserve">avec des raccords de ventilateur </w:t>
      </w:r>
      <w:r w:rsidRPr="00AF5E82">
        <w:rPr>
          <w:sz w:val="14"/>
          <w:szCs w:val="14"/>
          <w:lang w:val="fr-FR"/>
        </w:rPr>
        <w:br/>
        <w:t>standard de 15 </w:t>
      </w:r>
      <w:proofErr w:type="spellStart"/>
      <w:r w:rsidRPr="00AF5E82">
        <w:rPr>
          <w:sz w:val="14"/>
          <w:szCs w:val="14"/>
          <w:lang w:val="fr-FR"/>
        </w:rPr>
        <w:t>mm.</w:t>
      </w:r>
      <w:proofErr w:type="spellEnd"/>
    </w:p>
    <w:p w14:paraId="5DFA9BD7" w14:textId="77777777" w:rsidR="004F5418" w:rsidRPr="00AF5E82" w:rsidRDefault="004F5418" w:rsidP="004F5418">
      <w:pPr>
        <w:pStyle w:val="BodyText"/>
        <w:spacing w:before="2"/>
        <w:rPr>
          <w:sz w:val="14"/>
          <w:szCs w:val="14"/>
          <w:lang w:val="fr-FR"/>
        </w:rPr>
      </w:pPr>
    </w:p>
    <w:p w14:paraId="72396271" w14:textId="77777777" w:rsidR="004F5418" w:rsidRPr="00AF5E82" w:rsidRDefault="004F5418" w:rsidP="004F5418">
      <w:pPr>
        <w:pStyle w:val="BodyText"/>
        <w:spacing w:line="20" w:lineRule="exact"/>
        <w:ind w:left="161" w:right="-58"/>
        <w:rPr>
          <w:sz w:val="14"/>
          <w:szCs w:val="14"/>
        </w:rPr>
      </w:pPr>
      <w:r w:rsidRPr="00AF5E82">
        <w:rPr>
          <w:noProof/>
          <w:sz w:val="14"/>
          <w:szCs w:val="14"/>
          <w:lang w:val="fr-FR"/>
        </w:rPr>
        <mc:AlternateContent>
          <mc:Choice Requires="wpg">
            <w:drawing>
              <wp:inline distT="0" distB="0" distL="0" distR="0" wp14:anchorId="24F6AFEB" wp14:editId="26C78844">
                <wp:extent cx="1700530" cy="12700"/>
                <wp:effectExtent l="6350" t="8255" r="7620" b="7620"/>
                <wp:docPr id="750122745" name="docshapegroup24"/>
                <wp:cNvGraphicFramePr/>
                <a:graphic xmlns:a="http://schemas.openxmlformats.org/drawingml/2006/main">
                  <a:graphicData uri="http://schemas.microsoft.com/office/word/2010/wordprocessingGroup">
                    <wpg:wgp>
                      <wpg:cNvGrpSpPr/>
                      <wpg:grpSpPr>
                        <a:xfrm>
                          <a:off x="0" y="0"/>
                          <a:ext cx="1700530" cy="12700"/>
                          <a:chOff x="0" y="0"/>
                          <a:chExt cx="2678" cy="20"/>
                        </a:xfrm>
                      </wpg:grpSpPr>
                      <wps:wsp>
                        <wps:cNvPr id="414777135" name="Line 42"/>
                        <wps:cNvCnPr>
                          <a:cxnSpLocks noChangeShapeType="1"/>
                        </wps:cNvCnPr>
                        <wps:spPr bwMode="auto">
                          <a:xfrm>
                            <a:off x="0" y="10"/>
                            <a:ext cx="267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1812BA" id="docshapegroup24" o:spid="_x0000_s1026" style="width:133.9pt;height:1pt;mso-position-horizontal-relative:char;mso-position-vertical-relative:line" coordsize="26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">
                <v:line id="Line 42" o:spid="_x0000_s1027" style="position:absolute;visibility:visible;mso-wrap-style:square" from="0,10" to="26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" strokeweight="1pt"/>
                <w10:anchorlock/>
              </v:group>
            </w:pict>
          </mc:Fallback>
        </mc:AlternateContent>
      </w:r>
    </w:p>
    <w:p w14:paraId="1E827300" w14:textId="77777777" w:rsidR="004F5418" w:rsidRPr="00AF5E82" w:rsidRDefault="004F5418" w:rsidP="004F5418">
      <w:pPr>
        <w:pStyle w:val="BodyText"/>
        <w:spacing w:before="82" w:line="249" w:lineRule="auto"/>
        <w:ind w:left="180" w:right="38"/>
        <w:jc w:val="both"/>
        <w:rPr>
          <w:sz w:val="14"/>
          <w:szCs w:val="14"/>
          <w:lang w:val="fr-FR"/>
        </w:rPr>
      </w:pPr>
      <w:r w:rsidRPr="00AF5E82">
        <w:rPr>
          <w:b/>
          <w:bCs/>
          <w:sz w:val="14"/>
          <w:szCs w:val="14"/>
          <w:lang w:val="fr-FR"/>
        </w:rPr>
        <w:t xml:space="preserve">À usage unique </w:t>
      </w:r>
      <w:r w:rsidRPr="00AF5E82">
        <w:rPr>
          <w:sz w:val="14"/>
          <w:szCs w:val="14"/>
          <w:lang w:val="fr-FR"/>
        </w:rPr>
        <w:t>– destiné à un seul patient uniquement. Ne pas réutiliser. La réutilisation peut provoquer une infection. Un dispositif réutilisé peut ne pas fournir une aspiration adéquate.</w:t>
      </w:r>
    </w:p>
    <w:p w14:paraId="0D829AD9" w14:textId="77777777" w:rsidR="004F5418" w:rsidRPr="00AF5E82" w:rsidRDefault="004F5418" w:rsidP="004F5418">
      <w:pPr>
        <w:pStyle w:val="BodyText"/>
        <w:spacing w:before="2" w:line="249" w:lineRule="auto"/>
        <w:ind w:left="180" w:right="39"/>
        <w:jc w:val="both"/>
        <w:rPr>
          <w:sz w:val="14"/>
          <w:szCs w:val="14"/>
          <w:lang w:val="fr-FR"/>
        </w:rPr>
      </w:pPr>
      <w:r w:rsidRPr="00AF5E82">
        <w:rPr>
          <w:sz w:val="14"/>
          <w:szCs w:val="14"/>
          <w:lang w:val="fr-FR"/>
        </w:rPr>
        <w:t>Stérilité garantie si l’emballage n'a pas été ouvert et n’est pas endommagé.</w:t>
      </w:r>
    </w:p>
    <w:p w14:paraId="667B341F" w14:textId="77777777" w:rsidR="004F5418" w:rsidRPr="00AF5E82" w:rsidRDefault="004F5418" w:rsidP="004F5418">
      <w:pPr>
        <w:pStyle w:val="BodyText"/>
        <w:spacing w:before="2" w:line="249" w:lineRule="auto"/>
        <w:ind w:left="180" w:right="38"/>
        <w:jc w:val="both"/>
        <w:rPr>
          <w:spacing w:val="1"/>
          <w:sz w:val="14"/>
          <w:szCs w:val="14"/>
          <w:lang w:val="fr-FR"/>
        </w:rPr>
      </w:pPr>
      <w:r w:rsidRPr="00AF5E82">
        <w:rPr>
          <w:b/>
          <w:bCs/>
          <w:sz w:val="14"/>
          <w:szCs w:val="14"/>
          <w:lang w:val="fr-FR"/>
        </w:rPr>
        <w:t xml:space="preserve">Mise en garde : </w:t>
      </w:r>
      <w:r w:rsidRPr="00AF5E82">
        <w:rPr>
          <w:sz w:val="14"/>
          <w:szCs w:val="14"/>
          <w:lang w:val="fr-FR"/>
        </w:rPr>
        <w:t>La loi fédérale réserve la vente de ce dispositif aux médecins ou sur ordonnance d’un médecin.</w:t>
      </w:r>
    </w:p>
    <w:p w14:paraId="1F8B796F" w14:textId="77777777" w:rsidR="004F5418" w:rsidRPr="00AF5E82" w:rsidRDefault="004F5418" w:rsidP="004F5418">
      <w:pPr>
        <w:pStyle w:val="BodyText"/>
        <w:spacing w:before="2" w:line="249" w:lineRule="auto"/>
        <w:ind w:left="180" w:right="38"/>
        <w:jc w:val="both"/>
        <w:rPr>
          <w:sz w:val="14"/>
          <w:szCs w:val="14"/>
          <w:lang w:val="fr-FR"/>
        </w:rPr>
      </w:pPr>
      <w:r w:rsidRPr="00AF5E82">
        <w:rPr>
          <w:b/>
          <w:bCs/>
          <w:sz w:val="14"/>
          <w:szCs w:val="14"/>
          <w:lang w:val="fr-FR"/>
        </w:rPr>
        <w:t>Instructions pour l’élimination :</w:t>
      </w:r>
      <w:r w:rsidRPr="00AF5E82">
        <w:rPr>
          <w:sz w:val="14"/>
          <w:szCs w:val="14"/>
          <w:lang w:val="fr-FR"/>
        </w:rPr>
        <w:t xml:space="preserve"> Après utilisation, éliminer les dispositifs contaminés conformément aux procédures de votre établissement relatives aux déchets biologiquement dangereux, ainsi qu’aux réglementations locales et nationales en vigueur.</w:t>
      </w:r>
    </w:p>
    <w:p w14:paraId="44BE4794" w14:textId="7BCFCE14" w:rsidR="004F5418" w:rsidRPr="00AF5E82" w:rsidRDefault="004F5418" w:rsidP="004F5418">
      <w:pPr>
        <w:pStyle w:val="BodyText"/>
        <w:spacing w:before="5"/>
        <w:rPr>
          <w:sz w:val="14"/>
          <w:szCs w:val="14"/>
          <w:lang w:val="fr-FR"/>
        </w:rPr>
      </w:pPr>
    </w:p>
    <w:p w14:paraId="52CCD1B4" w14:textId="77777777" w:rsidR="004F5418" w:rsidRPr="00AF5E82" w:rsidRDefault="004F5418" w:rsidP="004F5418">
      <w:pPr>
        <w:pStyle w:val="BodyText"/>
        <w:spacing w:before="2" w:line="249" w:lineRule="auto"/>
        <w:ind w:left="180" w:right="38"/>
        <w:jc w:val="both"/>
        <w:rPr>
          <w:b/>
          <w:sz w:val="14"/>
          <w:szCs w:val="14"/>
          <w:lang w:val="fr-FR"/>
        </w:rPr>
      </w:pPr>
      <w:r w:rsidRPr="00AF5E82">
        <w:rPr>
          <w:b/>
          <w:bCs/>
          <w:sz w:val="14"/>
          <w:szCs w:val="14"/>
          <w:lang w:val="fr-FR"/>
        </w:rPr>
        <w:t>Risques résiduels</w:t>
      </w:r>
    </w:p>
    <w:p w14:paraId="6828FA09" w14:textId="77777777" w:rsidR="00560076" w:rsidRPr="00AF5E82" w:rsidRDefault="00560076" w:rsidP="00560076">
      <w:pPr>
        <w:pStyle w:val="BodyText"/>
        <w:spacing w:before="2" w:line="249" w:lineRule="auto"/>
        <w:ind w:left="180" w:right="38"/>
        <w:jc w:val="both"/>
        <w:rPr>
          <w:sz w:val="14"/>
          <w:szCs w:val="14"/>
          <w:lang w:val="fr-FR"/>
        </w:rPr>
      </w:pPr>
      <w:r w:rsidRPr="00AF5E82">
        <w:rPr>
          <w:sz w:val="14"/>
          <w:szCs w:val="14"/>
          <w:lang w:val="fr-FR"/>
        </w:rPr>
        <w:t xml:space="preserve">Les risques résiduels et effets indésirables identifiés comme potentiellement pertinents pour les connecteurs </w:t>
      </w:r>
      <w:proofErr w:type="spellStart"/>
      <w:r w:rsidRPr="00AF5E82">
        <w:rPr>
          <w:sz w:val="14"/>
          <w:szCs w:val="14"/>
          <w:lang w:val="fr-FR"/>
        </w:rPr>
        <w:t>Sontek</w:t>
      </w:r>
      <w:proofErr w:type="spellEnd"/>
      <w:r w:rsidRPr="00AF5E82">
        <w:rPr>
          <w:sz w:val="14"/>
          <w:szCs w:val="14"/>
          <w:lang w:val="fr-FR"/>
        </w:rPr>
        <w:t xml:space="preserve"> </w:t>
      </w:r>
      <w:proofErr w:type="spellStart"/>
      <w:r w:rsidRPr="00AF5E82">
        <w:rPr>
          <w:sz w:val="14"/>
          <w:szCs w:val="14"/>
          <w:lang w:val="fr-FR"/>
        </w:rPr>
        <w:t>Swivel</w:t>
      </w:r>
      <w:proofErr w:type="spellEnd"/>
      <w:r w:rsidRPr="00AF5E82">
        <w:rPr>
          <w:sz w:val="14"/>
          <w:szCs w:val="14"/>
          <w:lang w:val="fr-FR"/>
        </w:rPr>
        <w:t xml:space="preserve"> Y comprennent l’hypoxémie, la diminution du volume courant, le déplacement de la sonde endotrachéale (ETT), la bactériémie, l’atélectasie, une arythmie cardiaque dont la bradycardie et la tachycardie, l’augmentation du dioxyde de carbone dans la sonde endotrachéale et l’augmentation du dioxyde de carbone transcutané, des fluctuations/variations de la pression artérielle, le pneumothorax, le </w:t>
      </w:r>
      <w:proofErr w:type="spellStart"/>
      <w:r w:rsidRPr="00AF5E82">
        <w:rPr>
          <w:sz w:val="14"/>
          <w:szCs w:val="14"/>
          <w:lang w:val="fr-FR"/>
        </w:rPr>
        <w:t>pneumomédiastin</w:t>
      </w:r>
      <w:proofErr w:type="spellEnd"/>
      <w:r w:rsidRPr="00AF5E82">
        <w:rPr>
          <w:sz w:val="14"/>
          <w:szCs w:val="14"/>
          <w:lang w:val="fr-FR"/>
        </w:rPr>
        <w:t>, des fluctuations et/ou augmentations de la pression intracrânienne, des fluctuations de la vitesse du flux sanguin cérébral, des perturbations du rythme cardiaque, la pneumonie, y compris la pneumonie associée à la ventilation, ainsi que l’hypoxie (secondaire à l’affaissement alvéolaire). Ces effets s’appliquent aux connecteurs des voies aériennes pour les systèmes CSS et OSS, et sont donc conformes aux connaissances techniques actuelles.</w:t>
      </w:r>
    </w:p>
    <w:p w14:paraId="2AE3AE32" w14:textId="10AFE07A" w:rsidR="004F5418" w:rsidRPr="00AF5E82" w:rsidRDefault="00560076" w:rsidP="004F5418">
      <w:pPr>
        <w:pStyle w:val="BodyText"/>
        <w:spacing w:before="2" w:line="249" w:lineRule="auto"/>
        <w:ind w:left="180" w:right="38"/>
        <w:jc w:val="both"/>
        <w:rPr>
          <w:sz w:val="14"/>
          <w:szCs w:val="14"/>
          <w:lang w:val="fr-FR"/>
        </w:rPr>
      </w:pPr>
      <w:r w:rsidRPr="00AF5E82">
        <w:rPr>
          <w:sz w:val="14"/>
          <w:szCs w:val="14"/>
          <w:lang w:val="fr-FR"/>
        </w:rPr>
        <w:t xml:space="preserve">Il n’existe aucune contre-indication pour ce </w:t>
      </w:r>
      <w:proofErr w:type="spellStart"/>
      <w:proofErr w:type="gramStart"/>
      <w:r w:rsidRPr="00AF5E82">
        <w:rPr>
          <w:sz w:val="14"/>
          <w:szCs w:val="14"/>
          <w:lang w:val="fr-FR"/>
        </w:rPr>
        <w:t>dispositif.</w:t>
      </w:r>
      <w:r w:rsidR="004F5418" w:rsidRPr="00AF5E82">
        <w:rPr>
          <w:b/>
          <w:bCs/>
          <w:sz w:val="14"/>
          <w:szCs w:val="14"/>
          <w:lang w:val="fr-FR"/>
        </w:rPr>
        <w:t>Utilisation</w:t>
      </w:r>
      <w:proofErr w:type="spellEnd"/>
      <w:proofErr w:type="gramEnd"/>
      <w:r w:rsidR="004F5418" w:rsidRPr="00AF5E82">
        <w:rPr>
          <w:b/>
          <w:bCs/>
          <w:sz w:val="14"/>
          <w:szCs w:val="14"/>
          <w:lang w:val="fr-FR"/>
        </w:rPr>
        <w:t xml:space="preserve"> prévue</w:t>
      </w:r>
    </w:p>
    <w:p w14:paraId="7B9E83CF" w14:textId="77777777" w:rsidR="004F5418" w:rsidRPr="00AF5E82" w:rsidRDefault="004F5418" w:rsidP="004F5418">
      <w:pPr>
        <w:pStyle w:val="BodyText"/>
        <w:spacing w:before="2" w:line="249" w:lineRule="auto"/>
        <w:ind w:left="180" w:right="38"/>
        <w:jc w:val="both"/>
        <w:rPr>
          <w:sz w:val="14"/>
          <w:szCs w:val="14"/>
          <w:lang w:val="fr-FR"/>
        </w:rPr>
      </w:pPr>
      <w:r w:rsidRPr="00AF5E82">
        <w:rPr>
          <w:sz w:val="14"/>
          <w:szCs w:val="14"/>
          <w:lang w:val="fr-FR"/>
        </w:rPr>
        <w:t>Ce dispositif est destiné à être utilisé par</w:t>
      </w:r>
    </w:p>
    <w:p w14:paraId="0B339FA1" w14:textId="77777777" w:rsidR="004F5418" w:rsidRPr="00AF5E82" w:rsidRDefault="004F5418" w:rsidP="004F5418">
      <w:pPr>
        <w:pStyle w:val="BodyText"/>
        <w:spacing w:before="2" w:line="249" w:lineRule="auto"/>
        <w:ind w:left="180" w:right="38"/>
        <w:jc w:val="both"/>
        <w:rPr>
          <w:sz w:val="14"/>
          <w:szCs w:val="14"/>
          <w:lang w:val="fr-FR"/>
        </w:rPr>
      </w:pPr>
      <w:proofErr w:type="gramStart"/>
      <w:r w:rsidRPr="00AF5E82">
        <w:rPr>
          <w:sz w:val="14"/>
          <w:szCs w:val="14"/>
          <w:lang w:val="fr-FR"/>
        </w:rPr>
        <w:t>des</w:t>
      </w:r>
      <w:proofErr w:type="gramEnd"/>
      <w:r w:rsidRPr="00AF5E82">
        <w:rPr>
          <w:sz w:val="14"/>
          <w:szCs w:val="14"/>
          <w:lang w:val="fr-FR"/>
        </w:rPr>
        <w:t xml:space="preserve"> spécialistes en soins respiratoires prenant en charge des patients soumis à des aspirations, des bronchoscopies et d’autres procédures nécessitant un accès aux voies aériennes tout en maintenant une PEP (pression expiratoire positive).</w:t>
      </w:r>
    </w:p>
    <w:p w14:paraId="567F87AD" w14:textId="77777777" w:rsidR="004F5418" w:rsidRPr="00AF5E82" w:rsidRDefault="004F5418" w:rsidP="004F5418">
      <w:pPr>
        <w:ind w:left="180"/>
        <w:rPr>
          <w:b/>
          <w:bCs/>
          <w:sz w:val="14"/>
          <w:szCs w:val="14"/>
          <w:lang w:val="fr-FR"/>
        </w:rPr>
      </w:pPr>
    </w:p>
    <w:p w14:paraId="7584EDC8" w14:textId="77777777" w:rsidR="004F5418" w:rsidRPr="00AF5E82" w:rsidRDefault="004F5418" w:rsidP="004F5418">
      <w:pPr>
        <w:ind w:left="180"/>
        <w:rPr>
          <w:b/>
          <w:bCs/>
          <w:sz w:val="14"/>
          <w:szCs w:val="14"/>
          <w:lang w:val="fr-FR"/>
        </w:rPr>
      </w:pPr>
      <w:r w:rsidRPr="00AF5E82">
        <w:rPr>
          <w:b/>
          <w:bCs/>
          <w:sz w:val="14"/>
          <w:szCs w:val="14"/>
          <w:lang w:val="fr-FR"/>
        </w:rPr>
        <w:t>Populations de patients</w:t>
      </w:r>
    </w:p>
    <w:p w14:paraId="07A30E1E" w14:textId="70F421AC" w:rsidR="004F5418" w:rsidRPr="00AF5E82" w:rsidRDefault="004F5418" w:rsidP="004F5418">
      <w:pPr>
        <w:ind w:left="180"/>
        <w:jc w:val="both"/>
        <w:rPr>
          <w:b/>
          <w:bCs/>
          <w:sz w:val="14"/>
          <w:szCs w:val="14"/>
          <w:lang w:val="fr-FR"/>
        </w:rPr>
      </w:pPr>
      <w:r w:rsidRPr="00AF5E82">
        <w:rPr>
          <w:sz w:val="14"/>
          <w:szCs w:val="14"/>
          <w:lang w:val="fr-FR"/>
        </w:rPr>
        <w:t xml:space="preserve">Les connecteurs </w:t>
      </w:r>
      <w:proofErr w:type="spellStart"/>
      <w:r w:rsidRPr="00AF5E82">
        <w:rPr>
          <w:sz w:val="14"/>
          <w:szCs w:val="14"/>
          <w:lang w:val="fr-FR"/>
        </w:rPr>
        <w:t>Sontek</w:t>
      </w:r>
      <w:proofErr w:type="spellEnd"/>
      <w:r w:rsidRPr="00AF5E82">
        <w:rPr>
          <w:sz w:val="14"/>
          <w:szCs w:val="14"/>
          <w:lang w:val="fr-FR"/>
        </w:rPr>
        <w:t xml:space="preserve"> </w:t>
      </w:r>
      <w:proofErr w:type="spellStart"/>
      <w:r w:rsidRPr="00AF5E82">
        <w:rPr>
          <w:sz w:val="14"/>
          <w:szCs w:val="14"/>
          <w:lang w:val="fr-FR"/>
        </w:rPr>
        <w:t>Swivel</w:t>
      </w:r>
      <w:proofErr w:type="spellEnd"/>
      <w:r w:rsidRPr="00AF5E82">
        <w:rPr>
          <w:sz w:val="14"/>
          <w:szCs w:val="14"/>
          <w:lang w:val="fr-FR"/>
        </w:rPr>
        <w:t xml:space="preserve"> Y sont des accessoires destinés à être utilisés avec les dispositifs respiratoires principaux ainsi que les thérapies associées. Les connecteurs </w:t>
      </w:r>
      <w:proofErr w:type="spellStart"/>
      <w:r w:rsidRPr="00AF5E82">
        <w:rPr>
          <w:sz w:val="14"/>
          <w:szCs w:val="14"/>
          <w:lang w:val="fr-FR"/>
        </w:rPr>
        <w:t>Sontek</w:t>
      </w:r>
      <w:proofErr w:type="spellEnd"/>
      <w:r w:rsidRPr="00AF5E82">
        <w:rPr>
          <w:sz w:val="14"/>
          <w:szCs w:val="14"/>
          <w:lang w:val="fr-FR"/>
        </w:rPr>
        <w:t xml:space="preserve"> </w:t>
      </w:r>
      <w:proofErr w:type="spellStart"/>
      <w:r w:rsidRPr="00AF5E82">
        <w:rPr>
          <w:sz w:val="14"/>
          <w:szCs w:val="14"/>
          <w:lang w:val="fr-FR"/>
        </w:rPr>
        <w:t>Swivel</w:t>
      </w:r>
      <w:proofErr w:type="spellEnd"/>
      <w:r w:rsidRPr="00AF5E82">
        <w:rPr>
          <w:sz w:val="14"/>
          <w:szCs w:val="14"/>
          <w:lang w:val="fr-FR"/>
        </w:rPr>
        <w:t> Y ne peuvent pas être utilisés directement sur un patient ; ce sont des accessoires permettant à d’autres dispositifs médicaux d’assurer l’accès au patient. Les dispositifs utilisés chez le patient ont des critères d’utilisation prévue pouvant inclure la population de patients et les affections susceptibles de justifier la thérapie prescrite pour le dispositif concerné.</w:t>
      </w:r>
    </w:p>
    <w:p w14:paraId="15613D23" w14:textId="77777777" w:rsidR="004F5418" w:rsidRPr="00AF5E82" w:rsidRDefault="004F5418" w:rsidP="004F5418">
      <w:pPr>
        <w:spacing w:before="104" w:line="235" w:lineRule="auto"/>
        <w:ind w:left="284" w:right="539" w:hanging="2"/>
        <w:jc w:val="center"/>
        <w:rPr>
          <w:b/>
          <w:bCs/>
          <w:sz w:val="14"/>
          <w:szCs w:val="14"/>
          <w:lang w:val="fr-FR"/>
        </w:rPr>
      </w:pPr>
      <w:r w:rsidRPr="00AF5E82">
        <w:rPr>
          <w:b/>
          <w:bCs/>
          <w:sz w:val="14"/>
          <w:szCs w:val="14"/>
          <w:lang w:val="fr-FR"/>
        </w:rPr>
        <w:t>Instructions</w:t>
      </w:r>
    </w:p>
    <w:p w14:paraId="4E732FF2" w14:textId="77777777" w:rsidR="004F5418" w:rsidRPr="00AF5E82" w:rsidRDefault="004F5418" w:rsidP="004F5418">
      <w:pPr>
        <w:spacing w:before="104" w:line="235" w:lineRule="auto"/>
        <w:ind w:left="284" w:right="539" w:hanging="2"/>
        <w:rPr>
          <w:b/>
          <w:sz w:val="14"/>
          <w:szCs w:val="14"/>
          <w:lang w:val="fr-FR"/>
        </w:rPr>
      </w:pPr>
      <w:r w:rsidRPr="00AF5E82">
        <w:rPr>
          <w:b/>
          <w:bCs/>
          <w:sz w:val="14"/>
          <w:szCs w:val="14"/>
          <w:lang w:val="fr-FR"/>
        </w:rPr>
        <w:t>POUR LA CONNEXION :</w:t>
      </w:r>
    </w:p>
    <w:p w14:paraId="340334A7" w14:textId="77777777" w:rsidR="004F5418" w:rsidRPr="00AF5E82" w:rsidRDefault="004F5418" w:rsidP="004F5418">
      <w:pPr>
        <w:pStyle w:val="BodyText"/>
        <w:spacing w:line="235" w:lineRule="auto"/>
        <w:ind w:left="284" w:right="38"/>
        <w:jc w:val="both"/>
        <w:rPr>
          <w:sz w:val="14"/>
          <w:szCs w:val="14"/>
          <w:lang w:val="fr-FR"/>
        </w:rPr>
      </w:pPr>
      <w:r w:rsidRPr="00AF5E82">
        <w:rPr>
          <w:sz w:val="14"/>
          <w:szCs w:val="14"/>
          <w:lang w:val="fr-FR"/>
        </w:rPr>
        <w:t xml:space="preserve">Raccorder le « Y » du connecteur </w:t>
      </w:r>
      <w:proofErr w:type="spellStart"/>
      <w:r w:rsidRPr="00AF5E82">
        <w:rPr>
          <w:sz w:val="14"/>
          <w:szCs w:val="14"/>
          <w:lang w:val="fr-FR"/>
        </w:rPr>
        <w:t>Sontek</w:t>
      </w:r>
      <w:proofErr w:type="spellEnd"/>
      <w:r w:rsidRPr="00AF5E82">
        <w:rPr>
          <w:sz w:val="14"/>
          <w:szCs w:val="14"/>
          <w:lang w:val="fr-FR"/>
        </w:rPr>
        <w:t xml:space="preserve"> au collecteur du circuit de ventilation et à la sonde endotrachéale à l’aide des raccords coniques standard de 15 </w:t>
      </w:r>
      <w:proofErr w:type="spellStart"/>
      <w:r w:rsidRPr="00AF5E82">
        <w:rPr>
          <w:sz w:val="14"/>
          <w:szCs w:val="14"/>
          <w:lang w:val="fr-FR"/>
        </w:rPr>
        <w:t>mm.</w:t>
      </w:r>
      <w:proofErr w:type="spellEnd"/>
      <w:r w:rsidRPr="00AF5E82">
        <w:rPr>
          <w:sz w:val="14"/>
          <w:szCs w:val="14"/>
          <w:lang w:val="fr-FR"/>
        </w:rPr>
        <w:t xml:space="preserve"> Les raccords coniques pivotent afin d’offrir une flexibilité supplémentaire lors du raccordement de la tubulure du circuit de ventilation. Comme pour tous les éléments du circuit de ventilation, le « Y » du connecteur </w:t>
      </w:r>
      <w:proofErr w:type="spellStart"/>
      <w:r w:rsidRPr="00AF5E82">
        <w:rPr>
          <w:sz w:val="14"/>
          <w:szCs w:val="14"/>
          <w:lang w:val="fr-FR"/>
        </w:rPr>
        <w:t>Sontek</w:t>
      </w:r>
      <w:proofErr w:type="spellEnd"/>
      <w:r w:rsidRPr="00AF5E82">
        <w:rPr>
          <w:sz w:val="14"/>
          <w:szCs w:val="14"/>
          <w:lang w:val="fr-FR"/>
        </w:rPr>
        <w:t xml:space="preserve"> doit être remplacé toutes les 24 heures afin de limiter l’</w:t>
      </w:r>
      <w:proofErr w:type="spellStart"/>
      <w:r w:rsidRPr="00AF5E82">
        <w:rPr>
          <w:sz w:val="14"/>
          <w:szCs w:val="14"/>
          <w:lang w:val="fr-FR"/>
        </w:rPr>
        <w:t>autocontamination</w:t>
      </w:r>
      <w:proofErr w:type="spellEnd"/>
      <w:r w:rsidRPr="00AF5E82">
        <w:rPr>
          <w:sz w:val="14"/>
          <w:szCs w:val="14"/>
          <w:lang w:val="fr-FR"/>
        </w:rPr>
        <w:t>.</w:t>
      </w:r>
    </w:p>
    <w:p w14:paraId="7A07A70F" w14:textId="77777777" w:rsidR="004F5418" w:rsidRPr="00AF5E82" w:rsidRDefault="004F5418" w:rsidP="004F5418">
      <w:pPr>
        <w:pStyle w:val="BodyText"/>
        <w:spacing w:line="235" w:lineRule="auto"/>
        <w:ind w:left="279" w:right="38"/>
        <w:jc w:val="both"/>
        <w:rPr>
          <w:sz w:val="14"/>
          <w:szCs w:val="14"/>
          <w:lang w:val="fr-FR"/>
        </w:rPr>
      </w:pPr>
    </w:p>
    <w:p w14:paraId="12A0D3BA" w14:textId="77777777" w:rsidR="004F5418" w:rsidRPr="00AF5E82" w:rsidRDefault="004F5418" w:rsidP="004F5418">
      <w:pPr>
        <w:spacing w:before="2"/>
        <w:ind w:left="340"/>
        <w:rPr>
          <w:b/>
          <w:sz w:val="14"/>
          <w:szCs w:val="14"/>
          <w:lang w:val="fr-FR"/>
        </w:rPr>
      </w:pPr>
      <w:r w:rsidRPr="00AF5E82">
        <w:rPr>
          <w:b/>
          <w:bCs/>
          <w:sz w:val="14"/>
          <w:szCs w:val="14"/>
          <w:lang w:val="fr-FR"/>
        </w:rPr>
        <w:t>Les réclamations ou événements indésirables doivent être signalés au fabricant ainsi qu’à l’autorité compétente de l’État membre dans lequel l’utilisateur et/ou le patient est établi.</w:t>
      </w:r>
    </w:p>
    <w:p w14:paraId="3EE741FD" w14:textId="77777777" w:rsidR="004F5418" w:rsidRPr="00AF5E82" w:rsidRDefault="004F5418" w:rsidP="004F5418">
      <w:pPr>
        <w:pStyle w:val="BodyText"/>
        <w:spacing w:line="235" w:lineRule="auto"/>
        <w:ind w:left="279" w:right="38"/>
        <w:jc w:val="both"/>
        <w:rPr>
          <w:sz w:val="14"/>
          <w:szCs w:val="14"/>
          <w:lang w:val="fr-FR"/>
        </w:rPr>
      </w:pPr>
    </w:p>
    <w:p w14:paraId="48DB6253" w14:textId="77777777" w:rsidR="004F5418" w:rsidRPr="00AF5E82" w:rsidRDefault="004F5418" w:rsidP="004F5418">
      <w:pPr>
        <w:spacing w:line="235" w:lineRule="auto"/>
        <w:ind w:left="279" w:right="581"/>
        <w:rPr>
          <w:b/>
          <w:sz w:val="14"/>
          <w:szCs w:val="14"/>
        </w:rPr>
      </w:pPr>
      <w:r w:rsidRPr="00AF5E82">
        <w:rPr>
          <w:b/>
          <w:bCs/>
          <w:sz w:val="14"/>
          <w:szCs w:val="14"/>
          <w:lang w:val="fr-FR"/>
        </w:rPr>
        <w:t>INSTRUCTIONS POUR L’ASPIRATION :</w:t>
      </w:r>
    </w:p>
    <w:p w14:paraId="2357D4B5" w14:textId="77777777" w:rsidR="004F5418" w:rsidRPr="00AF5E82" w:rsidRDefault="004F5418" w:rsidP="004F5418">
      <w:pPr>
        <w:pStyle w:val="ListParagraph"/>
        <w:numPr>
          <w:ilvl w:val="0"/>
          <w:numId w:val="7"/>
        </w:numPr>
        <w:tabs>
          <w:tab w:val="left" w:pos="500"/>
        </w:tabs>
        <w:spacing w:line="235" w:lineRule="auto"/>
        <w:ind w:right="39"/>
        <w:rPr>
          <w:sz w:val="14"/>
          <w:szCs w:val="14"/>
          <w:lang w:val="fr-FR"/>
        </w:rPr>
      </w:pPr>
      <w:r w:rsidRPr="00AF5E82">
        <w:rPr>
          <w:sz w:val="14"/>
          <w:szCs w:val="14"/>
          <w:lang w:val="fr-FR"/>
        </w:rPr>
        <w:t xml:space="preserve">Nettoyer le joint d’étanchéité du « Y » du connecteur </w:t>
      </w:r>
      <w:proofErr w:type="spellStart"/>
      <w:r w:rsidRPr="00AF5E82">
        <w:rPr>
          <w:sz w:val="14"/>
          <w:szCs w:val="14"/>
          <w:lang w:val="fr-FR"/>
        </w:rPr>
        <w:t>Sontek</w:t>
      </w:r>
      <w:proofErr w:type="spellEnd"/>
      <w:r w:rsidRPr="00AF5E82">
        <w:rPr>
          <w:sz w:val="14"/>
          <w:szCs w:val="14"/>
          <w:lang w:val="fr-FR"/>
        </w:rPr>
        <w:t xml:space="preserve"> avec de la povidone iodée ou une autre solution bactéricide.</w:t>
      </w:r>
    </w:p>
    <w:p w14:paraId="7B87F353" w14:textId="77777777" w:rsidR="004F5418" w:rsidRPr="00AF5E82" w:rsidRDefault="004F5418" w:rsidP="004F5418">
      <w:pPr>
        <w:pStyle w:val="ListParagraph"/>
        <w:numPr>
          <w:ilvl w:val="0"/>
          <w:numId w:val="7"/>
        </w:numPr>
        <w:tabs>
          <w:tab w:val="left" w:pos="500"/>
        </w:tabs>
        <w:spacing w:line="235" w:lineRule="auto"/>
        <w:ind w:right="38"/>
        <w:rPr>
          <w:sz w:val="14"/>
          <w:szCs w:val="14"/>
          <w:lang w:val="fr-FR"/>
        </w:rPr>
      </w:pPr>
      <w:r w:rsidRPr="00AF5E82">
        <w:rPr>
          <w:sz w:val="14"/>
          <w:szCs w:val="14"/>
          <w:lang w:val="fr-FR"/>
        </w:rPr>
        <w:t>Réaliser 2 à 3 insufflations profondes à l’aide du ventilateur.</w:t>
      </w:r>
    </w:p>
    <w:p w14:paraId="298EB39C" w14:textId="77777777" w:rsidR="004F5418" w:rsidRPr="00AF5E82" w:rsidRDefault="004F5418" w:rsidP="004F5418">
      <w:pPr>
        <w:pStyle w:val="ListParagraph"/>
        <w:numPr>
          <w:ilvl w:val="0"/>
          <w:numId w:val="7"/>
        </w:numPr>
        <w:tabs>
          <w:tab w:val="left" w:pos="500"/>
        </w:tabs>
        <w:spacing w:line="235" w:lineRule="auto"/>
        <w:ind w:right="38"/>
        <w:rPr>
          <w:sz w:val="14"/>
          <w:szCs w:val="14"/>
          <w:lang w:val="fr-FR"/>
        </w:rPr>
      </w:pPr>
      <w:r w:rsidRPr="00AF5E82">
        <w:rPr>
          <w:sz w:val="14"/>
          <w:szCs w:val="14"/>
          <w:lang w:val="fr-FR"/>
        </w:rPr>
        <w:t>Continuer à utiliser le ventilateur normalement sans le déconnecter du patient.</w:t>
      </w:r>
    </w:p>
    <w:p w14:paraId="628D3645" w14:textId="77777777" w:rsidR="004F5418" w:rsidRPr="00AF5E82" w:rsidRDefault="004F5418" w:rsidP="004F5418">
      <w:pPr>
        <w:pStyle w:val="ListParagraph"/>
        <w:numPr>
          <w:ilvl w:val="0"/>
          <w:numId w:val="7"/>
        </w:numPr>
        <w:tabs>
          <w:tab w:val="left" w:pos="500"/>
        </w:tabs>
        <w:spacing w:line="235" w:lineRule="auto"/>
        <w:ind w:right="38"/>
        <w:rPr>
          <w:sz w:val="14"/>
          <w:szCs w:val="14"/>
          <w:lang w:val="fr-FR"/>
        </w:rPr>
      </w:pPr>
      <w:r w:rsidRPr="00AF5E82">
        <w:rPr>
          <w:sz w:val="14"/>
          <w:szCs w:val="14"/>
          <w:lang w:val="fr-FR"/>
        </w:rPr>
        <w:t xml:space="preserve">Du sérum physiologique peut être instillé à travers le joint d’étanchéité du « Y » du connecteur </w:t>
      </w:r>
      <w:proofErr w:type="spellStart"/>
      <w:r w:rsidRPr="00AF5E82">
        <w:rPr>
          <w:sz w:val="14"/>
          <w:szCs w:val="14"/>
          <w:lang w:val="fr-FR"/>
        </w:rPr>
        <w:t>Sontek</w:t>
      </w:r>
      <w:proofErr w:type="spellEnd"/>
      <w:r w:rsidRPr="00AF5E82">
        <w:rPr>
          <w:sz w:val="14"/>
          <w:szCs w:val="14"/>
          <w:lang w:val="fr-FR"/>
        </w:rPr>
        <w:t>.</w:t>
      </w:r>
    </w:p>
    <w:p w14:paraId="5E67E3A9" w14:textId="77777777" w:rsidR="004F5418" w:rsidRPr="00AF5E82" w:rsidRDefault="004F5418" w:rsidP="004F5418">
      <w:pPr>
        <w:pStyle w:val="ListParagraph"/>
        <w:numPr>
          <w:ilvl w:val="0"/>
          <w:numId w:val="7"/>
        </w:numPr>
        <w:tabs>
          <w:tab w:val="left" w:pos="500"/>
        </w:tabs>
        <w:spacing w:line="235" w:lineRule="auto"/>
        <w:ind w:right="39"/>
        <w:rPr>
          <w:sz w:val="14"/>
          <w:szCs w:val="14"/>
          <w:lang w:val="fr-FR"/>
        </w:rPr>
      </w:pPr>
      <w:r w:rsidRPr="00AF5E82">
        <w:rPr>
          <w:sz w:val="14"/>
          <w:szCs w:val="14"/>
          <w:lang w:val="fr-FR"/>
        </w:rPr>
        <w:t xml:space="preserve">Utiliser un cathéter de taille 14 French (4,7 mm de diamètre extérieur) ou de taille inférieure. La lubrification du cathéter et/ou du joint du connecteur </w:t>
      </w:r>
      <w:proofErr w:type="spellStart"/>
      <w:r w:rsidRPr="00AF5E82">
        <w:rPr>
          <w:sz w:val="14"/>
          <w:szCs w:val="14"/>
          <w:lang w:val="fr-FR"/>
        </w:rPr>
        <w:t>Sontek</w:t>
      </w:r>
      <w:proofErr w:type="spellEnd"/>
      <w:r w:rsidRPr="00AF5E82">
        <w:rPr>
          <w:sz w:val="14"/>
          <w:szCs w:val="14"/>
          <w:lang w:val="fr-FR"/>
        </w:rPr>
        <w:t xml:space="preserve"> réduit la friction entre le joint et le cathéter.</w:t>
      </w:r>
    </w:p>
    <w:p w14:paraId="5295A821" w14:textId="77777777" w:rsidR="004F5418" w:rsidRPr="00AF5E82" w:rsidRDefault="004F5418" w:rsidP="004F5418">
      <w:pPr>
        <w:pStyle w:val="ListParagraph"/>
        <w:numPr>
          <w:ilvl w:val="0"/>
          <w:numId w:val="7"/>
        </w:numPr>
        <w:tabs>
          <w:tab w:val="left" w:pos="500"/>
        </w:tabs>
        <w:spacing w:line="235" w:lineRule="auto"/>
        <w:ind w:right="77"/>
        <w:rPr>
          <w:sz w:val="14"/>
          <w:szCs w:val="14"/>
          <w:lang w:val="fr-FR"/>
        </w:rPr>
      </w:pPr>
      <w:r w:rsidRPr="00AF5E82">
        <w:rPr>
          <w:sz w:val="14"/>
          <w:szCs w:val="14"/>
          <w:lang w:val="fr-FR"/>
        </w:rPr>
        <w:t xml:space="preserve">Introduire le cathéter à travers le joint d’étanchéité du « Y » du connecteur </w:t>
      </w:r>
      <w:proofErr w:type="spellStart"/>
      <w:r w:rsidRPr="00AF5E82">
        <w:rPr>
          <w:sz w:val="14"/>
          <w:szCs w:val="14"/>
          <w:lang w:val="fr-FR"/>
        </w:rPr>
        <w:t>Sontek</w:t>
      </w:r>
      <w:proofErr w:type="spellEnd"/>
      <w:r w:rsidRPr="00AF5E82">
        <w:rPr>
          <w:sz w:val="14"/>
          <w:szCs w:val="14"/>
          <w:lang w:val="fr-FR"/>
        </w:rPr>
        <w:t>, en respectant une technique aseptique lors de la manipulation du cathéter.</w:t>
      </w:r>
    </w:p>
    <w:p w14:paraId="525FDCBE" w14:textId="77777777" w:rsidR="004F5418" w:rsidRPr="00AF5E82" w:rsidRDefault="004F5418" w:rsidP="004F5418">
      <w:pPr>
        <w:pStyle w:val="ListParagraph"/>
        <w:numPr>
          <w:ilvl w:val="0"/>
          <w:numId w:val="7"/>
        </w:numPr>
        <w:tabs>
          <w:tab w:val="left" w:pos="500"/>
        </w:tabs>
        <w:spacing w:line="235" w:lineRule="auto"/>
        <w:ind w:right="38"/>
        <w:rPr>
          <w:sz w:val="14"/>
          <w:szCs w:val="14"/>
          <w:lang w:val="fr-FR"/>
        </w:rPr>
      </w:pPr>
      <w:r w:rsidRPr="00AF5E82">
        <w:rPr>
          <w:sz w:val="14"/>
          <w:szCs w:val="14"/>
          <w:lang w:val="fr-FR"/>
        </w:rPr>
        <w:t>Ne pas obstruer la valve à pouce du cathéter tant que celui-ci n’a pas été introduit suffisamment pour que l’aspiration soit efficace. Obstruer la valve à pouce pour réaliser l’aspiration, puis la relâcher lors du retrait du cathéter.</w:t>
      </w:r>
    </w:p>
    <w:p w14:paraId="42A44E4C" w14:textId="77777777" w:rsidR="004F5418" w:rsidRPr="00AF5E82" w:rsidRDefault="004F5418" w:rsidP="004F5418">
      <w:pPr>
        <w:pStyle w:val="ListParagraph"/>
        <w:numPr>
          <w:ilvl w:val="0"/>
          <w:numId w:val="7"/>
        </w:numPr>
        <w:tabs>
          <w:tab w:val="left" w:pos="500"/>
        </w:tabs>
        <w:spacing w:line="235" w:lineRule="auto"/>
        <w:ind w:right="38"/>
        <w:rPr>
          <w:sz w:val="14"/>
          <w:szCs w:val="14"/>
          <w:lang w:val="fr-FR"/>
        </w:rPr>
      </w:pPr>
      <w:r w:rsidRPr="00AF5E82">
        <w:rPr>
          <w:sz w:val="14"/>
          <w:szCs w:val="14"/>
          <w:lang w:val="fr-FR"/>
        </w:rPr>
        <w:t xml:space="preserve">Si de l’humidité ou des sécrétions s’accumulent sur la face interne du joint du « Y » du connecteur </w:t>
      </w:r>
      <w:proofErr w:type="spellStart"/>
      <w:r w:rsidRPr="00AF5E82">
        <w:rPr>
          <w:sz w:val="14"/>
          <w:szCs w:val="14"/>
          <w:lang w:val="fr-FR"/>
        </w:rPr>
        <w:t>Sontek</w:t>
      </w:r>
      <w:proofErr w:type="spellEnd"/>
      <w:r w:rsidRPr="00AF5E82">
        <w:rPr>
          <w:sz w:val="14"/>
          <w:szCs w:val="14"/>
          <w:lang w:val="fr-FR"/>
        </w:rPr>
        <w:t xml:space="preserve"> lors du retrait du cathéter, les aspirer au fur et à mesure que l’extrémité du cathéter traverse le joint.</w:t>
      </w:r>
    </w:p>
    <w:p w14:paraId="345C9B51" w14:textId="0B0F7CD5" w:rsidR="004F5418" w:rsidRPr="00AF5E82" w:rsidRDefault="004F5418" w:rsidP="004F5418">
      <w:pPr>
        <w:pStyle w:val="ListParagraph"/>
        <w:numPr>
          <w:ilvl w:val="0"/>
          <w:numId w:val="7"/>
        </w:numPr>
        <w:tabs>
          <w:tab w:val="left" w:pos="500"/>
        </w:tabs>
        <w:spacing w:line="235" w:lineRule="auto"/>
        <w:ind w:right="38"/>
        <w:rPr>
          <w:sz w:val="14"/>
          <w:szCs w:val="14"/>
          <w:lang w:val="fr-FR"/>
        </w:rPr>
      </w:pPr>
      <w:r w:rsidRPr="00AF5E82">
        <w:rPr>
          <w:sz w:val="14"/>
          <w:szCs w:val="14"/>
          <w:lang w:val="fr-FR"/>
        </w:rPr>
        <w:t xml:space="preserve">Toute humidité ou sécrétion présente sur la face externe du joint du « Y » du connecteur </w:t>
      </w:r>
      <w:proofErr w:type="spellStart"/>
      <w:r w:rsidRPr="00AF5E82">
        <w:rPr>
          <w:sz w:val="14"/>
          <w:szCs w:val="14"/>
          <w:lang w:val="fr-FR"/>
        </w:rPr>
        <w:t>Sontek</w:t>
      </w:r>
      <w:proofErr w:type="spellEnd"/>
      <w:r w:rsidRPr="00AF5E82">
        <w:rPr>
          <w:sz w:val="14"/>
          <w:szCs w:val="14"/>
          <w:lang w:val="fr-FR"/>
        </w:rPr>
        <w:t xml:space="preserve"> après l’aspiration peut être essuyée à l’aide de povidone iodée ou d’une autre solution bactéricide.</w:t>
      </w:r>
    </w:p>
    <w:p w14:paraId="631083F7" w14:textId="77777777" w:rsidR="00B663D9" w:rsidRPr="00AF5E82" w:rsidRDefault="00B663D9" w:rsidP="00E00A9B">
      <w:pPr>
        <w:pStyle w:val="ListParagraph"/>
        <w:tabs>
          <w:tab w:val="left" w:pos="500"/>
        </w:tabs>
        <w:spacing w:line="235" w:lineRule="auto"/>
        <w:ind w:right="38" w:firstLine="0"/>
        <w:rPr>
          <w:sz w:val="14"/>
          <w:szCs w:val="14"/>
          <w:lang w:val="fr-FR"/>
        </w:rPr>
      </w:pPr>
    </w:p>
    <w:p w14:paraId="57925ABF" w14:textId="4A1A30E7" w:rsidR="00B663D9" w:rsidRPr="00AF5E82" w:rsidRDefault="00B663D9" w:rsidP="00E00A9B">
      <w:pPr>
        <w:pStyle w:val="ListParagraph"/>
        <w:tabs>
          <w:tab w:val="left" w:pos="270"/>
        </w:tabs>
        <w:spacing w:line="235" w:lineRule="auto"/>
        <w:ind w:left="270" w:right="38" w:firstLine="0"/>
        <w:rPr>
          <w:sz w:val="14"/>
          <w:szCs w:val="14"/>
          <w:lang w:val="fr-FR"/>
        </w:rPr>
      </w:pPr>
      <w:r w:rsidRPr="00AF5E82">
        <w:rPr>
          <w:b/>
          <w:bCs/>
          <w:sz w:val="14"/>
          <w:szCs w:val="14"/>
          <w:lang w:val="fr-FR"/>
        </w:rPr>
        <w:t>AVERTISSEMENT</w:t>
      </w:r>
    </w:p>
    <w:p w14:paraId="24B0236F" w14:textId="79722FB2" w:rsidR="00B663D9" w:rsidRPr="00AF5E82" w:rsidRDefault="00B663D9" w:rsidP="00E00A9B">
      <w:pPr>
        <w:pStyle w:val="ListParagraph"/>
        <w:tabs>
          <w:tab w:val="left" w:pos="270"/>
        </w:tabs>
        <w:spacing w:line="235" w:lineRule="auto"/>
        <w:ind w:left="270" w:right="38" w:firstLine="0"/>
        <w:rPr>
          <w:sz w:val="14"/>
          <w:szCs w:val="14"/>
          <w:lang w:val="fr-FR"/>
        </w:rPr>
      </w:pPr>
      <w:r w:rsidRPr="00AF5E82">
        <w:rPr>
          <w:sz w:val="14"/>
          <w:szCs w:val="14"/>
          <w:lang w:val="fr-FR"/>
        </w:rPr>
        <w:t xml:space="preserve">En cas de résistance excessive, ne forcez pas l’insertion du cathéter à travers le joint. Une insertion forcée risquerait d’entraîner un déplacement ou un endommagement du joint, ce qui pourrait compromettre l’intégrité du dispositif et donner lieu à une fuite ou à une interruption de la procédure. Si vous rencontrez une résistance excessive, cessez l’insertion et vérifiez que le cathéter et/ou le </w:t>
      </w:r>
      <w:r w:rsidRPr="00AF5E82">
        <w:rPr>
          <w:sz w:val="14"/>
          <w:szCs w:val="14"/>
          <w:lang w:val="fr-FR"/>
        </w:rPr>
        <w:lastRenderedPageBreak/>
        <w:t>joint </w:t>
      </w:r>
      <w:proofErr w:type="spellStart"/>
      <w:r w:rsidRPr="00AF5E82">
        <w:rPr>
          <w:sz w:val="14"/>
          <w:szCs w:val="14"/>
          <w:lang w:val="fr-FR"/>
        </w:rPr>
        <w:t>Sontek</w:t>
      </w:r>
      <w:proofErr w:type="spellEnd"/>
      <w:r w:rsidRPr="00AF5E82">
        <w:rPr>
          <w:sz w:val="14"/>
          <w:szCs w:val="14"/>
          <w:lang w:val="fr-FR"/>
        </w:rPr>
        <w:t xml:space="preserve"> sont correctement lubrifiés et alignés avant de poursuivre. Si la résistance excessive persiste, cessez d’utiliser le dispositif et procédez à son remplacement.</w:t>
      </w:r>
    </w:p>
    <w:p w14:paraId="45C33980" w14:textId="2353CC82" w:rsidR="00B663D9" w:rsidRPr="00AF54AF" w:rsidRDefault="00B663D9" w:rsidP="00E00A9B">
      <w:pPr>
        <w:pStyle w:val="ListParagraph"/>
        <w:tabs>
          <w:tab w:val="left" w:pos="500"/>
        </w:tabs>
        <w:spacing w:line="235" w:lineRule="auto"/>
        <w:ind w:right="38" w:firstLine="0"/>
        <w:rPr>
          <w:sz w:val="16"/>
          <w:lang w:val="fr-FR"/>
        </w:rPr>
      </w:pPr>
    </w:p>
    <w:p w14:paraId="1A9AC496" w14:textId="5A1346F0" w:rsidR="00ED30F8" w:rsidRPr="004F5418" w:rsidRDefault="00A83B2F">
      <w:pPr>
        <w:pStyle w:val="BodyText"/>
        <w:rPr>
          <w:sz w:val="14"/>
          <w:lang w:val="fr-FR"/>
        </w:rPr>
      </w:pPr>
      <w:r>
        <w:rPr>
          <w:noProof/>
          <w:lang w:val="es-ES"/>
        </w:rPr>
        <mc:AlternateContent>
          <mc:Choice Requires="wps">
            <w:drawing>
              <wp:anchor distT="0" distB="0" distL="0" distR="0" simplePos="0" relativeHeight="251659264" behindDoc="1" locked="0" layoutInCell="1" allowOverlap="1" wp14:anchorId="3B153420" wp14:editId="20263B0F">
                <wp:simplePos x="0" y="0"/>
                <wp:positionH relativeFrom="page">
                  <wp:posOffset>2038350</wp:posOffset>
                </wp:positionH>
                <wp:positionV relativeFrom="paragraph">
                  <wp:posOffset>145415</wp:posOffset>
                </wp:positionV>
                <wp:extent cx="1700530" cy="1270"/>
                <wp:effectExtent l="0" t="0" r="0" b="0"/>
                <wp:wrapTopAndBottom/>
                <wp:docPr id="260765664" name="docshape25"/>
                <wp:cNvGraphicFramePr/>
                <a:graphic xmlns:a="http://schemas.openxmlformats.org/drawingml/2006/main">
                  <a:graphicData uri="http://schemas.microsoft.com/office/word/2010/wordprocessingShape">
                    <wps:wsp>
                      <wps:cNvSpPr/>
                      <wps:spPr bwMode="auto">
                        <a:xfrm>
                          <a:off x="0" y="0"/>
                          <a:ext cx="1700530" cy="1270"/>
                        </a:xfrm>
                        <a:custGeom>
                          <a:avLst/>
                          <a:gdLst>
                            <a:gd name="T0" fmla="+- 0 3280 3280"/>
                            <a:gd name="T1" fmla="*/ T0 w 2678"/>
                            <a:gd name="T2" fmla="+- 0 5958 3280"/>
                            <a:gd name="T3" fmla="*/ T2 w 2678"/>
                          </a:gdLst>
                          <a:ahLst/>
                          <a:cxnLst>
                            <a:cxn ang="0">
                              <a:pos x="T1" y="0"/>
                            </a:cxn>
                            <a:cxn ang="0">
                              <a:pos x="T3" y="0"/>
                            </a:cxn>
                          </a:cxnLst>
                          <a:rect l="0" t="0" r="r" b="b"/>
                          <a:pathLst>
                            <a:path w="2678">
                              <a:moveTo>
                                <a:pt x="0" y="0"/>
                              </a:moveTo>
                              <a:lnTo>
                                <a:pt x="2678"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39625AB" id="docshape25" o:spid="_x0000_s1026" style="position:absolute;margin-left:160.5pt;margin-top:11.45pt;width:133.9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" path="m,l2678,e" filled="f" strokeweight="1pt">
                <v:path arrowok="t" o:connecttype="custom" o:connectlocs="0,0;1700530,0" o:connectangles="0,0"/>
                <w10:wrap type="topAndBottom" anchorx="page"/>
              </v:shape>
            </w:pict>
          </mc:Fallback>
        </mc:AlternateContent>
      </w:r>
      <w:r w:rsidR="00B663D9">
        <w:rPr>
          <w:noProof/>
        </w:rPr>
        <mc:AlternateContent>
          <mc:Choice Requires="wps">
            <w:drawing>
              <wp:anchor distT="0" distB="0" distL="0" distR="0" simplePos="0" relativeHeight="251655168" behindDoc="1" locked="0" layoutInCell="1" allowOverlap="1" wp14:anchorId="5AB0ABBB" wp14:editId="3E150801">
                <wp:simplePos x="0" y="0"/>
                <wp:positionH relativeFrom="column">
                  <wp:align>right</wp:align>
                </wp:positionH>
                <wp:positionV relativeFrom="paragraph">
                  <wp:posOffset>67945</wp:posOffset>
                </wp:positionV>
                <wp:extent cx="1700530" cy="1270"/>
                <wp:effectExtent l="0" t="0" r="0" b="0"/>
                <wp:wrapTopAndBottom/>
                <wp:docPr id="106456634" name="docshape25">
                  <a:extLst xmlns:a="http://schemas.openxmlformats.org/drawingml/2006/main">
                    <a:ext uri="{FF2B5EF4-FFF2-40B4-BE49-F238E27FC236}">
                      <a16:creationId xmlns:a16="http://schemas.microsoft.com/office/drawing/2014/main" id="{96318351-7C42-4E71-9A22-1E3482C21BD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0530" cy="1270"/>
                        </a:xfrm>
                        <a:custGeom>
                          <a:avLst/>
                          <a:gdLst>
                            <a:gd name="T0" fmla="+- 0 3280 3280"/>
                            <a:gd name="T1" fmla="*/ T0 w 2678"/>
                            <a:gd name="T2" fmla="+- 0 5958 3280"/>
                            <a:gd name="T3" fmla="*/ T2 w 2678"/>
                          </a:gdLst>
                          <a:ahLst/>
                          <a:cxnLst>
                            <a:cxn ang="0">
                              <a:pos x="T1" y="0"/>
                            </a:cxn>
                            <a:cxn ang="0">
                              <a:pos x="T3" y="0"/>
                            </a:cxn>
                          </a:cxnLst>
                          <a:rect l="0" t="0" r="r" b="b"/>
                          <a:pathLst>
                            <a:path w="2678">
                              <a:moveTo>
                                <a:pt x="0" y="0"/>
                              </a:moveTo>
                              <a:lnTo>
                                <a:pt x="2678"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C33B1" id="docshape25" o:spid="_x0000_s1026" style="position:absolute;margin-left:82.7pt;margin-top:5.35pt;width:133.9pt;height:.1pt;z-index:-251661312;visibility:visible;mso-wrap-style:square;mso-width-percent:0;mso-height-percent:0;mso-wrap-distance-left:0;mso-wrap-distance-top:0;mso-wrap-distance-right:0;mso-wrap-distance-bottom:0;mso-position-horizontal:right;mso-position-horizontal-relative:text;mso-position-vertical:absolute;mso-position-vertical-relative:text;mso-width-percent:0;mso-height-percent:0;mso-width-relative:page;mso-height-relative:page;v-text-anchor:top" coordsize="26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" path="m,l2678,e" filled="f" strokeweight="1pt">
                <v:path arrowok="t" o:connecttype="custom" o:connectlocs="0,0;1700530,0" o:connectangles="0,0"/>
                <w10:wrap type="topAndBottom"/>
              </v:shape>
            </w:pict>
          </mc:Fallback>
        </mc:AlternateContent>
      </w:r>
      <w:r w:rsidR="004D0735">
        <w:rPr>
          <w:noProof/>
          <w:lang w:val="de-DE"/>
        </w:rPr>
        <w:drawing>
          <wp:anchor distT="0" distB="0" distL="114300" distR="114300" simplePos="0" relativeHeight="251657216" behindDoc="0" locked="0" layoutInCell="1" allowOverlap="1" wp14:anchorId="1DEC0308" wp14:editId="17489ABD">
            <wp:simplePos x="0" y="0"/>
            <wp:positionH relativeFrom="column">
              <wp:posOffset>1327785</wp:posOffset>
            </wp:positionH>
            <wp:positionV relativeFrom="paragraph">
              <wp:posOffset>133350</wp:posOffset>
            </wp:positionV>
            <wp:extent cx="485775" cy="285750"/>
            <wp:effectExtent l="0" t="0" r="9525" b="0"/>
            <wp:wrapNone/>
            <wp:docPr id="144846016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5775" cy="285750"/>
                    </a:xfrm>
                    <a:prstGeom prst="rect">
                      <a:avLst/>
                    </a:prstGeom>
                    <a:noFill/>
                  </pic:spPr>
                </pic:pic>
              </a:graphicData>
            </a:graphic>
            <wp14:sizeRelH relativeFrom="margin">
              <wp14:pctWidth>0</wp14:pctWidth>
            </wp14:sizeRelH>
          </wp:anchor>
        </w:drawing>
      </w:r>
    </w:p>
    <w:p w14:paraId="4D4D24B5" w14:textId="6B7F2913" w:rsidR="000D2590" w:rsidRPr="000D2590" w:rsidRDefault="000D2590" w:rsidP="000D2590">
      <w:pPr>
        <w:pStyle w:val="Heading1"/>
        <w:spacing w:before="108" w:line="249" w:lineRule="auto"/>
        <w:ind w:left="1054" w:right="714" w:hanging="8"/>
        <w:rPr>
          <w:lang w:val="fr-FR"/>
        </w:rPr>
      </w:pPr>
      <w:proofErr w:type="spellStart"/>
      <w:r>
        <w:rPr>
          <w:lang w:val="de-DE"/>
        </w:rPr>
        <w:t>Sontek</w:t>
      </w:r>
      <w:proofErr w:type="spellEnd"/>
      <w:r>
        <w:rPr>
          <w:lang w:val="de-DE"/>
        </w:rPr>
        <w:t xml:space="preserve"> SWIVEL Y</w:t>
      </w:r>
    </w:p>
    <w:p w14:paraId="2386159D" w14:textId="3A54DD95" w:rsidR="000D2590" w:rsidRPr="000D2590" w:rsidRDefault="000D2590" w:rsidP="000D2590">
      <w:pPr>
        <w:spacing w:before="2"/>
        <w:ind w:left="432" w:right="195"/>
        <w:jc w:val="center"/>
        <w:rPr>
          <w:b/>
          <w:sz w:val="20"/>
          <w:lang w:val="fr-FR"/>
        </w:rPr>
      </w:pPr>
      <w:r>
        <w:rPr>
          <w:b/>
          <w:bCs/>
          <w:sz w:val="20"/>
          <w:lang w:val="de-DE"/>
        </w:rPr>
        <w:t>Atemwegsadapter</w:t>
      </w:r>
    </w:p>
    <w:p w14:paraId="69F7E40D" w14:textId="77777777" w:rsidR="000D2590" w:rsidRPr="00AF5E82" w:rsidRDefault="000D2590" w:rsidP="000D2590">
      <w:pPr>
        <w:pStyle w:val="BodyText"/>
        <w:spacing w:before="119" w:line="249" w:lineRule="auto"/>
        <w:ind w:left="434" w:right="195"/>
        <w:jc w:val="center"/>
        <w:rPr>
          <w:sz w:val="14"/>
          <w:szCs w:val="14"/>
          <w:lang w:val="fr-FR"/>
        </w:rPr>
      </w:pPr>
      <w:r w:rsidRPr="00AF5E82">
        <w:rPr>
          <w:sz w:val="14"/>
          <w:szCs w:val="14"/>
          <w:lang w:val="de-DE"/>
        </w:rPr>
        <w:t>Zur endotrachealen Absaugung mit standardmäßigen 15-mm-Beatmungsanschlüssen.</w:t>
      </w:r>
    </w:p>
    <w:p w14:paraId="65F4B384" w14:textId="77777777" w:rsidR="000D2590" w:rsidRPr="00AF5E82" w:rsidRDefault="000D2590" w:rsidP="000D2590">
      <w:pPr>
        <w:pStyle w:val="BodyText"/>
        <w:spacing w:before="2"/>
        <w:rPr>
          <w:sz w:val="14"/>
          <w:szCs w:val="14"/>
          <w:lang w:val="fr-FR"/>
        </w:rPr>
      </w:pPr>
    </w:p>
    <w:p w14:paraId="7797C543" w14:textId="77777777" w:rsidR="000D2590" w:rsidRPr="00AF5E82" w:rsidRDefault="000D2590" w:rsidP="000D2590">
      <w:pPr>
        <w:pStyle w:val="BodyText"/>
        <w:spacing w:line="20" w:lineRule="exact"/>
        <w:ind w:left="161" w:right="-58"/>
        <w:rPr>
          <w:sz w:val="14"/>
          <w:szCs w:val="14"/>
        </w:rPr>
      </w:pPr>
      <w:r w:rsidRPr="00AF5E82">
        <w:rPr>
          <w:noProof/>
          <w:sz w:val="14"/>
          <w:szCs w:val="14"/>
          <w:lang w:val="de-DE"/>
        </w:rPr>
        <mc:AlternateContent>
          <mc:Choice Requires="wpg">
            <w:drawing>
              <wp:inline distT="0" distB="0" distL="0" distR="0" wp14:anchorId="68030D8D" wp14:editId="582BD93A">
                <wp:extent cx="1700530" cy="12700"/>
                <wp:effectExtent l="6350" t="8255" r="7620" b="7620"/>
                <wp:docPr id="1939347148" name="docshapegroup24"/>
                <wp:cNvGraphicFramePr/>
                <a:graphic xmlns:a="http://schemas.openxmlformats.org/drawingml/2006/main">
                  <a:graphicData uri="http://schemas.microsoft.com/office/word/2010/wordprocessingGroup">
                    <wpg:wgp>
                      <wpg:cNvGrpSpPr/>
                      <wpg:grpSpPr>
                        <a:xfrm>
                          <a:off x="0" y="0"/>
                          <a:ext cx="1700530" cy="12700"/>
                          <a:chOff x="0" y="0"/>
                          <a:chExt cx="2678" cy="20"/>
                        </a:xfrm>
                      </wpg:grpSpPr>
                      <wps:wsp>
                        <wps:cNvPr id="1303806329" name="Line 42"/>
                        <wps:cNvCnPr>
                          <a:cxnSpLocks noChangeShapeType="1"/>
                        </wps:cNvCnPr>
                        <wps:spPr bwMode="auto">
                          <a:xfrm>
                            <a:off x="0" y="10"/>
                            <a:ext cx="267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580BCA" id="docshapegroup24" o:spid="_x0000_s1026" style="width:133.9pt;height:1pt;mso-position-horizontal-relative:char;mso-position-vertical-relative:line" coordsize="26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">
                <v:line id="Line 42" o:spid="_x0000_s1027" style="position:absolute;visibility:visible;mso-wrap-style:square" from="0,10" to="26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" strokeweight="1pt"/>
                <w10:anchorlock/>
              </v:group>
            </w:pict>
          </mc:Fallback>
        </mc:AlternateContent>
      </w:r>
    </w:p>
    <w:p w14:paraId="14779447" w14:textId="77777777" w:rsidR="000D2590" w:rsidRPr="00AF5E82" w:rsidRDefault="000D2590" w:rsidP="000D2590">
      <w:pPr>
        <w:pStyle w:val="BodyText"/>
        <w:spacing w:before="82" w:line="249" w:lineRule="auto"/>
        <w:ind w:left="180" w:right="38"/>
        <w:jc w:val="both"/>
        <w:rPr>
          <w:sz w:val="14"/>
          <w:szCs w:val="14"/>
          <w:lang w:val="de-DE"/>
        </w:rPr>
      </w:pPr>
      <w:r w:rsidRPr="00AF5E82">
        <w:rPr>
          <w:b/>
          <w:bCs/>
          <w:sz w:val="14"/>
          <w:szCs w:val="14"/>
          <w:lang w:val="de-DE"/>
        </w:rPr>
        <w:t>Einwegprodukt</w:t>
      </w:r>
      <w:r w:rsidRPr="00AF5E82">
        <w:rPr>
          <w:sz w:val="14"/>
          <w:szCs w:val="14"/>
          <w:lang w:val="de-DE"/>
        </w:rPr>
        <w:t xml:space="preserve"> – nur für den einmaligen Gebrauch bei einem einzelnen Patienten bestimmt. Nicht wiederverwenden. Wiederverwendung kann zu Infektionen führen. Ein wiederverwendetes Gerät bietet möglicherweise keine ausreichende Absaugung.</w:t>
      </w:r>
    </w:p>
    <w:p w14:paraId="4A8021DD" w14:textId="300660B7" w:rsidR="000D2590" w:rsidRPr="00AF5E82" w:rsidRDefault="000D2590" w:rsidP="000D2590">
      <w:pPr>
        <w:pStyle w:val="BodyText"/>
        <w:spacing w:before="2" w:line="249" w:lineRule="auto"/>
        <w:ind w:left="180" w:right="39"/>
        <w:jc w:val="both"/>
        <w:rPr>
          <w:sz w:val="14"/>
          <w:szCs w:val="14"/>
        </w:rPr>
      </w:pPr>
      <w:r w:rsidRPr="00AF5E82">
        <w:rPr>
          <w:sz w:val="14"/>
          <w:szCs w:val="14"/>
          <w:lang w:val="de-DE"/>
        </w:rPr>
        <w:t>Bei ungeöffneter und unbeschädigter Verpackung steril.</w:t>
      </w:r>
    </w:p>
    <w:p w14:paraId="309FEC5C" w14:textId="77777777" w:rsidR="000D2590" w:rsidRPr="00AF5E82" w:rsidRDefault="000D2590" w:rsidP="000D2590">
      <w:pPr>
        <w:pStyle w:val="BodyText"/>
        <w:spacing w:before="2" w:line="249" w:lineRule="auto"/>
        <w:ind w:left="180" w:right="38"/>
        <w:jc w:val="both"/>
        <w:rPr>
          <w:spacing w:val="1"/>
          <w:sz w:val="14"/>
          <w:szCs w:val="14"/>
        </w:rPr>
      </w:pPr>
      <w:r w:rsidRPr="00AF5E82">
        <w:rPr>
          <w:b/>
          <w:bCs/>
          <w:sz w:val="14"/>
          <w:szCs w:val="14"/>
          <w:lang w:val="de-DE"/>
        </w:rPr>
        <w:t xml:space="preserve">Vorsicht: </w:t>
      </w:r>
      <w:r w:rsidRPr="00AF5E82">
        <w:rPr>
          <w:sz w:val="14"/>
          <w:szCs w:val="14"/>
          <w:lang w:val="de-DE"/>
        </w:rPr>
        <w:t>Der Verkauf dieses Produkts ist nach Bundesgesetz nur durch Ärzte oder auf ärztliche Anordnung zulässig.</w:t>
      </w:r>
    </w:p>
    <w:p w14:paraId="023B4D6F" w14:textId="77777777" w:rsidR="000D2590" w:rsidRPr="00AF5E82" w:rsidRDefault="000D2590" w:rsidP="000D2590">
      <w:pPr>
        <w:pStyle w:val="BodyText"/>
        <w:spacing w:before="2" w:line="249" w:lineRule="auto"/>
        <w:ind w:left="180" w:right="38"/>
        <w:jc w:val="both"/>
        <w:rPr>
          <w:sz w:val="14"/>
          <w:szCs w:val="14"/>
        </w:rPr>
      </w:pPr>
      <w:r w:rsidRPr="00AF5E82">
        <w:rPr>
          <w:b/>
          <w:bCs/>
          <w:sz w:val="14"/>
          <w:szCs w:val="14"/>
          <w:lang w:val="de-DE"/>
        </w:rPr>
        <w:t>Hinweise zur Entsorgung:</w:t>
      </w:r>
      <w:r w:rsidRPr="00AF5E82">
        <w:rPr>
          <w:sz w:val="14"/>
          <w:szCs w:val="14"/>
          <w:lang w:val="de-DE"/>
        </w:rPr>
        <w:t xml:space="preserve"> Entsorgen Sie kontaminierte Produkte nach Gebrauch gemäß den Verfahren Ihrer Einrichtung für biologisch gefährliche Abfälle sowie nach den geltenden lokalen und nationalen Vorschriften.</w:t>
      </w:r>
    </w:p>
    <w:p w14:paraId="38163DCB" w14:textId="25A740EE" w:rsidR="000D2590" w:rsidRPr="00AF5E82" w:rsidRDefault="000D2590" w:rsidP="000D2590">
      <w:pPr>
        <w:pStyle w:val="BodyText"/>
        <w:spacing w:before="5"/>
        <w:rPr>
          <w:sz w:val="14"/>
          <w:szCs w:val="14"/>
        </w:rPr>
      </w:pPr>
    </w:p>
    <w:p w14:paraId="484D5D81" w14:textId="77777777" w:rsidR="000D2590" w:rsidRPr="00AF5E82" w:rsidRDefault="000D2590" w:rsidP="000D2590">
      <w:pPr>
        <w:pStyle w:val="BodyText"/>
        <w:spacing w:before="2" w:line="249" w:lineRule="auto"/>
        <w:ind w:left="180" w:right="38"/>
        <w:jc w:val="both"/>
        <w:rPr>
          <w:b/>
          <w:sz w:val="14"/>
          <w:szCs w:val="14"/>
        </w:rPr>
      </w:pPr>
      <w:r w:rsidRPr="00AF5E82">
        <w:rPr>
          <w:b/>
          <w:bCs/>
          <w:sz w:val="14"/>
          <w:szCs w:val="14"/>
          <w:lang w:val="de-DE"/>
        </w:rPr>
        <w:t>Restrisiken</w:t>
      </w:r>
    </w:p>
    <w:p w14:paraId="1898242D" w14:textId="77777777" w:rsidR="005C41C0" w:rsidRPr="00AF5E82" w:rsidRDefault="005C41C0" w:rsidP="005C41C0">
      <w:pPr>
        <w:pStyle w:val="BodyText"/>
        <w:spacing w:before="2" w:line="249" w:lineRule="auto"/>
        <w:ind w:left="180" w:right="38"/>
        <w:jc w:val="both"/>
        <w:rPr>
          <w:spacing w:val="-3"/>
          <w:sz w:val="14"/>
          <w:szCs w:val="14"/>
          <w:lang w:val="de-DE"/>
        </w:rPr>
      </w:pPr>
      <w:r w:rsidRPr="00AF5E82">
        <w:rPr>
          <w:spacing w:val="-3"/>
          <w:sz w:val="14"/>
          <w:szCs w:val="14"/>
          <w:lang w:val="de-DE"/>
        </w:rPr>
        <w:t xml:space="preserve">Zu den für die </w:t>
      </w:r>
      <w:proofErr w:type="spellStart"/>
      <w:r w:rsidRPr="00AF5E82">
        <w:rPr>
          <w:spacing w:val="-3"/>
          <w:sz w:val="14"/>
          <w:szCs w:val="14"/>
          <w:lang w:val="de-DE"/>
        </w:rPr>
        <w:t>Sontek</w:t>
      </w:r>
      <w:proofErr w:type="spellEnd"/>
      <w:r w:rsidRPr="00AF5E82">
        <w:rPr>
          <w:spacing w:val="-3"/>
          <w:sz w:val="14"/>
          <w:szCs w:val="14"/>
          <w:lang w:val="de-DE"/>
        </w:rPr>
        <w:t xml:space="preserve"> </w:t>
      </w:r>
      <w:proofErr w:type="spellStart"/>
      <w:r w:rsidRPr="00AF5E82">
        <w:rPr>
          <w:spacing w:val="-3"/>
          <w:sz w:val="14"/>
          <w:szCs w:val="14"/>
          <w:lang w:val="de-DE"/>
        </w:rPr>
        <w:t>Swivel</w:t>
      </w:r>
      <w:proofErr w:type="spellEnd"/>
      <w:r w:rsidRPr="00AF5E82">
        <w:rPr>
          <w:spacing w:val="-3"/>
          <w:sz w:val="14"/>
          <w:szCs w:val="14"/>
          <w:lang w:val="de-DE"/>
        </w:rPr>
        <w:t xml:space="preserve"> Y-</w:t>
      </w:r>
      <w:proofErr w:type="spellStart"/>
      <w:r w:rsidRPr="00AF5E82">
        <w:rPr>
          <w:spacing w:val="-3"/>
          <w:sz w:val="14"/>
          <w:szCs w:val="14"/>
          <w:lang w:val="de-DE"/>
        </w:rPr>
        <w:t>Atemwegsadaptoren</w:t>
      </w:r>
      <w:proofErr w:type="spellEnd"/>
      <w:r w:rsidRPr="00AF5E82">
        <w:rPr>
          <w:spacing w:val="-3"/>
          <w:sz w:val="14"/>
          <w:szCs w:val="14"/>
          <w:lang w:val="de-DE"/>
        </w:rPr>
        <w:t xml:space="preserve"> als potenziell relevant identifizierten Restrisiken und unerwünschten Nebenwirkungen zählen Hypoxämie, vermindertes </w:t>
      </w:r>
      <w:proofErr w:type="spellStart"/>
      <w:r w:rsidRPr="00AF5E82">
        <w:rPr>
          <w:spacing w:val="-3"/>
          <w:sz w:val="14"/>
          <w:szCs w:val="14"/>
          <w:lang w:val="de-DE"/>
        </w:rPr>
        <w:t>Tidalvolumen</w:t>
      </w:r>
      <w:proofErr w:type="spellEnd"/>
      <w:r w:rsidRPr="00AF5E82">
        <w:rPr>
          <w:spacing w:val="-3"/>
          <w:sz w:val="14"/>
          <w:szCs w:val="14"/>
          <w:lang w:val="de-DE"/>
        </w:rPr>
        <w:t xml:space="preserve">, Dislokation des Endotrachealtubus (ETT), Bakteriämie, Atelektase, Herzrhythmusstörungen einschließlich Bradykardie und Tachykardie, erhöhte endotracheale Kohlendioxid- und transkutane Kohlendioxidwerte, Blutdruckschwankungen bzw. -veränderungen, Pneumothorax, </w:t>
      </w:r>
      <w:proofErr w:type="spellStart"/>
      <w:r w:rsidRPr="00AF5E82">
        <w:rPr>
          <w:spacing w:val="-3"/>
          <w:sz w:val="14"/>
          <w:szCs w:val="14"/>
          <w:lang w:val="de-DE"/>
        </w:rPr>
        <w:t>Pneumomediastinum</w:t>
      </w:r>
      <w:proofErr w:type="spellEnd"/>
      <w:r w:rsidRPr="00AF5E82">
        <w:rPr>
          <w:spacing w:val="-3"/>
          <w:sz w:val="14"/>
          <w:szCs w:val="14"/>
          <w:lang w:val="de-DE"/>
        </w:rPr>
        <w:t xml:space="preserve">, Schwankungen und/oder Erhöhungen des intrakraniellen Drucks, Schwankungen der zerebralen Blutflussgeschwindigkeit, Störungen des Herzrhythmus, Pneumonie einschließlich beatmungsassoziierter Pneumonie sowie Hypoxie (sekundär infolge eines </w:t>
      </w:r>
      <w:proofErr w:type="spellStart"/>
      <w:r w:rsidRPr="00AF5E82">
        <w:rPr>
          <w:spacing w:val="-3"/>
          <w:sz w:val="14"/>
          <w:szCs w:val="14"/>
          <w:lang w:val="de-DE"/>
        </w:rPr>
        <w:t>Alveolarkollapses</w:t>
      </w:r>
      <w:proofErr w:type="spellEnd"/>
      <w:r w:rsidRPr="00AF5E82">
        <w:rPr>
          <w:spacing w:val="-3"/>
          <w:sz w:val="14"/>
          <w:szCs w:val="14"/>
          <w:lang w:val="de-DE"/>
        </w:rPr>
        <w:t>). Diese gelten für Atemwegsadapter sowohl für geschlossene Absaugsysteme (CSS) als auch für offene Absaugsysteme (OSS) und entsprechen somit dem allgemein anerkannten Stand der Technik.</w:t>
      </w:r>
    </w:p>
    <w:p w14:paraId="3A3122BC" w14:textId="2CCC913D" w:rsidR="000D2590" w:rsidRPr="00AF5E82" w:rsidRDefault="005C41C0" w:rsidP="000D2590">
      <w:pPr>
        <w:pStyle w:val="BodyText"/>
        <w:spacing w:before="2" w:line="249" w:lineRule="auto"/>
        <w:ind w:left="180" w:right="38"/>
        <w:jc w:val="both"/>
        <w:rPr>
          <w:sz w:val="14"/>
          <w:szCs w:val="14"/>
          <w:lang w:val="de-DE"/>
        </w:rPr>
      </w:pPr>
      <w:r w:rsidRPr="00AF5E82">
        <w:rPr>
          <w:spacing w:val="-3"/>
          <w:sz w:val="14"/>
          <w:szCs w:val="14"/>
          <w:lang w:val="de-DE"/>
        </w:rPr>
        <w:t xml:space="preserve">Für dieses Produkt sind keine Kontraindikationen </w:t>
      </w:r>
      <w:proofErr w:type="spellStart"/>
      <w:proofErr w:type="gramStart"/>
      <w:r w:rsidRPr="00AF5E82">
        <w:rPr>
          <w:spacing w:val="-3"/>
          <w:sz w:val="14"/>
          <w:szCs w:val="14"/>
          <w:lang w:val="de-DE"/>
        </w:rPr>
        <w:t>bekannt.</w:t>
      </w:r>
      <w:r w:rsidR="000D2590" w:rsidRPr="00AF5E82">
        <w:rPr>
          <w:b/>
          <w:bCs/>
          <w:sz w:val="14"/>
          <w:szCs w:val="14"/>
          <w:lang w:val="de-DE"/>
        </w:rPr>
        <w:t>Zweckbestimmung</w:t>
      </w:r>
      <w:proofErr w:type="spellEnd"/>
      <w:proofErr w:type="gramEnd"/>
    </w:p>
    <w:p w14:paraId="0A0E4F48" w14:textId="77777777" w:rsidR="000D2590" w:rsidRPr="00AF5E82" w:rsidRDefault="000D2590" w:rsidP="000D2590">
      <w:pPr>
        <w:pStyle w:val="BodyText"/>
        <w:spacing w:before="2" w:line="249" w:lineRule="auto"/>
        <w:ind w:left="180" w:right="38"/>
        <w:jc w:val="both"/>
        <w:rPr>
          <w:sz w:val="14"/>
          <w:szCs w:val="14"/>
        </w:rPr>
      </w:pPr>
      <w:r w:rsidRPr="00AF5E82">
        <w:rPr>
          <w:sz w:val="14"/>
          <w:szCs w:val="14"/>
          <w:lang w:val="de-DE"/>
        </w:rPr>
        <w:t>Dieses Produkt ist zur Verwendung durch</w:t>
      </w:r>
    </w:p>
    <w:p w14:paraId="6204447C" w14:textId="77777777" w:rsidR="000D2590" w:rsidRPr="00AF5E82" w:rsidRDefault="000D2590" w:rsidP="000D2590">
      <w:pPr>
        <w:pStyle w:val="BodyText"/>
        <w:spacing w:before="2" w:line="249" w:lineRule="auto"/>
        <w:ind w:left="180" w:right="38"/>
        <w:jc w:val="both"/>
        <w:rPr>
          <w:sz w:val="14"/>
          <w:szCs w:val="14"/>
        </w:rPr>
      </w:pPr>
      <w:r w:rsidRPr="00AF5E82">
        <w:rPr>
          <w:sz w:val="14"/>
          <w:szCs w:val="14"/>
          <w:lang w:val="de-DE"/>
        </w:rPr>
        <w:t>Fachkräfte der Atemtherapie bei der Behandlung von Patienten während der Absaugung, Bronchoskopie und anderer Verfahren bestimmt, die einen Zugang zu den Atemwegen unter Aufrechterhaltung des PEEP (positiver endexspiratorischer Druck) erfordern.</w:t>
      </w:r>
    </w:p>
    <w:p w14:paraId="58C44640" w14:textId="77777777" w:rsidR="000D2590" w:rsidRPr="00AF5E82" w:rsidRDefault="000D2590" w:rsidP="000D2590">
      <w:pPr>
        <w:ind w:left="180"/>
        <w:rPr>
          <w:b/>
          <w:bCs/>
          <w:sz w:val="14"/>
          <w:szCs w:val="14"/>
        </w:rPr>
      </w:pPr>
    </w:p>
    <w:p w14:paraId="7CC7F317" w14:textId="77777777" w:rsidR="000D2590" w:rsidRPr="00AF5E82" w:rsidRDefault="000D2590" w:rsidP="000D2590">
      <w:pPr>
        <w:ind w:left="180"/>
        <w:rPr>
          <w:b/>
          <w:bCs/>
          <w:sz w:val="14"/>
          <w:szCs w:val="14"/>
        </w:rPr>
      </w:pPr>
      <w:r w:rsidRPr="00AF5E82">
        <w:rPr>
          <w:b/>
          <w:bCs/>
          <w:sz w:val="14"/>
          <w:szCs w:val="14"/>
          <w:lang w:val="de-DE"/>
        </w:rPr>
        <w:t>Patientenpopulationen</w:t>
      </w:r>
    </w:p>
    <w:p w14:paraId="1DC5C480" w14:textId="77777777" w:rsidR="000D2590" w:rsidRPr="00AF5E82" w:rsidRDefault="000D2590" w:rsidP="000D2590">
      <w:pPr>
        <w:ind w:left="180"/>
        <w:rPr>
          <w:sz w:val="14"/>
          <w:szCs w:val="14"/>
          <w:lang w:val="de-DE"/>
        </w:rPr>
      </w:pPr>
      <w:r w:rsidRPr="00AF5E82">
        <w:rPr>
          <w:sz w:val="14"/>
          <w:szCs w:val="14"/>
          <w:lang w:val="de-DE"/>
        </w:rPr>
        <w:t xml:space="preserve">Die </w:t>
      </w:r>
      <w:proofErr w:type="spellStart"/>
      <w:r w:rsidRPr="00AF5E82">
        <w:rPr>
          <w:sz w:val="14"/>
          <w:szCs w:val="14"/>
          <w:lang w:val="de-DE"/>
        </w:rPr>
        <w:t>Sontek</w:t>
      </w:r>
      <w:proofErr w:type="spellEnd"/>
      <w:r w:rsidRPr="00AF5E82">
        <w:rPr>
          <w:sz w:val="14"/>
          <w:szCs w:val="14"/>
          <w:lang w:val="de-DE"/>
        </w:rPr>
        <w:t xml:space="preserve"> </w:t>
      </w:r>
      <w:proofErr w:type="spellStart"/>
      <w:r w:rsidRPr="00AF5E82">
        <w:rPr>
          <w:sz w:val="14"/>
          <w:szCs w:val="14"/>
          <w:lang w:val="de-DE"/>
        </w:rPr>
        <w:t>Swivel</w:t>
      </w:r>
      <w:proofErr w:type="spellEnd"/>
      <w:r w:rsidRPr="00AF5E82">
        <w:rPr>
          <w:sz w:val="14"/>
          <w:szCs w:val="14"/>
          <w:lang w:val="de-DE"/>
        </w:rPr>
        <w:t xml:space="preserve"> Y-Atemwegsadapter sind Zubehör zur Unterstützung primärer Atemtherapiegeräte sowie der damit verbundenen Therapien. Die </w:t>
      </w:r>
      <w:proofErr w:type="spellStart"/>
      <w:r w:rsidRPr="00AF5E82">
        <w:rPr>
          <w:sz w:val="14"/>
          <w:szCs w:val="14"/>
          <w:lang w:val="de-DE"/>
        </w:rPr>
        <w:t>Sontek</w:t>
      </w:r>
      <w:proofErr w:type="spellEnd"/>
      <w:r w:rsidRPr="00AF5E82">
        <w:rPr>
          <w:sz w:val="14"/>
          <w:szCs w:val="14"/>
          <w:lang w:val="de-DE"/>
        </w:rPr>
        <w:t xml:space="preserve"> </w:t>
      </w:r>
      <w:proofErr w:type="spellStart"/>
      <w:r w:rsidRPr="00AF5E82">
        <w:rPr>
          <w:sz w:val="14"/>
          <w:szCs w:val="14"/>
          <w:lang w:val="de-DE"/>
        </w:rPr>
        <w:t>Swivel</w:t>
      </w:r>
      <w:proofErr w:type="spellEnd"/>
      <w:r w:rsidRPr="00AF5E82">
        <w:rPr>
          <w:sz w:val="14"/>
          <w:szCs w:val="14"/>
          <w:lang w:val="de-DE"/>
        </w:rPr>
        <w:t xml:space="preserve"> </w:t>
      </w:r>
      <w:r w:rsidRPr="00AF5E82">
        <w:rPr>
          <w:sz w:val="14"/>
          <w:szCs w:val="14"/>
          <w:lang w:val="de-DE"/>
        </w:rPr>
        <w:br/>
        <w:t>Y-Atemwegsadapter können nicht direkt am Patienten eingesetzt werden, sondern sind Zubehör, das anderen Medizinprodukten den Zugang zum Patienten ermöglicht. Für die am Patienten eingesetzten Produkte gelten Kriterien der Zweckbestimmung, die Patientenpopulationen und Erkrankungen umfassen können, bei denen die für das jeweilige Produkt verordnete Therapie erforderlich sein kann.</w:t>
      </w:r>
    </w:p>
    <w:p w14:paraId="471021D0" w14:textId="77777777" w:rsidR="000D2590" w:rsidRPr="00AF5E82" w:rsidRDefault="000D2590" w:rsidP="000D2590">
      <w:pPr>
        <w:spacing w:before="104" w:line="235" w:lineRule="auto"/>
        <w:ind w:left="170" w:right="881" w:firstLine="846"/>
        <w:rPr>
          <w:b/>
          <w:sz w:val="14"/>
          <w:szCs w:val="14"/>
          <w:lang w:val="de-DE"/>
        </w:rPr>
      </w:pPr>
      <w:r w:rsidRPr="00AF5E82">
        <w:rPr>
          <w:b/>
          <w:bCs/>
          <w:sz w:val="14"/>
          <w:szCs w:val="14"/>
          <w:lang w:val="de-DE"/>
        </w:rPr>
        <w:t>Anweisungen ZUM ANSCHLIESSEN:</w:t>
      </w:r>
    </w:p>
    <w:p w14:paraId="5077052B" w14:textId="77777777" w:rsidR="000D2590" w:rsidRPr="00AF5E82" w:rsidRDefault="000D2590" w:rsidP="000D2590">
      <w:pPr>
        <w:pStyle w:val="BodyText"/>
        <w:spacing w:line="235" w:lineRule="auto"/>
        <w:ind w:left="170" w:right="38"/>
        <w:jc w:val="both"/>
        <w:rPr>
          <w:spacing w:val="-1"/>
          <w:sz w:val="14"/>
          <w:szCs w:val="14"/>
          <w:lang w:val="de-DE"/>
        </w:rPr>
      </w:pPr>
      <w:r w:rsidRPr="00AF5E82">
        <w:rPr>
          <w:spacing w:val="-1"/>
          <w:sz w:val="14"/>
          <w:szCs w:val="14"/>
          <w:lang w:val="de-DE"/>
        </w:rPr>
        <w:t xml:space="preserve">Schließen Sie den </w:t>
      </w:r>
      <w:proofErr w:type="spellStart"/>
      <w:r w:rsidRPr="00AF5E82">
        <w:rPr>
          <w:spacing w:val="-1"/>
          <w:sz w:val="14"/>
          <w:szCs w:val="14"/>
          <w:lang w:val="de-DE"/>
        </w:rPr>
        <w:t>Sontek</w:t>
      </w:r>
      <w:proofErr w:type="spellEnd"/>
      <w:r w:rsidRPr="00AF5E82">
        <w:rPr>
          <w:spacing w:val="-1"/>
          <w:sz w:val="14"/>
          <w:szCs w:val="14"/>
          <w:lang w:val="de-DE"/>
        </w:rPr>
        <w:t xml:space="preserve"> „Y“ mit den standardmäßigen 15-mm-Konusverbindungen zwischen der patientenseitigen Verbindung des Beatmungssystems und dem Endotrachealtubus an. Die </w:t>
      </w:r>
      <w:proofErr w:type="spellStart"/>
      <w:r w:rsidRPr="00AF5E82">
        <w:rPr>
          <w:spacing w:val="-1"/>
          <w:sz w:val="14"/>
          <w:szCs w:val="14"/>
          <w:lang w:val="de-DE"/>
        </w:rPr>
        <w:t>Konusverbindungen</w:t>
      </w:r>
      <w:proofErr w:type="spellEnd"/>
      <w:r w:rsidRPr="00AF5E82">
        <w:rPr>
          <w:spacing w:val="-1"/>
          <w:sz w:val="14"/>
          <w:szCs w:val="14"/>
          <w:lang w:val="de-DE"/>
        </w:rPr>
        <w:t xml:space="preserve"> sind drehbar und ermöglichen dadurch eine zusätzliche </w:t>
      </w:r>
      <w:r w:rsidRPr="00AF5E82">
        <w:rPr>
          <w:spacing w:val="-1"/>
          <w:sz w:val="14"/>
          <w:szCs w:val="14"/>
          <w:lang w:val="de-DE"/>
        </w:rPr>
        <w:t xml:space="preserve">Flexibilität beim Anschluss des Beatmungsschlauchsystems. Wie alle Elemente des Beatmungssystems sollte der </w:t>
      </w:r>
      <w:proofErr w:type="spellStart"/>
      <w:r w:rsidRPr="00AF5E82">
        <w:rPr>
          <w:spacing w:val="-1"/>
          <w:sz w:val="14"/>
          <w:szCs w:val="14"/>
          <w:lang w:val="de-DE"/>
        </w:rPr>
        <w:t>Sontek</w:t>
      </w:r>
      <w:proofErr w:type="spellEnd"/>
      <w:r w:rsidRPr="00AF5E82">
        <w:rPr>
          <w:spacing w:val="-1"/>
          <w:sz w:val="14"/>
          <w:szCs w:val="14"/>
          <w:lang w:val="de-DE"/>
        </w:rPr>
        <w:t xml:space="preserve"> „Y“ alle 24 Stunden ausgetauscht werden, um das Risiko einer Selbstkontamination zu minimieren.</w:t>
      </w:r>
    </w:p>
    <w:p w14:paraId="36D95A25" w14:textId="77777777" w:rsidR="00665290" w:rsidRPr="00AF5E82" w:rsidRDefault="00665290" w:rsidP="000D2590">
      <w:pPr>
        <w:pStyle w:val="BodyText"/>
        <w:spacing w:line="235" w:lineRule="auto"/>
        <w:ind w:left="170" w:right="38"/>
        <w:jc w:val="both"/>
        <w:rPr>
          <w:b/>
          <w:bCs/>
          <w:spacing w:val="-1"/>
          <w:sz w:val="14"/>
          <w:szCs w:val="14"/>
          <w:lang w:val="de-DE"/>
        </w:rPr>
      </w:pPr>
    </w:p>
    <w:p w14:paraId="169A3EB4" w14:textId="12508A61" w:rsidR="000D2590" w:rsidRPr="00AF5E82" w:rsidRDefault="00665290" w:rsidP="000D2590">
      <w:pPr>
        <w:pStyle w:val="BodyText"/>
        <w:spacing w:line="235" w:lineRule="auto"/>
        <w:ind w:left="170" w:right="38"/>
        <w:jc w:val="both"/>
        <w:rPr>
          <w:spacing w:val="-1"/>
          <w:sz w:val="14"/>
          <w:szCs w:val="14"/>
          <w:lang w:val="de-DE"/>
        </w:rPr>
      </w:pPr>
      <w:r w:rsidRPr="00AF5E82">
        <w:rPr>
          <w:b/>
          <w:bCs/>
          <w:spacing w:val="-1"/>
          <w:sz w:val="14"/>
          <w:szCs w:val="14"/>
          <w:lang w:val="de-DE"/>
        </w:rPr>
        <w:t>Beschwerden oder unerwünschte Ereignisse sind dem Hersteller und der zuständigen Behörde des Mitgliedstaats zu melden, in dem der Anwender und/oder der Patient ansässig ist.</w:t>
      </w:r>
      <w:r w:rsidRPr="00AF5E82">
        <w:rPr>
          <w:spacing w:val="-1"/>
          <w:sz w:val="14"/>
          <w:szCs w:val="14"/>
          <w:lang w:val="de-DE"/>
        </w:rPr>
        <w:t> </w:t>
      </w:r>
    </w:p>
    <w:p w14:paraId="582ECA3A" w14:textId="77777777" w:rsidR="00665290" w:rsidRPr="00AF5E82" w:rsidRDefault="00665290" w:rsidP="000D2590">
      <w:pPr>
        <w:pStyle w:val="BodyText"/>
        <w:spacing w:line="235" w:lineRule="auto"/>
        <w:ind w:left="170" w:right="38"/>
        <w:jc w:val="both"/>
        <w:rPr>
          <w:spacing w:val="-1"/>
          <w:sz w:val="14"/>
          <w:szCs w:val="14"/>
          <w:lang w:val="de-DE"/>
        </w:rPr>
      </w:pPr>
    </w:p>
    <w:p w14:paraId="60D2C219" w14:textId="010E247B" w:rsidR="000D2590" w:rsidRPr="00AF5E82" w:rsidRDefault="000D2590" w:rsidP="000D2590">
      <w:pPr>
        <w:pStyle w:val="BodyText"/>
        <w:spacing w:line="235" w:lineRule="auto"/>
        <w:ind w:left="170" w:right="38"/>
        <w:jc w:val="both"/>
        <w:rPr>
          <w:spacing w:val="-1"/>
          <w:sz w:val="14"/>
          <w:szCs w:val="14"/>
          <w:lang w:val="de-DE"/>
        </w:rPr>
      </w:pPr>
      <w:r w:rsidRPr="00AF5E82">
        <w:rPr>
          <w:b/>
          <w:bCs/>
          <w:sz w:val="14"/>
          <w:szCs w:val="14"/>
          <w:lang w:val="de-DE"/>
        </w:rPr>
        <w:t xml:space="preserve">HINWEISE ZUR VERWENDUNG BEI </w:t>
      </w:r>
      <w:r w:rsidRPr="00AF5E82">
        <w:rPr>
          <w:b/>
          <w:bCs/>
          <w:sz w:val="14"/>
          <w:szCs w:val="14"/>
          <w:lang w:val="de-DE"/>
        </w:rPr>
        <w:br/>
        <w:t>DER ABSAUGUNG:</w:t>
      </w:r>
    </w:p>
    <w:p w14:paraId="106D30AC" w14:textId="77777777" w:rsidR="000D2590" w:rsidRPr="00AF5E82" w:rsidRDefault="000D2590" w:rsidP="00E00A9B">
      <w:pPr>
        <w:pStyle w:val="ListParagraph"/>
        <w:numPr>
          <w:ilvl w:val="0"/>
          <w:numId w:val="31"/>
        </w:numPr>
        <w:tabs>
          <w:tab w:val="left" w:pos="500"/>
        </w:tabs>
        <w:spacing w:line="235" w:lineRule="auto"/>
        <w:ind w:left="540" w:right="39" w:hanging="360"/>
        <w:rPr>
          <w:sz w:val="14"/>
          <w:szCs w:val="14"/>
        </w:rPr>
      </w:pPr>
      <w:r w:rsidRPr="00AF5E82">
        <w:rPr>
          <w:sz w:val="14"/>
          <w:szCs w:val="14"/>
          <w:lang w:val="de-DE"/>
        </w:rPr>
        <w:t xml:space="preserve">Reinigen Sie die Dichtung des </w:t>
      </w:r>
      <w:proofErr w:type="spellStart"/>
      <w:r w:rsidRPr="00AF5E82">
        <w:rPr>
          <w:sz w:val="14"/>
          <w:szCs w:val="14"/>
          <w:lang w:val="de-DE"/>
        </w:rPr>
        <w:t>Sontek</w:t>
      </w:r>
      <w:proofErr w:type="spellEnd"/>
      <w:r w:rsidRPr="00AF5E82">
        <w:rPr>
          <w:sz w:val="14"/>
          <w:szCs w:val="14"/>
          <w:lang w:val="de-DE"/>
        </w:rPr>
        <w:t xml:space="preserve"> „Y“ mit </w:t>
      </w:r>
      <w:proofErr w:type="spellStart"/>
      <w:r w:rsidRPr="00AF5E82">
        <w:rPr>
          <w:sz w:val="14"/>
          <w:szCs w:val="14"/>
          <w:lang w:val="de-DE"/>
        </w:rPr>
        <w:t>Povidon</w:t>
      </w:r>
      <w:proofErr w:type="spellEnd"/>
      <w:r w:rsidRPr="00AF5E82">
        <w:rPr>
          <w:sz w:val="14"/>
          <w:szCs w:val="14"/>
          <w:lang w:val="de-DE"/>
        </w:rPr>
        <w:t>-Iod oder einer anderen bakteriziden Lösung.</w:t>
      </w:r>
    </w:p>
    <w:p w14:paraId="47F0E610" w14:textId="77777777" w:rsidR="000D2590" w:rsidRPr="00AF5E82" w:rsidRDefault="000D2590" w:rsidP="00E00A9B">
      <w:pPr>
        <w:pStyle w:val="ListParagraph"/>
        <w:numPr>
          <w:ilvl w:val="0"/>
          <w:numId w:val="31"/>
        </w:numPr>
        <w:tabs>
          <w:tab w:val="left" w:pos="500"/>
        </w:tabs>
        <w:spacing w:line="235" w:lineRule="auto"/>
        <w:ind w:left="540" w:right="38" w:hanging="360"/>
        <w:rPr>
          <w:sz w:val="14"/>
          <w:szCs w:val="14"/>
        </w:rPr>
      </w:pPr>
      <w:r w:rsidRPr="00AF5E82">
        <w:rPr>
          <w:sz w:val="14"/>
          <w:szCs w:val="14"/>
          <w:lang w:val="de-DE"/>
        </w:rPr>
        <w:t xml:space="preserve">Verabreichen Sie dem Patienten am Beatmungsgerät zwei bis drei tiefe </w:t>
      </w:r>
      <w:proofErr w:type="spellStart"/>
      <w:r w:rsidRPr="00AF5E82">
        <w:rPr>
          <w:sz w:val="14"/>
          <w:szCs w:val="14"/>
          <w:lang w:val="de-DE"/>
        </w:rPr>
        <w:t>Atemhübe</w:t>
      </w:r>
      <w:proofErr w:type="spellEnd"/>
      <w:r w:rsidRPr="00AF5E82">
        <w:rPr>
          <w:sz w:val="14"/>
          <w:szCs w:val="14"/>
          <w:lang w:val="de-DE"/>
        </w:rPr>
        <w:t>.</w:t>
      </w:r>
    </w:p>
    <w:p w14:paraId="7FB6DAC3" w14:textId="77777777" w:rsidR="000D2590" w:rsidRPr="00AF5E82" w:rsidRDefault="000D2590" w:rsidP="00E00A9B">
      <w:pPr>
        <w:pStyle w:val="ListParagraph"/>
        <w:numPr>
          <w:ilvl w:val="0"/>
          <w:numId w:val="31"/>
        </w:numPr>
        <w:tabs>
          <w:tab w:val="left" w:pos="500"/>
        </w:tabs>
        <w:spacing w:line="235" w:lineRule="auto"/>
        <w:ind w:left="540" w:right="38" w:hanging="360"/>
        <w:rPr>
          <w:sz w:val="14"/>
          <w:szCs w:val="14"/>
        </w:rPr>
      </w:pPr>
      <w:r w:rsidRPr="00AF5E82">
        <w:rPr>
          <w:sz w:val="14"/>
          <w:szCs w:val="14"/>
          <w:lang w:val="de-DE"/>
        </w:rPr>
        <w:t>Setzen Sie den normalen Betrieb des Beatmungsgeräts fort, ohne die Verbindung zum Patienten zu trennen.</w:t>
      </w:r>
    </w:p>
    <w:p w14:paraId="24F35AB6" w14:textId="77777777" w:rsidR="000D2590" w:rsidRPr="00AF5E82" w:rsidRDefault="000D2590" w:rsidP="00E00A9B">
      <w:pPr>
        <w:pStyle w:val="ListParagraph"/>
        <w:numPr>
          <w:ilvl w:val="0"/>
          <w:numId w:val="31"/>
        </w:numPr>
        <w:tabs>
          <w:tab w:val="left" w:pos="500"/>
        </w:tabs>
        <w:spacing w:line="235" w:lineRule="auto"/>
        <w:ind w:left="540" w:right="38" w:hanging="360"/>
        <w:rPr>
          <w:sz w:val="14"/>
          <w:szCs w:val="14"/>
        </w:rPr>
      </w:pPr>
      <w:r w:rsidRPr="00AF5E82">
        <w:rPr>
          <w:sz w:val="14"/>
          <w:szCs w:val="14"/>
          <w:lang w:val="de-DE"/>
        </w:rPr>
        <w:t xml:space="preserve">Kochsalzlösung kann durch die Dichtung des </w:t>
      </w:r>
      <w:proofErr w:type="spellStart"/>
      <w:r w:rsidRPr="00AF5E82">
        <w:rPr>
          <w:sz w:val="14"/>
          <w:szCs w:val="14"/>
          <w:lang w:val="de-DE"/>
        </w:rPr>
        <w:t>Sontek</w:t>
      </w:r>
      <w:proofErr w:type="spellEnd"/>
      <w:r w:rsidRPr="00AF5E82">
        <w:rPr>
          <w:sz w:val="14"/>
          <w:szCs w:val="14"/>
          <w:lang w:val="de-DE"/>
        </w:rPr>
        <w:t xml:space="preserve"> „Y“ instilliert werden.</w:t>
      </w:r>
    </w:p>
    <w:p w14:paraId="26EBB2F0" w14:textId="77777777" w:rsidR="000D2590" w:rsidRPr="00AF5E82" w:rsidRDefault="000D2590" w:rsidP="00E00A9B">
      <w:pPr>
        <w:pStyle w:val="ListParagraph"/>
        <w:numPr>
          <w:ilvl w:val="0"/>
          <w:numId w:val="31"/>
        </w:numPr>
        <w:tabs>
          <w:tab w:val="left" w:pos="500"/>
        </w:tabs>
        <w:spacing w:line="235" w:lineRule="auto"/>
        <w:ind w:left="540" w:right="39" w:hanging="360"/>
        <w:rPr>
          <w:sz w:val="14"/>
          <w:szCs w:val="14"/>
        </w:rPr>
      </w:pPr>
      <w:r w:rsidRPr="00AF5E82">
        <w:rPr>
          <w:sz w:val="14"/>
          <w:szCs w:val="14"/>
          <w:lang w:val="de-DE"/>
        </w:rPr>
        <w:t>Verwenden Sie einen Katheter mit einer Größe von maximal 14 Charrière (</w:t>
      </w:r>
      <w:proofErr w:type="spellStart"/>
      <w:r w:rsidRPr="00AF5E82">
        <w:rPr>
          <w:sz w:val="14"/>
          <w:szCs w:val="14"/>
          <w:lang w:val="de-DE"/>
        </w:rPr>
        <w:t>Ch</w:t>
      </w:r>
      <w:proofErr w:type="spellEnd"/>
      <w:r w:rsidRPr="00AF5E82">
        <w:rPr>
          <w:sz w:val="14"/>
          <w:szCs w:val="14"/>
          <w:lang w:val="de-DE"/>
        </w:rPr>
        <w:t xml:space="preserve">/F) und einem Außendurchmesser von 4,7 mm. Durch die Schmierung des Katheters und/oder der </w:t>
      </w:r>
      <w:proofErr w:type="spellStart"/>
      <w:r w:rsidRPr="00AF5E82">
        <w:rPr>
          <w:sz w:val="14"/>
          <w:szCs w:val="14"/>
          <w:lang w:val="de-DE"/>
        </w:rPr>
        <w:t>Sontek</w:t>
      </w:r>
      <w:proofErr w:type="spellEnd"/>
      <w:r w:rsidRPr="00AF5E82">
        <w:rPr>
          <w:sz w:val="14"/>
          <w:szCs w:val="14"/>
          <w:lang w:val="de-DE"/>
        </w:rPr>
        <w:t>-Dichtung wird die Reibung zwischen Dichtung und Katheter verringert.</w:t>
      </w:r>
    </w:p>
    <w:p w14:paraId="3B3C6B38" w14:textId="77777777" w:rsidR="000D2590" w:rsidRPr="00AF5E82" w:rsidRDefault="000D2590" w:rsidP="00E00A9B">
      <w:pPr>
        <w:pStyle w:val="ListParagraph"/>
        <w:numPr>
          <w:ilvl w:val="0"/>
          <w:numId w:val="31"/>
        </w:numPr>
        <w:tabs>
          <w:tab w:val="left" w:pos="500"/>
        </w:tabs>
        <w:spacing w:line="235" w:lineRule="auto"/>
        <w:ind w:left="540" w:right="77" w:hanging="360"/>
        <w:rPr>
          <w:sz w:val="14"/>
          <w:szCs w:val="14"/>
        </w:rPr>
      </w:pPr>
      <w:r w:rsidRPr="00AF5E82">
        <w:rPr>
          <w:sz w:val="14"/>
          <w:szCs w:val="14"/>
          <w:lang w:val="de-DE"/>
        </w:rPr>
        <w:t xml:space="preserve">Führen Sie den Katheter unter Beachtung steriler Handhabungstechniken durch die Dichtung des </w:t>
      </w:r>
      <w:proofErr w:type="spellStart"/>
      <w:r w:rsidRPr="00AF5E82">
        <w:rPr>
          <w:sz w:val="14"/>
          <w:szCs w:val="14"/>
          <w:lang w:val="de-DE"/>
        </w:rPr>
        <w:t>Sontek</w:t>
      </w:r>
      <w:proofErr w:type="spellEnd"/>
      <w:r w:rsidRPr="00AF5E82">
        <w:rPr>
          <w:sz w:val="14"/>
          <w:szCs w:val="14"/>
          <w:lang w:val="de-DE"/>
        </w:rPr>
        <w:t xml:space="preserve"> „Y“ ein.</w:t>
      </w:r>
    </w:p>
    <w:p w14:paraId="17EA0881" w14:textId="77777777" w:rsidR="000D2590" w:rsidRPr="00AF5E82" w:rsidRDefault="000D2590" w:rsidP="00E00A9B">
      <w:pPr>
        <w:pStyle w:val="ListParagraph"/>
        <w:numPr>
          <w:ilvl w:val="0"/>
          <w:numId w:val="31"/>
        </w:numPr>
        <w:tabs>
          <w:tab w:val="left" w:pos="500"/>
        </w:tabs>
        <w:spacing w:line="235" w:lineRule="auto"/>
        <w:ind w:left="540" w:right="38" w:hanging="360"/>
        <w:rPr>
          <w:sz w:val="14"/>
          <w:szCs w:val="14"/>
          <w:lang w:val="de-DE"/>
        </w:rPr>
      </w:pPr>
      <w:r w:rsidRPr="00AF5E82">
        <w:rPr>
          <w:sz w:val="14"/>
          <w:szCs w:val="14"/>
          <w:lang w:val="de-DE"/>
        </w:rPr>
        <w:t xml:space="preserve">Verschließen Sie das Daumenventil am Katheter erst, nachdem der Katheter </w:t>
      </w:r>
      <w:proofErr w:type="spellStart"/>
      <w:r w:rsidRPr="00AF5E82">
        <w:rPr>
          <w:sz w:val="14"/>
          <w:szCs w:val="14"/>
          <w:lang w:val="de-DE"/>
        </w:rPr>
        <w:t>so weit</w:t>
      </w:r>
      <w:proofErr w:type="spellEnd"/>
      <w:r w:rsidRPr="00AF5E82">
        <w:rPr>
          <w:sz w:val="14"/>
          <w:szCs w:val="14"/>
          <w:lang w:val="de-DE"/>
        </w:rPr>
        <w:t xml:space="preserve"> eingeführt wurde, dass eine wirksame Absaugung möglich ist. Verschließen Sie das Daumenventil zur Absaugung, geben Sie es beim Zurückziehen des Katheters jedoch wieder frei.</w:t>
      </w:r>
    </w:p>
    <w:p w14:paraId="08550972" w14:textId="77777777" w:rsidR="000D2590" w:rsidRPr="00AF5E82" w:rsidRDefault="000D2590" w:rsidP="00E00A9B">
      <w:pPr>
        <w:pStyle w:val="ListParagraph"/>
        <w:numPr>
          <w:ilvl w:val="0"/>
          <w:numId w:val="31"/>
        </w:numPr>
        <w:tabs>
          <w:tab w:val="left" w:pos="500"/>
        </w:tabs>
        <w:spacing w:line="235" w:lineRule="auto"/>
        <w:ind w:left="540" w:right="38" w:hanging="360"/>
        <w:rPr>
          <w:sz w:val="14"/>
          <w:szCs w:val="14"/>
          <w:lang w:val="de-DE"/>
        </w:rPr>
      </w:pPr>
      <w:r w:rsidRPr="00AF5E82">
        <w:rPr>
          <w:sz w:val="14"/>
          <w:szCs w:val="14"/>
          <w:lang w:val="de-DE"/>
        </w:rPr>
        <w:t xml:space="preserve">Falls sich beim Zurückziehen des Katheters Feuchtigkeit oder Sekret an der Innenseite der Dichtung des </w:t>
      </w:r>
      <w:proofErr w:type="spellStart"/>
      <w:r w:rsidRPr="00AF5E82">
        <w:rPr>
          <w:sz w:val="14"/>
          <w:szCs w:val="14"/>
          <w:lang w:val="de-DE"/>
        </w:rPr>
        <w:t>Sontek</w:t>
      </w:r>
      <w:proofErr w:type="spellEnd"/>
      <w:r w:rsidRPr="00AF5E82">
        <w:rPr>
          <w:sz w:val="14"/>
          <w:szCs w:val="14"/>
          <w:lang w:val="de-DE"/>
        </w:rPr>
        <w:t xml:space="preserve"> „Y“ ansammelt, sollte dies(e) abgesaugt werden, während das </w:t>
      </w:r>
      <w:proofErr w:type="spellStart"/>
      <w:r w:rsidRPr="00AF5E82">
        <w:rPr>
          <w:sz w:val="14"/>
          <w:szCs w:val="14"/>
          <w:lang w:val="de-DE"/>
        </w:rPr>
        <w:t>Katheterende</w:t>
      </w:r>
      <w:proofErr w:type="spellEnd"/>
      <w:r w:rsidRPr="00AF5E82">
        <w:rPr>
          <w:sz w:val="14"/>
          <w:szCs w:val="14"/>
          <w:lang w:val="de-DE"/>
        </w:rPr>
        <w:t xml:space="preserve"> durch die Dichtung gezogen wird.</w:t>
      </w:r>
    </w:p>
    <w:p w14:paraId="4157FFF4" w14:textId="77777777" w:rsidR="000D2590" w:rsidRPr="00AF5E82" w:rsidRDefault="000D2590" w:rsidP="00FC054B">
      <w:pPr>
        <w:pStyle w:val="ListParagraph"/>
        <w:numPr>
          <w:ilvl w:val="0"/>
          <w:numId w:val="31"/>
        </w:numPr>
        <w:tabs>
          <w:tab w:val="left" w:pos="500"/>
        </w:tabs>
        <w:spacing w:line="235" w:lineRule="auto"/>
        <w:ind w:left="540" w:right="38" w:hanging="360"/>
        <w:rPr>
          <w:sz w:val="14"/>
          <w:szCs w:val="14"/>
          <w:lang w:val="de-DE"/>
        </w:rPr>
      </w:pPr>
      <w:r w:rsidRPr="00AF5E82">
        <w:rPr>
          <w:sz w:val="14"/>
          <w:szCs w:val="14"/>
          <w:lang w:val="de-DE"/>
        </w:rPr>
        <w:t xml:space="preserve">Feuchtigkeit oder Sekret, die bzw. das nach der Absaugung auf der Außenseite der Dichtung des </w:t>
      </w:r>
      <w:proofErr w:type="spellStart"/>
      <w:r w:rsidRPr="00AF5E82">
        <w:rPr>
          <w:sz w:val="14"/>
          <w:szCs w:val="14"/>
          <w:lang w:val="de-DE"/>
        </w:rPr>
        <w:t>Sontek</w:t>
      </w:r>
      <w:proofErr w:type="spellEnd"/>
      <w:r w:rsidRPr="00AF5E82">
        <w:rPr>
          <w:sz w:val="14"/>
          <w:szCs w:val="14"/>
          <w:lang w:val="de-DE"/>
        </w:rPr>
        <w:t xml:space="preserve"> „Y“ verbleibt, kann mit </w:t>
      </w:r>
      <w:proofErr w:type="spellStart"/>
      <w:r w:rsidRPr="00AF5E82">
        <w:rPr>
          <w:sz w:val="14"/>
          <w:szCs w:val="14"/>
          <w:lang w:val="de-DE"/>
        </w:rPr>
        <w:t>Povidon</w:t>
      </w:r>
      <w:proofErr w:type="spellEnd"/>
      <w:r w:rsidRPr="00AF5E82">
        <w:rPr>
          <w:sz w:val="14"/>
          <w:szCs w:val="14"/>
          <w:lang w:val="de-DE"/>
        </w:rPr>
        <w:t>-Iod oder einer anderen bakteriziden Lösung abgewischt werden.</w:t>
      </w:r>
    </w:p>
    <w:p w14:paraId="3FBB7EE7" w14:textId="77777777" w:rsidR="001408B3" w:rsidRPr="00AF5E82" w:rsidRDefault="001408B3" w:rsidP="00E00A9B">
      <w:pPr>
        <w:pStyle w:val="ListParagraph"/>
        <w:tabs>
          <w:tab w:val="left" w:pos="500"/>
        </w:tabs>
        <w:spacing w:line="235" w:lineRule="auto"/>
        <w:ind w:left="540" w:right="38" w:firstLine="0"/>
        <w:rPr>
          <w:sz w:val="14"/>
          <w:szCs w:val="14"/>
          <w:lang w:val="de-DE"/>
        </w:rPr>
      </w:pPr>
    </w:p>
    <w:p w14:paraId="1E305242" w14:textId="77777777" w:rsidR="006221EE" w:rsidRPr="00AF5E82" w:rsidRDefault="006221EE" w:rsidP="00E00A9B">
      <w:pPr>
        <w:pStyle w:val="ListParagraph"/>
        <w:tabs>
          <w:tab w:val="left" w:pos="500"/>
        </w:tabs>
        <w:spacing w:line="235" w:lineRule="auto"/>
        <w:ind w:left="270" w:right="38" w:firstLine="0"/>
        <w:rPr>
          <w:sz w:val="14"/>
          <w:szCs w:val="14"/>
          <w:lang w:val="de-DE"/>
        </w:rPr>
      </w:pPr>
      <w:r w:rsidRPr="00AF5E82">
        <w:rPr>
          <w:b/>
          <w:bCs/>
          <w:sz w:val="14"/>
          <w:szCs w:val="14"/>
          <w:lang w:val="de-DE"/>
        </w:rPr>
        <w:t>WARNUNG</w:t>
      </w:r>
    </w:p>
    <w:p w14:paraId="3ED0669F" w14:textId="77777777" w:rsidR="006221EE" w:rsidRPr="00AF5E82" w:rsidRDefault="006221EE" w:rsidP="00E00A9B">
      <w:pPr>
        <w:pStyle w:val="ListParagraph"/>
        <w:tabs>
          <w:tab w:val="left" w:pos="500"/>
        </w:tabs>
        <w:spacing w:line="235" w:lineRule="auto"/>
        <w:ind w:left="270" w:right="38" w:firstLine="0"/>
        <w:rPr>
          <w:sz w:val="14"/>
          <w:szCs w:val="14"/>
          <w:lang w:val="de-DE"/>
        </w:rPr>
      </w:pPr>
      <w:r w:rsidRPr="00AF5E82">
        <w:rPr>
          <w:sz w:val="14"/>
          <w:szCs w:val="14"/>
          <w:lang w:val="de-DE"/>
        </w:rPr>
        <w:t xml:space="preserve">Führen Sie den Katheter nicht mit Gewalt durch die Dichtung ein, wenn ein übermäßiger Widerstand spürbar ist. Ein gewaltsames Einführen kann die Dichtung lösen oder beschädigen, wodurch die Integrität des Produkts beeinträchtigt werden und es zu Leckagen oder einer Unterbrechung des Verfahrens kommen kann. Wenn ein übermäßiger Widerstand spürbar ist, brechen Sie das Einführen ab und vergewissern Sie sich vor dem Fortfahren, dass der Katheter und/oder die </w:t>
      </w:r>
      <w:proofErr w:type="spellStart"/>
      <w:r w:rsidRPr="00AF5E82">
        <w:rPr>
          <w:sz w:val="14"/>
          <w:szCs w:val="14"/>
          <w:lang w:val="de-DE"/>
        </w:rPr>
        <w:t>Sontek</w:t>
      </w:r>
      <w:proofErr w:type="spellEnd"/>
      <w:r w:rsidRPr="00AF5E82">
        <w:rPr>
          <w:sz w:val="14"/>
          <w:szCs w:val="14"/>
          <w:lang w:val="de-DE"/>
        </w:rPr>
        <w:t>-Dichtung ordnungsgemäß geschmiert und ausgerichtet sind. Wenn der übermäßige Widerstand weiterhin besteht, stellen Sie die Verwendung ein und ersetzen Sie das Produkt.</w:t>
      </w:r>
    </w:p>
    <w:p w14:paraId="42900D13" w14:textId="77777777" w:rsidR="006221EE" w:rsidRPr="00AF5E82" w:rsidRDefault="006221EE" w:rsidP="00E00A9B">
      <w:pPr>
        <w:pStyle w:val="ListParagraph"/>
        <w:tabs>
          <w:tab w:val="left" w:pos="500"/>
        </w:tabs>
        <w:spacing w:line="235" w:lineRule="auto"/>
        <w:ind w:left="540" w:right="38" w:firstLine="0"/>
        <w:rPr>
          <w:sz w:val="14"/>
          <w:szCs w:val="14"/>
          <w:lang w:val="de-DE"/>
        </w:rPr>
      </w:pPr>
    </w:p>
    <w:p w14:paraId="3E747CA5" w14:textId="546DE575" w:rsidR="00ED30F8" w:rsidRPr="000D2590" w:rsidRDefault="00F76629">
      <w:pPr>
        <w:pStyle w:val="BodyText"/>
        <w:rPr>
          <w:sz w:val="14"/>
          <w:lang w:val="de-DE"/>
        </w:rPr>
      </w:pPr>
      <w:r>
        <w:rPr>
          <w:noProof/>
          <w:sz w:val="14"/>
          <w:lang w:val="de-DE"/>
        </w:rPr>
        <w:drawing>
          <wp:inline distT="0" distB="0" distL="0" distR="0" wp14:anchorId="30AF5025" wp14:editId="41314FCF">
            <wp:extent cx="1706880" cy="12065"/>
            <wp:effectExtent l="0" t="0" r="0" b="0"/>
            <wp:docPr id="21248842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06880" cy="12065"/>
                    </a:xfrm>
                    <a:prstGeom prst="rect">
                      <a:avLst/>
                    </a:prstGeom>
                    <a:noFill/>
                  </pic:spPr>
                </pic:pic>
              </a:graphicData>
            </a:graphic>
          </wp:inline>
        </w:drawing>
      </w:r>
    </w:p>
    <w:p w14:paraId="4E2736D6" w14:textId="1708A1BB" w:rsidR="003124B9" w:rsidRPr="00FC692F" w:rsidRDefault="00352797" w:rsidP="003124B9">
      <w:pPr>
        <w:pStyle w:val="Heading1"/>
        <w:spacing w:before="108" w:line="249" w:lineRule="auto"/>
        <w:ind w:left="0" w:right="0" w:hanging="8"/>
        <w:rPr>
          <w:b w:val="0"/>
          <w:lang w:val="es-ES"/>
        </w:rPr>
      </w:pPr>
      <w:r>
        <w:rPr>
          <w:noProof/>
          <w:lang w:val="es-ES"/>
        </w:rPr>
        <w:drawing>
          <wp:anchor distT="0" distB="0" distL="114300" distR="114300" simplePos="0" relativeHeight="251661312" behindDoc="0" locked="0" layoutInCell="1" allowOverlap="1" wp14:anchorId="1E988DEB" wp14:editId="05158DE1">
            <wp:simplePos x="0" y="0"/>
            <wp:positionH relativeFrom="column">
              <wp:posOffset>1366520</wp:posOffset>
            </wp:positionH>
            <wp:positionV relativeFrom="paragraph">
              <wp:posOffset>73025</wp:posOffset>
            </wp:positionV>
            <wp:extent cx="438150" cy="285750"/>
            <wp:effectExtent l="0" t="0" r="0" b="0"/>
            <wp:wrapNone/>
            <wp:docPr id="147926678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8150" cy="285750"/>
                    </a:xfrm>
                    <a:prstGeom prst="rect">
                      <a:avLst/>
                    </a:prstGeom>
                    <a:noFill/>
                  </pic:spPr>
                </pic:pic>
              </a:graphicData>
            </a:graphic>
          </wp:anchor>
        </w:drawing>
      </w:r>
      <w:r w:rsidR="003124B9">
        <w:rPr>
          <w:lang w:val="es-ES"/>
        </w:rPr>
        <w:t xml:space="preserve">Conector </w:t>
      </w:r>
      <w:proofErr w:type="spellStart"/>
      <w:r w:rsidR="003124B9">
        <w:rPr>
          <w:lang w:val="es-ES"/>
        </w:rPr>
        <w:t>Sontek</w:t>
      </w:r>
      <w:proofErr w:type="spellEnd"/>
      <w:r w:rsidR="003124B9">
        <w:rPr>
          <w:lang w:val="es-ES"/>
        </w:rPr>
        <w:t xml:space="preserve"> </w:t>
      </w:r>
      <w:r w:rsidR="003124B9">
        <w:rPr>
          <w:lang w:val="es-ES"/>
        </w:rPr>
        <w:br/>
        <w:t xml:space="preserve">SWIVEL Y </w:t>
      </w:r>
      <w:r w:rsidR="003124B9">
        <w:rPr>
          <w:lang w:val="es-ES"/>
        </w:rPr>
        <w:br/>
        <w:t>para circuito respiratorio</w:t>
      </w:r>
    </w:p>
    <w:p w14:paraId="516F9006" w14:textId="77777777" w:rsidR="003124B9" w:rsidRPr="00FC692F" w:rsidRDefault="003124B9" w:rsidP="003124B9">
      <w:pPr>
        <w:pStyle w:val="BodyText"/>
        <w:spacing w:before="119" w:line="249" w:lineRule="auto"/>
        <w:ind w:left="434" w:right="195"/>
        <w:jc w:val="center"/>
        <w:rPr>
          <w:lang w:val="es-ES"/>
        </w:rPr>
      </w:pPr>
      <w:r>
        <w:rPr>
          <w:lang w:val="es-ES"/>
        </w:rPr>
        <w:t>Para la aspiración endotraqueal con accesorios de respirador estándar de 15 </w:t>
      </w:r>
      <w:proofErr w:type="spellStart"/>
      <w:r>
        <w:rPr>
          <w:lang w:val="es-ES"/>
        </w:rPr>
        <w:t>mm.</w:t>
      </w:r>
      <w:proofErr w:type="spellEnd"/>
    </w:p>
    <w:p w14:paraId="3FF51FAE" w14:textId="77777777" w:rsidR="003124B9" w:rsidRPr="00FC692F" w:rsidRDefault="003124B9" w:rsidP="003124B9">
      <w:pPr>
        <w:pStyle w:val="BodyText"/>
        <w:spacing w:before="2"/>
        <w:rPr>
          <w:sz w:val="5"/>
          <w:lang w:val="es-ES"/>
        </w:rPr>
      </w:pPr>
    </w:p>
    <w:p w14:paraId="39CD2676" w14:textId="77777777" w:rsidR="003124B9" w:rsidRDefault="003124B9" w:rsidP="003124B9">
      <w:pPr>
        <w:pStyle w:val="BodyText"/>
        <w:spacing w:line="20" w:lineRule="exact"/>
        <w:ind w:left="161" w:right="-58"/>
        <w:rPr>
          <w:sz w:val="2"/>
        </w:rPr>
      </w:pPr>
      <w:r>
        <w:rPr>
          <w:noProof/>
          <w:sz w:val="2"/>
          <w:lang w:val="es-ES"/>
        </w:rPr>
        <mc:AlternateContent>
          <mc:Choice Requires="wpg">
            <w:drawing>
              <wp:inline distT="0" distB="0" distL="0" distR="0" wp14:anchorId="62AFF2C6" wp14:editId="13017C96">
                <wp:extent cx="1700530" cy="12700"/>
                <wp:effectExtent l="6350" t="8255" r="7620" b="7620"/>
                <wp:docPr id="1425593838" name="docshapegroup24"/>
                <wp:cNvGraphicFramePr/>
                <a:graphic xmlns:a="http://schemas.openxmlformats.org/drawingml/2006/main">
                  <a:graphicData uri="http://schemas.microsoft.com/office/word/2010/wordprocessingGroup">
                    <wpg:wgp>
                      <wpg:cNvGrpSpPr/>
                      <wpg:grpSpPr>
                        <a:xfrm>
                          <a:off x="0" y="0"/>
                          <a:ext cx="1700530" cy="12700"/>
                          <a:chOff x="0" y="0"/>
                          <a:chExt cx="2678" cy="20"/>
                        </a:xfrm>
                      </wpg:grpSpPr>
                      <wps:wsp>
                        <wps:cNvPr id="1016951413" name="Line 42"/>
                        <wps:cNvCnPr>
                          <a:cxnSpLocks noChangeShapeType="1"/>
                        </wps:cNvCnPr>
                        <wps:spPr bwMode="auto">
                          <a:xfrm>
                            <a:off x="0" y="10"/>
                            <a:ext cx="267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9E46C3" id="docshapegroup24" o:spid="_x0000_s1026" style="width:133.9pt;height:1pt;mso-position-horizontal-relative:char;mso-position-vertical-relative:line" coordsize="26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">
                <v:line id="Line 42" o:spid="_x0000_s1027" style="position:absolute;visibility:visible;mso-wrap-style:square" from="0,10" to="26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" strokeweight="1pt"/>
                <w10:anchorlock/>
              </v:group>
            </w:pict>
          </mc:Fallback>
        </mc:AlternateContent>
      </w:r>
    </w:p>
    <w:p w14:paraId="0E4944F4" w14:textId="77777777" w:rsidR="003124B9" w:rsidRPr="00AF5E82" w:rsidRDefault="003124B9" w:rsidP="003124B9">
      <w:pPr>
        <w:pStyle w:val="BodyText"/>
        <w:spacing w:before="82" w:line="249" w:lineRule="auto"/>
        <w:ind w:left="180" w:right="38"/>
        <w:jc w:val="both"/>
        <w:rPr>
          <w:sz w:val="14"/>
          <w:szCs w:val="14"/>
          <w:lang w:val="es-ES"/>
        </w:rPr>
      </w:pPr>
      <w:r w:rsidRPr="00AF5E82">
        <w:rPr>
          <w:b/>
          <w:bCs/>
          <w:sz w:val="14"/>
          <w:szCs w:val="14"/>
          <w:lang w:val="es-ES"/>
        </w:rPr>
        <w:t>Desechable</w:t>
      </w:r>
      <w:r w:rsidRPr="00AF5E82">
        <w:rPr>
          <w:sz w:val="14"/>
          <w:szCs w:val="14"/>
          <w:lang w:val="es-ES"/>
        </w:rPr>
        <w:t>: para uso en un solo paciente. No reutilizar. La reutilización puede causar infecciones. Un producto reutilizado puede no proporcionar una aspiración adecuada.</w:t>
      </w:r>
    </w:p>
    <w:p w14:paraId="2BE6EE14" w14:textId="77777777" w:rsidR="003124B9" w:rsidRPr="00AF5E82" w:rsidRDefault="003124B9" w:rsidP="003124B9">
      <w:pPr>
        <w:pStyle w:val="BodyText"/>
        <w:spacing w:before="2" w:line="249" w:lineRule="auto"/>
        <w:ind w:left="180" w:right="39"/>
        <w:jc w:val="both"/>
        <w:rPr>
          <w:sz w:val="14"/>
          <w:szCs w:val="14"/>
          <w:lang w:val="es-ES"/>
        </w:rPr>
      </w:pPr>
      <w:r w:rsidRPr="00AF5E82">
        <w:rPr>
          <w:sz w:val="14"/>
          <w:szCs w:val="14"/>
          <w:lang w:val="es-ES"/>
        </w:rPr>
        <w:t>Esterilidad garantizada si no se ha abierto ni dañado.</w:t>
      </w:r>
    </w:p>
    <w:p w14:paraId="554839E6" w14:textId="77777777" w:rsidR="003124B9" w:rsidRPr="00AF5E82" w:rsidRDefault="003124B9" w:rsidP="003124B9">
      <w:pPr>
        <w:pStyle w:val="BodyText"/>
        <w:spacing w:before="2" w:line="249" w:lineRule="auto"/>
        <w:ind w:left="180" w:right="38"/>
        <w:jc w:val="both"/>
        <w:rPr>
          <w:spacing w:val="1"/>
          <w:sz w:val="14"/>
          <w:szCs w:val="14"/>
          <w:lang w:val="es-ES"/>
        </w:rPr>
      </w:pPr>
      <w:r w:rsidRPr="00AF5E82">
        <w:rPr>
          <w:b/>
          <w:bCs/>
          <w:sz w:val="14"/>
          <w:szCs w:val="14"/>
          <w:lang w:val="es-ES"/>
        </w:rPr>
        <w:t xml:space="preserve">Precaución: </w:t>
      </w:r>
      <w:r w:rsidRPr="00AF5E82">
        <w:rPr>
          <w:sz w:val="14"/>
          <w:szCs w:val="14"/>
          <w:lang w:val="es-ES"/>
        </w:rPr>
        <w:t xml:space="preserve">Las leyes federales de EE. UU. establecen la restricción de que este producto se venda solo por indicación médica o con </w:t>
      </w:r>
      <w:r w:rsidRPr="00AF5E82">
        <w:rPr>
          <w:sz w:val="14"/>
          <w:szCs w:val="14"/>
          <w:lang w:val="es-ES"/>
        </w:rPr>
        <w:t>receta médica.</w:t>
      </w:r>
    </w:p>
    <w:p w14:paraId="4EE21514" w14:textId="77777777" w:rsidR="003124B9" w:rsidRPr="00AF5E82" w:rsidRDefault="003124B9" w:rsidP="003124B9">
      <w:pPr>
        <w:pStyle w:val="BodyText"/>
        <w:spacing w:before="2" w:line="249" w:lineRule="auto"/>
        <w:ind w:left="180" w:right="38"/>
        <w:jc w:val="both"/>
        <w:rPr>
          <w:sz w:val="14"/>
          <w:szCs w:val="14"/>
          <w:lang w:val="es-ES"/>
        </w:rPr>
      </w:pPr>
      <w:r w:rsidRPr="00AF5E82">
        <w:rPr>
          <w:b/>
          <w:bCs/>
          <w:sz w:val="14"/>
          <w:szCs w:val="14"/>
          <w:lang w:val="es-ES"/>
        </w:rPr>
        <w:t>Instrucciones de eliminación:</w:t>
      </w:r>
      <w:r w:rsidRPr="00AF5E82">
        <w:rPr>
          <w:sz w:val="14"/>
          <w:szCs w:val="14"/>
          <w:lang w:val="es-ES"/>
        </w:rPr>
        <w:t xml:space="preserve"> Tras su uso, elimine los productos contaminados de acuerdo con los procedimientos de eliminación de residuos biológicos de su centro y de conformidad con la normativa local y nacional.</w:t>
      </w:r>
    </w:p>
    <w:p w14:paraId="524F8904" w14:textId="11E6B0A4" w:rsidR="003124B9" w:rsidRPr="00AF5E82" w:rsidRDefault="003124B9" w:rsidP="003124B9">
      <w:pPr>
        <w:pStyle w:val="BodyText"/>
        <w:spacing w:before="5"/>
        <w:rPr>
          <w:sz w:val="14"/>
          <w:szCs w:val="14"/>
          <w:lang w:val="es-ES"/>
        </w:rPr>
      </w:pPr>
    </w:p>
    <w:p w14:paraId="504835BE" w14:textId="77777777" w:rsidR="003124B9" w:rsidRPr="00AF5E82" w:rsidRDefault="003124B9" w:rsidP="003124B9">
      <w:pPr>
        <w:pStyle w:val="BodyText"/>
        <w:spacing w:before="2" w:line="249" w:lineRule="auto"/>
        <w:ind w:left="180" w:right="38"/>
        <w:jc w:val="both"/>
        <w:rPr>
          <w:b/>
          <w:sz w:val="14"/>
          <w:szCs w:val="14"/>
          <w:lang w:val="es-ES"/>
        </w:rPr>
      </w:pPr>
      <w:r w:rsidRPr="00AF5E82">
        <w:rPr>
          <w:b/>
          <w:bCs/>
          <w:sz w:val="14"/>
          <w:szCs w:val="14"/>
          <w:lang w:val="es-ES"/>
        </w:rPr>
        <w:t>Riesgos residuales</w:t>
      </w:r>
    </w:p>
    <w:p w14:paraId="46FB9708" w14:textId="77777777" w:rsidR="002E4F18" w:rsidRPr="00AF5E82" w:rsidRDefault="002E4F18" w:rsidP="002E4F18">
      <w:pPr>
        <w:pStyle w:val="BodyText"/>
        <w:spacing w:before="2" w:line="249" w:lineRule="auto"/>
        <w:ind w:left="180" w:right="38"/>
        <w:jc w:val="both"/>
        <w:rPr>
          <w:sz w:val="14"/>
          <w:szCs w:val="14"/>
          <w:lang w:val="es-ES"/>
        </w:rPr>
      </w:pPr>
      <w:r w:rsidRPr="00AF5E82">
        <w:rPr>
          <w:sz w:val="14"/>
          <w:szCs w:val="14"/>
          <w:lang w:val="es-ES"/>
        </w:rPr>
        <w:t xml:space="preserve">Los riesgos residuales y los efectos secundarios indeseables determinados como potencialmente relacionados con los conectores </w:t>
      </w:r>
      <w:proofErr w:type="spellStart"/>
      <w:r w:rsidRPr="00AF5E82">
        <w:rPr>
          <w:sz w:val="14"/>
          <w:szCs w:val="14"/>
          <w:lang w:val="es-ES"/>
        </w:rPr>
        <w:t>Sontek</w:t>
      </w:r>
      <w:proofErr w:type="spellEnd"/>
      <w:r w:rsidRPr="00AF5E82">
        <w:rPr>
          <w:sz w:val="14"/>
          <w:szCs w:val="14"/>
          <w:lang w:val="es-ES"/>
        </w:rPr>
        <w:t xml:space="preserve"> </w:t>
      </w:r>
      <w:proofErr w:type="spellStart"/>
      <w:r w:rsidRPr="00AF5E82">
        <w:rPr>
          <w:sz w:val="14"/>
          <w:szCs w:val="14"/>
          <w:lang w:val="es-ES"/>
        </w:rPr>
        <w:t>Swivel</w:t>
      </w:r>
      <w:proofErr w:type="spellEnd"/>
      <w:r w:rsidRPr="00AF5E82">
        <w:rPr>
          <w:sz w:val="14"/>
          <w:szCs w:val="14"/>
          <w:lang w:val="es-ES"/>
        </w:rPr>
        <w:t xml:space="preserve"> Y son hipoxemia, disminución del volumen corriente, desplazamiento de la cánula endotraqueal, bacteriemia, atelectasia, arritmia cardíaca (incluyendo bradicardia y taquicardia), aumento de la concentración de dióxido de carbono en la cánula endotraqueal y aumento de la concentración de dióxido de carbono transcutánea, fluctuaciones/cambios en la tensión arterial, neumotórax, </w:t>
      </w:r>
      <w:proofErr w:type="spellStart"/>
      <w:r w:rsidRPr="00AF5E82">
        <w:rPr>
          <w:sz w:val="14"/>
          <w:szCs w:val="14"/>
          <w:lang w:val="es-ES"/>
        </w:rPr>
        <w:t>neumomediastino</w:t>
      </w:r>
      <w:proofErr w:type="spellEnd"/>
      <w:r w:rsidRPr="00AF5E82">
        <w:rPr>
          <w:sz w:val="14"/>
          <w:szCs w:val="14"/>
          <w:lang w:val="es-ES"/>
        </w:rPr>
        <w:t>, fluctuaciones o incrementos de la presión intracraneal, fluctuaciones en la velocidad del flujo de sangre cerebral, alteraciones del ritmo cardíaco, neumonía (incluida la neumonía asociada al respirador) e hipoxia (secundaria al colapso alveolar) y se dan en los conectores de circuitos respiratorios tanto de SAC como de SAA; por lo tanto, son coherentes con el estado de la técnica generalmente reconocido.</w:t>
      </w:r>
    </w:p>
    <w:p w14:paraId="0083EFD3" w14:textId="77777777" w:rsidR="007A5B2A" w:rsidRPr="00AF5E82" w:rsidRDefault="002E4F18" w:rsidP="003124B9">
      <w:pPr>
        <w:pStyle w:val="BodyText"/>
        <w:spacing w:before="2" w:line="249" w:lineRule="auto"/>
        <w:ind w:left="180" w:right="38"/>
        <w:jc w:val="both"/>
        <w:rPr>
          <w:sz w:val="14"/>
          <w:szCs w:val="14"/>
          <w:lang w:val="es-ES"/>
        </w:rPr>
      </w:pPr>
      <w:r w:rsidRPr="00AF5E82">
        <w:rPr>
          <w:sz w:val="14"/>
          <w:szCs w:val="14"/>
          <w:lang w:val="es-ES"/>
        </w:rPr>
        <w:t>No existen contraindicaciones para este producto.</w:t>
      </w:r>
    </w:p>
    <w:p w14:paraId="4D3F463F" w14:textId="3BBA98C7" w:rsidR="003124B9" w:rsidRPr="00AF5E82" w:rsidRDefault="003124B9" w:rsidP="003124B9">
      <w:pPr>
        <w:pStyle w:val="BodyText"/>
        <w:spacing w:before="2" w:line="249" w:lineRule="auto"/>
        <w:ind w:left="180" w:right="38"/>
        <w:jc w:val="both"/>
        <w:rPr>
          <w:sz w:val="14"/>
          <w:szCs w:val="14"/>
          <w:lang w:val="es-ES"/>
        </w:rPr>
      </w:pPr>
      <w:r w:rsidRPr="00AF5E82">
        <w:rPr>
          <w:b/>
          <w:bCs/>
          <w:sz w:val="14"/>
          <w:szCs w:val="14"/>
          <w:lang w:val="es-ES"/>
        </w:rPr>
        <w:t>Uso previsto</w:t>
      </w:r>
    </w:p>
    <w:p w14:paraId="0F76B642" w14:textId="77777777" w:rsidR="003124B9" w:rsidRPr="00AF5E82" w:rsidRDefault="003124B9" w:rsidP="003124B9">
      <w:pPr>
        <w:pStyle w:val="BodyText"/>
        <w:spacing w:before="2" w:line="249" w:lineRule="auto"/>
        <w:ind w:left="180" w:right="38"/>
        <w:jc w:val="both"/>
        <w:rPr>
          <w:sz w:val="14"/>
          <w:szCs w:val="14"/>
          <w:lang w:val="es-ES"/>
        </w:rPr>
      </w:pPr>
      <w:r w:rsidRPr="00AF5E82">
        <w:rPr>
          <w:sz w:val="14"/>
          <w:szCs w:val="14"/>
          <w:lang w:val="es-ES"/>
        </w:rPr>
        <w:t xml:space="preserve">Este producto está destinado a especialistas en cuidados respiratorios que traten a pacientes que se sometan a aspiración, broncoscopia y otros procedimientos que requieran acceso a una vía respiratoria mientras se mantiene la PTEP (presión </w:t>
      </w:r>
      <w:proofErr w:type="spellStart"/>
      <w:r w:rsidRPr="00AF5E82">
        <w:rPr>
          <w:sz w:val="14"/>
          <w:szCs w:val="14"/>
          <w:lang w:val="es-ES"/>
        </w:rPr>
        <w:t>telespiratoria</w:t>
      </w:r>
      <w:proofErr w:type="spellEnd"/>
      <w:r w:rsidRPr="00AF5E82">
        <w:rPr>
          <w:sz w:val="14"/>
          <w:szCs w:val="14"/>
          <w:lang w:val="es-ES"/>
        </w:rPr>
        <w:t xml:space="preserve"> positiva).</w:t>
      </w:r>
    </w:p>
    <w:p w14:paraId="583AC483" w14:textId="77777777" w:rsidR="003124B9" w:rsidRPr="00AF5E82" w:rsidRDefault="003124B9" w:rsidP="003124B9">
      <w:pPr>
        <w:ind w:left="180"/>
        <w:rPr>
          <w:b/>
          <w:bCs/>
          <w:sz w:val="14"/>
          <w:szCs w:val="14"/>
          <w:lang w:val="es-ES"/>
        </w:rPr>
      </w:pPr>
    </w:p>
    <w:p w14:paraId="6191BAD1" w14:textId="77777777" w:rsidR="003124B9" w:rsidRPr="00AF5E82" w:rsidRDefault="003124B9" w:rsidP="003124B9">
      <w:pPr>
        <w:ind w:left="180"/>
        <w:rPr>
          <w:b/>
          <w:bCs/>
          <w:sz w:val="14"/>
          <w:szCs w:val="14"/>
          <w:lang w:val="es-ES"/>
        </w:rPr>
      </w:pPr>
      <w:r w:rsidRPr="00AF5E82">
        <w:rPr>
          <w:b/>
          <w:bCs/>
          <w:sz w:val="14"/>
          <w:szCs w:val="14"/>
          <w:lang w:val="es-ES"/>
        </w:rPr>
        <w:t>Población de pacientes</w:t>
      </w:r>
    </w:p>
    <w:p w14:paraId="2EB8CCFA" w14:textId="77777777" w:rsidR="003124B9" w:rsidRPr="00AF5E82" w:rsidRDefault="003124B9" w:rsidP="003124B9">
      <w:pPr>
        <w:ind w:left="180"/>
        <w:jc w:val="both"/>
        <w:rPr>
          <w:spacing w:val="-4"/>
          <w:sz w:val="14"/>
          <w:szCs w:val="14"/>
          <w:lang w:val="es-ES"/>
        </w:rPr>
      </w:pPr>
      <w:r w:rsidRPr="00AF5E82">
        <w:rPr>
          <w:spacing w:val="-4"/>
          <w:sz w:val="14"/>
          <w:szCs w:val="14"/>
          <w:lang w:val="es-ES"/>
        </w:rPr>
        <w:t xml:space="preserve">Los conectores </w:t>
      </w:r>
      <w:proofErr w:type="spellStart"/>
      <w:r w:rsidRPr="00AF5E82">
        <w:rPr>
          <w:spacing w:val="-4"/>
          <w:sz w:val="14"/>
          <w:szCs w:val="14"/>
          <w:lang w:val="es-ES"/>
        </w:rPr>
        <w:t>Sontek</w:t>
      </w:r>
      <w:proofErr w:type="spellEnd"/>
      <w:r w:rsidRPr="00AF5E82">
        <w:rPr>
          <w:spacing w:val="-4"/>
          <w:sz w:val="14"/>
          <w:szCs w:val="14"/>
          <w:lang w:val="es-ES"/>
        </w:rPr>
        <w:t xml:space="preserve"> </w:t>
      </w:r>
      <w:proofErr w:type="spellStart"/>
      <w:r w:rsidRPr="00AF5E82">
        <w:rPr>
          <w:spacing w:val="-4"/>
          <w:sz w:val="14"/>
          <w:szCs w:val="14"/>
          <w:lang w:val="es-ES"/>
        </w:rPr>
        <w:t>Swivel</w:t>
      </w:r>
      <w:proofErr w:type="spellEnd"/>
      <w:r w:rsidRPr="00AF5E82">
        <w:rPr>
          <w:spacing w:val="-4"/>
          <w:sz w:val="14"/>
          <w:szCs w:val="14"/>
          <w:lang w:val="es-ES"/>
        </w:rPr>
        <w:t xml:space="preserve"> Y son accesorios para usar con productos respiratorios principales y en los tratamientos relacionados con estos. Los conectores </w:t>
      </w:r>
      <w:proofErr w:type="spellStart"/>
      <w:r w:rsidRPr="00AF5E82">
        <w:rPr>
          <w:spacing w:val="-4"/>
          <w:sz w:val="14"/>
          <w:szCs w:val="14"/>
          <w:lang w:val="es-ES"/>
        </w:rPr>
        <w:t>Sontek</w:t>
      </w:r>
      <w:proofErr w:type="spellEnd"/>
      <w:r w:rsidRPr="00AF5E82">
        <w:rPr>
          <w:spacing w:val="-4"/>
          <w:sz w:val="14"/>
          <w:szCs w:val="14"/>
          <w:lang w:val="es-ES"/>
        </w:rPr>
        <w:t xml:space="preserve"> </w:t>
      </w:r>
      <w:proofErr w:type="spellStart"/>
      <w:r w:rsidRPr="00AF5E82">
        <w:rPr>
          <w:spacing w:val="-4"/>
          <w:sz w:val="14"/>
          <w:szCs w:val="14"/>
          <w:lang w:val="es-ES"/>
        </w:rPr>
        <w:t>Swivel</w:t>
      </w:r>
      <w:proofErr w:type="spellEnd"/>
      <w:r w:rsidRPr="00AF5E82">
        <w:rPr>
          <w:spacing w:val="-4"/>
          <w:sz w:val="14"/>
          <w:szCs w:val="14"/>
          <w:lang w:val="es-ES"/>
        </w:rPr>
        <w:t> Y no pueden utilizarse directamente en el paciente; solo son un accesorio que permite que otros productos médicos puedan conectarse al paciente. Los productos que se utilizan directamente en el paciente cuentan con criterios de uso previsto que pueden incluir qué población de pacientes y qué afecciones médicas pueden requerir el tratamiento prescrito para ese producto específico.</w:t>
      </w:r>
    </w:p>
    <w:p w14:paraId="029C5FA0" w14:textId="77777777" w:rsidR="003124B9" w:rsidRPr="00AF5E82" w:rsidRDefault="003124B9" w:rsidP="003124B9">
      <w:pPr>
        <w:keepNext/>
        <w:keepLines/>
        <w:spacing w:before="104" w:line="235" w:lineRule="auto"/>
        <w:ind w:left="170" w:firstLine="846"/>
        <w:rPr>
          <w:b/>
          <w:bCs/>
          <w:sz w:val="14"/>
          <w:szCs w:val="14"/>
          <w:lang w:val="es-ES"/>
        </w:rPr>
      </w:pPr>
      <w:r w:rsidRPr="00AF5E82">
        <w:rPr>
          <w:b/>
          <w:bCs/>
          <w:sz w:val="14"/>
          <w:szCs w:val="14"/>
          <w:lang w:val="es-ES"/>
        </w:rPr>
        <w:t>Instrucciones</w:t>
      </w:r>
    </w:p>
    <w:p w14:paraId="440D3792" w14:textId="77777777" w:rsidR="003124B9" w:rsidRPr="00AF5E82" w:rsidRDefault="003124B9" w:rsidP="003124B9">
      <w:pPr>
        <w:keepNext/>
        <w:keepLines/>
        <w:spacing w:before="104" w:line="235" w:lineRule="auto"/>
        <w:ind w:left="170"/>
        <w:rPr>
          <w:b/>
          <w:sz w:val="14"/>
          <w:szCs w:val="14"/>
          <w:lang w:val="es-ES"/>
        </w:rPr>
      </w:pPr>
      <w:r w:rsidRPr="00AF5E82">
        <w:rPr>
          <w:b/>
          <w:bCs/>
          <w:sz w:val="14"/>
          <w:szCs w:val="14"/>
          <w:lang w:val="es-ES"/>
        </w:rPr>
        <w:t>PARA CONECTAR la pieza:</w:t>
      </w:r>
    </w:p>
    <w:p w14:paraId="4A19A998" w14:textId="77777777" w:rsidR="003124B9" w:rsidRPr="00AF5E82" w:rsidRDefault="003124B9" w:rsidP="003124B9">
      <w:pPr>
        <w:pStyle w:val="BodyText"/>
        <w:keepNext/>
        <w:keepLines/>
        <w:spacing w:line="235" w:lineRule="auto"/>
        <w:ind w:left="170" w:right="38"/>
        <w:jc w:val="both"/>
        <w:rPr>
          <w:sz w:val="14"/>
          <w:szCs w:val="14"/>
          <w:lang w:val="es-ES"/>
        </w:rPr>
      </w:pPr>
      <w:r w:rsidRPr="00AF5E82">
        <w:rPr>
          <w:sz w:val="14"/>
          <w:szCs w:val="14"/>
          <w:lang w:val="es-ES"/>
        </w:rPr>
        <w:t xml:space="preserve">Conecte el conector en Y de </w:t>
      </w:r>
      <w:proofErr w:type="spellStart"/>
      <w:r w:rsidRPr="00AF5E82">
        <w:rPr>
          <w:sz w:val="14"/>
          <w:szCs w:val="14"/>
          <w:lang w:val="es-ES"/>
        </w:rPr>
        <w:t>Sontek</w:t>
      </w:r>
      <w:proofErr w:type="spellEnd"/>
      <w:r w:rsidRPr="00AF5E82">
        <w:rPr>
          <w:sz w:val="14"/>
          <w:szCs w:val="14"/>
          <w:lang w:val="es-ES"/>
        </w:rPr>
        <w:t xml:space="preserve"> entre el colector del circuito del respirador y la cánula endotraqueal utilizando las juntas cónicas estándar de 15 </w:t>
      </w:r>
      <w:proofErr w:type="spellStart"/>
      <w:r w:rsidRPr="00AF5E82">
        <w:rPr>
          <w:sz w:val="14"/>
          <w:szCs w:val="14"/>
          <w:lang w:val="es-ES"/>
        </w:rPr>
        <w:t>mm.</w:t>
      </w:r>
      <w:proofErr w:type="spellEnd"/>
      <w:r w:rsidRPr="00AF5E82">
        <w:rPr>
          <w:sz w:val="14"/>
          <w:szCs w:val="14"/>
          <w:lang w:val="es-ES"/>
        </w:rPr>
        <w:t xml:space="preserve"> Las juntas cónicas girarán para permitir una mayor flexibilidad al conectar los tubos del circuito del respirador. Como todos los elementos del circuito respiratorio, el conector en Y de </w:t>
      </w:r>
      <w:proofErr w:type="spellStart"/>
      <w:r w:rsidRPr="00AF5E82">
        <w:rPr>
          <w:sz w:val="14"/>
          <w:szCs w:val="14"/>
          <w:lang w:val="es-ES"/>
        </w:rPr>
        <w:t>Sontek</w:t>
      </w:r>
      <w:proofErr w:type="spellEnd"/>
      <w:r w:rsidRPr="00AF5E82">
        <w:rPr>
          <w:sz w:val="14"/>
          <w:szCs w:val="14"/>
          <w:lang w:val="es-ES"/>
        </w:rPr>
        <w:t xml:space="preserve"> debe sustituirse cada 24 horas para minimizar la </w:t>
      </w:r>
      <w:proofErr w:type="spellStart"/>
      <w:r w:rsidRPr="00AF5E82">
        <w:rPr>
          <w:sz w:val="14"/>
          <w:szCs w:val="14"/>
          <w:lang w:val="es-ES"/>
        </w:rPr>
        <w:t>autocontaminación</w:t>
      </w:r>
      <w:proofErr w:type="spellEnd"/>
      <w:r w:rsidRPr="00AF5E82">
        <w:rPr>
          <w:sz w:val="14"/>
          <w:szCs w:val="14"/>
          <w:lang w:val="es-ES"/>
        </w:rPr>
        <w:t>.</w:t>
      </w:r>
    </w:p>
    <w:p w14:paraId="4CE9CB6E" w14:textId="77777777" w:rsidR="00195475" w:rsidRPr="00AF5E82" w:rsidRDefault="00195475" w:rsidP="003124B9">
      <w:pPr>
        <w:pStyle w:val="BodyText"/>
        <w:keepNext/>
        <w:keepLines/>
        <w:spacing w:line="235" w:lineRule="auto"/>
        <w:ind w:left="170" w:right="38"/>
        <w:jc w:val="both"/>
        <w:rPr>
          <w:b/>
          <w:bCs/>
          <w:sz w:val="14"/>
          <w:szCs w:val="14"/>
          <w:lang w:val="es-ES"/>
        </w:rPr>
      </w:pPr>
    </w:p>
    <w:p w14:paraId="4E4CF6B6" w14:textId="7C4A63F6" w:rsidR="00195475" w:rsidRPr="00AF5E82" w:rsidRDefault="00195475" w:rsidP="003124B9">
      <w:pPr>
        <w:pStyle w:val="BodyText"/>
        <w:keepNext/>
        <w:keepLines/>
        <w:spacing w:line="235" w:lineRule="auto"/>
        <w:ind w:left="170" w:right="38"/>
        <w:jc w:val="both"/>
        <w:rPr>
          <w:sz w:val="14"/>
          <w:szCs w:val="14"/>
          <w:lang w:val="es-ES"/>
        </w:rPr>
      </w:pPr>
      <w:r w:rsidRPr="00AF5E82">
        <w:rPr>
          <w:b/>
          <w:bCs/>
          <w:sz w:val="14"/>
          <w:szCs w:val="14"/>
          <w:lang w:val="es-ES"/>
        </w:rPr>
        <w:t>Las reclamaciones o efectos adversos deben notificarse al fabricante y a la autoridad competente del Estado miembro en el que resida el usuario o paciente.</w:t>
      </w:r>
      <w:r w:rsidRPr="00AF5E82">
        <w:rPr>
          <w:sz w:val="14"/>
          <w:szCs w:val="14"/>
          <w:lang w:val="es-ES"/>
        </w:rPr>
        <w:t> </w:t>
      </w:r>
    </w:p>
    <w:p w14:paraId="558BF69F" w14:textId="77777777" w:rsidR="003124B9" w:rsidRPr="00AF5E82" w:rsidRDefault="003124B9" w:rsidP="003124B9">
      <w:pPr>
        <w:pStyle w:val="BodyText"/>
        <w:keepNext/>
        <w:keepLines/>
        <w:spacing w:line="235" w:lineRule="auto"/>
        <w:ind w:left="170" w:right="38"/>
        <w:jc w:val="both"/>
        <w:rPr>
          <w:sz w:val="14"/>
          <w:szCs w:val="14"/>
          <w:lang w:val="es-ES"/>
        </w:rPr>
      </w:pPr>
    </w:p>
    <w:p w14:paraId="758119C2" w14:textId="77777777" w:rsidR="003124B9" w:rsidRPr="00AF5E82" w:rsidRDefault="003124B9" w:rsidP="003124B9">
      <w:pPr>
        <w:pStyle w:val="BodyText"/>
        <w:keepNext/>
        <w:keepLines/>
        <w:spacing w:line="235" w:lineRule="auto"/>
        <w:ind w:left="170" w:right="38"/>
        <w:jc w:val="both"/>
        <w:rPr>
          <w:sz w:val="14"/>
          <w:szCs w:val="14"/>
          <w:lang w:val="es-ES"/>
        </w:rPr>
      </w:pPr>
      <w:r w:rsidRPr="00AF5E82">
        <w:rPr>
          <w:b/>
          <w:bCs/>
          <w:sz w:val="14"/>
          <w:szCs w:val="14"/>
          <w:lang w:val="es-ES"/>
        </w:rPr>
        <w:t>INSTRUCCIONES DE USO EN LA ASPIRACIÓN:</w:t>
      </w:r>
    </w:p>
    <w:p w14:paraId="74C62C2C" w14:textId="77777777" w:rsidR="003124B9" w:rsidRPr="00AF5E82" w:rsidRDefault="003124B9" w:rsidP="003124B9">
      <w:pPr>
        <w:pStyle w:val="ListParagraph"/>
        <w:numPr>
          <w:ilvl w:val="0"/>
          <w:numId w:val="19"/>
        </w:numPr>
        <w:tabs>
          <w:tab w:val="left" w:pos="500"/>
        </w:tabs>
        <w:spacing w:line="235" w:lineRule="auto"/>
        <w:ind w:right="39"/>
        <w:rPr>
          <w:sz w:val="14"/>
          <w:szCs w:val="14"/>
          <w:lang w:val="es-ES"/>
        </w:rPr>
      </w:pPr>
      <w:r w:rsidRPr="00AF5E82">
        <w:rPr>
          <w:sz w:val="14"/>
          <w:szCs w:val="14"/>
          <w:lang w:val="es-ES"/>
        </w:rPr>
        <w:t xml:space="preserve">Limpie la superficie de sellado del conector </w:t>
      </w:r>
      <w:proofErr w:type="spellStart"/>
      <w:r w:rsidRPr="00AF5E82">
        <w:rPr>
          <w:sz w:val="14"/>
          <w:szCs w:val="14"/>
          <w:lang w:val="es-ES"/>
        </w:rPr>
        <w:t>Sontek</w:t>
      </w:r>
      <w:proofErr w:type="spellEnd"/>
      <w:r w:rsidRPr="00AF5E82">
        <w:rPr>
          <w:sz w:val="14"/>
          <w:szCs w:val="14"/>
          <w:lang w:val="es-ES"/>
        </w:rPr>
        <w:t xml:space="preserve"> </w:t>
      </w:r>
      <w:proofErr w:type="spellStart"/>
      <w:r w:rsidRPr="00AF5E82">
        <w:rPr>
          <w:sz w:val="14"/>
          <w:szCs w:val="14"/>
          <w:lang w:val="es-ES"/>
        </w:rPr>
        <w:t>Swivel</w:t>
      </w:r>
      <w:proofErr w:type="spellEnd"/>
      <w:r w:rsidRPr="00AF5E82">
        <w:rPr>
          <w:sz w:val="14"/>
          <w:szCs w:val="14"/>
          <w:lang w:val="es-ES"/>
        </w:rPr>
        <w:t> Y con povidona yodada u otra solución bactericida.</w:t>
      </w:r>
    </w:p>
    <w:p w14:paraId="71998832" w14:textId="77777777" w:rsidR="003124B9" w:rsidRPr="00AF5E82" w:rsidRDefault="003124B9" w:rsidP="003124B9">
      <w:pPr>
        <w:pStyle w:val="ListParagraph"/>
        <w:numPr>
          <w:ilvl w:val="0"/>
          <w:numId w:val="19"/>
        </w:numPr>
        <w:tabs>
          <w:tab w:val="left" w:pos="500"/>
        </w:tabs>
        <w:spacing w:line="235" w:lineRule="auto"/>
        <w:ind w:right="38"/>
        <w:rPr>
          <w:sz w:val="14"/>
          <w:szCs w:val="14"/>
          <w:lang w:val="es-ES"/>
        </w:rPr>
      </w:pPr>
      <w:r w:rsidRPr="00AF5E82">
        <w:rPr>
          <w:sz w:val="14"/>
          <w:szCs w:val="14"/>
          <w:lang w:val="es-ES"/>
        </w:rPr>
        <w:t>Administre 2 o 3 respiraciones de suspiro.</w:t>
      </w:r>
    </w:p>
    <w:p w14:paraId="2A0ADBE1" w14:textId="77777777" w:rsidR="003124B9" w:rsidRPr="00AF5E82" w:rsidRDefault="003124B9" w:rsidP="003124B9">
      <w:pPr>
        <w:pStyle w:val="ListParagraph"/>
        <w:numPr>
          <w:ilvl w:val="0"/>
          <w:numId w:val="19"/>
        </w:numPr>
        <w:tabs>
          <w:tab w:val="left" w:pos="500"/>
        </w:tabs>
        <w:spacing w:line="235" w:lineRule="auto"/>
        <w:ind w:right="38"/>
        <w:rPr>
          <w:sz w:val="14"/>
          <w:szCs w:val="14"/>
          <w:lang w:val="es-ES"/>
        </w:rPr>
      </w:pPr>
      <w:r w:rsidRPr="00AF5E82">
        <w:rPr>
          <w:sz w:val="14"/>
          <w:szCs w:val="14"/>
          <w:lang w:val="es-ES"/>
        </w:rPr>
        <w:t>Continúe con el uso normal del respirador sin desconectarlo del paciente.</w:t>
      </w:r>
    </w:p>
    <w:p w14:paraId="7DA207FF" w14:textId="77777777" w:rsidR="003124B9" w:rsidRPr="00AF5E82" w:rsidRDefault="003124B9" w:rsidP="003124B9">
      <w:pPr>
        <w:pStyle w:val="ListParagraph"/>
        <w:numPr>
          <w:ilvl w:val="0"/>
          <w:numId w:val="19"/>
        </w:numPr>
        <w:tabs>
          <w:tab w:val="left" w:pos="500"/>
        </w:tabs>
        <w:spacing w:line="235" w:lineRule="auto"/>
        <w:ind w:right="38"/>
        <w:rPr>
          <w:sz w:val="14"/>
          <w:szCs w:val="14"/>
          <w:lang w:val="es-ES"/>
        </w:rPr>
      </w:pPr>
      <w:r w:rsidRPr="00AF5E82">
        <w:rPr>
          <w:sz w:val="14"/>
          <w:szCs w:val="14"/>
          <w:lang w:val="es-ES"/>
        </w:rPr>
        <w:t xml:space="preserve">Puede instilar solución salina a través de la superficie de sellado del conector </w:t>
      </w:r>
      <w:proofErr w:type="spellStart"/>
      <w:r w:rsidRPr="00AF5E82">
        <w:rPr>
          <w:sz w:val="14"/>
          <w:szCs w:val="14"/>
          <w:lang w:val="es-ES"/>
        </w:rPr>
        <w:t>Sontek</w:t>
      </w:r>
      <w:proofErr w:type="spellEnd"/>
      <w:r w:rsidRPr="00AF5E82">
        <w:rPr>
          <w:sz w:val="14"/>
          <w:szCs w:val="14"/>
          <w:lang w:val="es-ES"/>
        </w:rPr>
        <w:t xml:space="preserve"> Swivel Y.</w:t>
      </w:r>
    </w:p>
    <w:p w14:paraId="4C19C9DB" w14:textId="77777777" w:rsidR="003124B9" w:rsidRPr="00AF5E82" w:rsidRDefault="003124B9" w:rsidP="003124B9">
      <w:pPr>
        <w:pStyle w:val="ListParagraph"/>
        <w:numPr>
          <w:ilvl w:val="0"/>
          <w:numId w:val="19"/>
        </w:numPr>
        <w:tabs>
          <w:tab w:val="left" w:pos="500"/>
        </w:tabs>
        <w:spacing w:line="235" w:lineRule="auto"/>
        <w:ind w:right="39"/>
        <w:rPr>
          <w:sz w:val="14"/>
          <w:szCs w:val="14"/>
          <w:lang w:val="es-ES"/>
        </w:rPr>
      </w:pPr>
      <w:r w:rsidRPr="00AF5E82">
        <w:rPr>
          <w:sz w:val="14"/>
          <w:szCs w:val="14"/>
          <w:lang w:val="es-ES"/>
        </w:rPr>
        <w:t xml:space="preserve">Utilice un catéter de calibre French 14 (4,7 mm de diámetro exterior) o de menor tamaño. La lubricación del catéter o de la superficie de sellado de </w:t>
      </w:r>
      <w:proofErr w:type="spellStart"/>
      <w:r w:rsidRPr="00AF5E82">
        <w:rPr>
          <w:sz w:val="14"/>
          <w:szCs w:val="14"/>
          <w:lang w:val="es-ES"/>
        </w:rPr>
        <w:t>Sontek</w:t>
      </w:r>
      <w:proofErr w:type="spellEnd"/>
      <w:r w:rsidRPr="00AF5E82">
        <w:rPr>
          <w:sz w:val="14"/>
          <w:szCs w:val="14"/>
          <w:lang w:val="es-ES"/>
        </w:rPr>
        <w:t xml:space="preserve"> reducirá la fricción entre dicha superficie y el catéter.</w:t>
      </w:r>
    </w:p>
    <w:p w14:paraId="1461B918" w14:textId="77777777" w:rsidR="003124B9" w:rsidRPr="00AF5E82" w:rsidRDefault="003124B9" w:rsidP="003124B9">
      <w:pPr>
        <w:pStyle w:val="ListParagraph"/>
        <w:numPr>
          <w:ilvl w:val="0"/>
          <w:numId w:val="19"/>
        </w:numPr>
        <w:tabs>
          <w:tab w:val="left" w:pos="500"/>
        </w:tabs>
        <w:spacing w:line="235" w:lineRule="auto"/>
        <w:ind w:right="77"/>
        <w:rPr>
          <w:sz w:val="14"/>
          <w:szCs w:val="14"/>
          <w:lang w:val="es-ES"/>
        </w:rPr>
      </w:pPr>
      <w:r w:rsidRPr="00AF5E82">
        <w:rPr>
          <w:sz w:val="14"/>
          <w:szCs w:val="14"/>
          <w:lang w:val="es-ES"/>
        </w:rPr>
        <w:t xml:space="preserve">Inserte el catéter a través de la superficie de sellado del conector en Y de </w:t>
      </w:r>
      <w:proofErr w:type="spellStart"/>
      <w:r w:rsidRPr="00AF5E82">
        <w:rPr>
          <w:sz w:val="14"/>
          <w:szCs w:val="14"/>
          <w:lang w:val="es-ES"/>
        </w:rPr>
        <w:t>Sontek</w:t>
      </w:r>
      <w:proofErr w:type="spellEnd"/>
      <w:r w:rsidRPr="00AF5E82">
        <w:rPr>
          <w:sz w:val="14"/>
          <w:szCs w:val="14"/>
          <w:lang w:val="es-ES"/>
        </w:rPr>
        <w:t xml:space="preserve"> siguiendo una técnica que le permita garantizar la esterilidad del catéter </w:t>
      </w:r>
      <w:r w:rsidRPr="00AF5E82">
        <w:rPr>
          <w:sz w:val="14"/>
          <w:szCs w:val="14"/>
          <w:lang w:val="es-ES"/>
        </w:rPr>
        <w:t>durante su manipulación.</w:t>
      </w:r>
    </w:p>
    <w:p w14:paraId="04067BBB" w14:textId="77777777" w:rsidR="003124B9" w:rsidRPr="00AF5E82" w:rsidRDefault="003124B9" w:rsidP="003124B9">
      <w:pPr>
        <w:pStyle w:val="ListParagraph"/>
        <w:numPr>
          <w:ilvl w:val="0"/>
          <w:numId w:val="19"/>
        </w:numPr>
        <w:tabs>
          <w:tab w:val="left" w:pos="500"/>
        </w:tabs>
        <w:spacing w:line="235" w:lineRule="auto"/>
        <w:ind w:right="38"/>
        <w:rPr>
          <w:sz w:val="14"/>
          <w:szCs w:val="14"/>
          <w:lang w:val="es-ES"/>
        </w:rPr>
      </w:pPr>
      <w:r w:rsidRPr="00AF5E82">
        <w:rPr>
          <w:sz w:val="14"/>
          <w:szCs w:val="14"/>
          <w:lang w:val="es-ES"/>
        </w:rPr>
        <w:t>No ocluya la válvula de pulgar del catéter hasta que este haya penetrado lo suficiente para que la aspiración sea eficaz. Ocluya la válvula de pulgar para aspirar y deje de hacerlo cuando se retire el catéter.</w:t>
      </w:r>
    </w:p>
    <w:p w14:paraId="07C55648" w14:textId="77777777" w:rsidR="003124B9" w:rsidRPr="00AF5E82" w:rsidRDefault="003124B9" w:rsidP="003124B9">
      <w:pPr>
        <w:pStyle w:val="ListParagraph"/>
        <w:numPr>
          <w:ilvl w:val="0"/>
          <w:numId w:val="19"/>
        </w:numPr>
        <w:tabs>
          <w:tab w:val="left" w:pos="500"/>
        </w:tabs>
        <w:spacing w:line="235" w:lineRule="auto"/>
        <w:ind w:right="38"/>
        <w:rPr>
          <w:sz w:val="14"/>
          <w:szCs w:val="14"/>
          <w:lang w:val="es-ES"/>
        </w:rPr>
      </w:pPr>
      <w:r w:rsidRPr="00AF5E82">
        <w:rPr>
          <w:sz w:val="14"/>
          <w:szCs w:val="14"/>
          <w:lang w:val="es-ES"/>
        </w:rPr>
        <w:t xml:space="preserve">Si se acumulan humedad o secreciones en el interior de la cavidad delimitada por la superficie de sellado del conector en Y de </w:t>
      </w:r>
      <w:proofErr w:type="spellStart"/>
      <w:r w:rsidRPr="00AF5E82">
        <w:rPr>
          <w:sz w:val="14"/>
          <w:szCs w:val="14"/>
          <w:lang w:val="es-ES"/>
        </w:rPr>
        <w:t>Sontek</w:t>
      </w:r>
      <w:proofErr w:type="spellEnd"/>
      <w:r w:rsidRPr="00AF5E82">
        <w:rPr>
          <w:sz w:val="14"/>
          <w:szCs w:val="14"/>
          <w:lang w:val="es-ES"/>
        </w:rPr>
        <w:t>, estas deben aspirarse al retirar el catéter, al pasar el extremo de este por la superficie de sellado.</w:t>
      </w:r>
    </w:p>
    <w:p w14:paraId="388BB51D" w14:textId="77777777" w:rsidR="003124B9" w:rsidRPr="00AF5E82" w:rsidRDefault="003124B9" w:rsidP="003124B9">
      <w:pPr>
        <w:pStyle w:val="ListParagraph"/>
        <w:numPr>
          <w:ilvl w:val="0"/>
          <w:numId w:val="19"/>
        </w:numPr>
        <w:tabs>
          <w:tab w:val="left" w:pos="500"/>
        </w:tabs>
        <w:spacing w:line="235" w:lineRule="auto"/>
        <w:ind w:right="38"/>
        <w:rPr>
          <w:sz w:val="14"/>
          <w:szCs w:val="14"/>
          <w:lang w:val="es-ES"/>
        </w:rPr>
      </w:pPr>
      <w:r w:rsidRPr="00AF5E82">
        <w:rPr>
          <w:sz w:val="14"/>
          <w:szCs w:val="14"/>
          <w:lang w:val="es-ES"/>
        </w:rPr>
        <w:t xml:space="preserve">Cualquier humedad o secreción que quede en el exterior de la cavidad delimitada por la superficie de sellado del conector en Y de </w:t>
      </w:r>
      <w:proofErr w:type="spellStart"/>
      <w:r w:rsidRPr="00AF5E82">
        <w:rPr>
          <w:sz w:val="14"/>
          <w:szCs w:val="14"/>
          <w:lang w:val="es-ES"/>
        </w:rPr>
        <w:t>Sontek</w:t>
      </w:r>
      <w:proofErr w:type="spellEnd"/>
      <w:r w:rsidRPr="00AF5E82">
        <w:rPr>
          <w:sz w:val="14"/>
          <w:szCs w:val="14"/>
          <w:lang w:val="es-ES"/>
        </w:rPr>
        <w:t xml:space="preserve"> después de la aspiración puede limpiarse con povidona yodada u otra solución bactericida.</w:t>
      </w:r>
    </w:p>
    <w:p w14:paraId="671D9629" w14:textId="77777777" w:rsidR="00783237" w:rsidRPr="00AF5E82" w:rsidRDefault="00783237" w:rsidP="00E00A9B">
      <w:pPr>
        <w:pStyle w:val="ListParagraph"/>
        <w:tabs>
          <w:tab w:val="left" w:pos="270"/>
        </w:tabs>
        <w:ind w:left="270" w:right="38" w:firstLine="0"/>
        <w:rPr>
          <w:sz w:val="14"/>
          <w:szCs w:val="14"/>
          <w:lang w:val="es-ES"/>
        </w:rPr>
      </w:pPr>
      <w:r w:rsidRPr="00AF5E82">
        <w:rPr>
          <w:b/>
          <w:bCs/>
          <w:sz w:val="14"/>
          <w:szCs w:val="14"/>
          <w:lang w:val="es-ES"/>
        </w:rPr>
        <w:t>ADVERTENCIA</w:t>
      </w:r>
    </w:p>
    <w:p w14:paraId="75169622" w14:textId="77777777" w:rsidR="00783237" w:rsidRPr="00AF5E82" w:rsidRDefault="00783237" w:rsidP="00E00A9B">
      <w:pPr>
        <w:pStyle w:val="ListParagraph"/>
        <w:tabs>
          <w:tab w:val="left" w:pos="270"/>
        </w:tabs>
        <w:ind w:left="270" w:right="38" w:firstLine="0"/>
        <w:rPr>
          <w:sz w:val="14"/>
          <w:szCs w:val="14"/>
          <w:lang w:val="es-ES"/>
        </w:rPr>
      </w:pPr>
      <w:r w:rsidRPr="00AF5E82">
        <w:rPr>
          <w:sz w:val="14"/>
          <w:szCs w:val="14"/>
          <w:lang w:val="es-ES"/>
        </w:rPr>
        <w:t xml:space="preserve">No fuerce el catéter a través de la superficie de sellado si encuentra demasiada resistencia. La inserción a la fuerza podría desplazar o dañar la superficie de sellado, lo que podría comprometer la integridad del producto y provocar una fuga o la necesidad de detener del procedimiento. Si nota demasiada resistencia, detenga la inserción y asegúrese de que el catéter y la superficie de sellado de </w:t>
      </w:r>
      <w:proofErr w:type="spellStart"/>
      <w:r w:rsidRPr="00AF5E82">
        <w:rPr>
          <w:sz w:val="14"/>
          <w:szCs w:val="14"/>
          <w:lang w:val="es-ES"/>
        </w:rPr>
        <w:t>Sontek</w:t>
      </w:r>
      <w:proofErr w:type="spellEnd"/>
      <w:r w:rsidRPr="00AF5E82">
        <w:rPr>
          <w:sz w:val="14"/>
          <w:szCs w:val="14"/>
          <w:lang w:val="es-ES"/>
        </w:rPr>
        <w:t xml:space="preserve"> estén lubricados y alineados adecuadamente antes de continuar. Si continúa notando demasiada resistencia, deje de utilizar el producto y reemplácelo.</w:t>
      </w:r>
    </w:p>
    <w:p w14:paraId="65D7710B" w14:textId="77777777" w:rsidR="00783237" w:rsidRPr="00FC692F" w:rsidRDefault="00783237" w:rsidP="00E00A9B">
      <w:pPr>
        <w:pStyle w:val="ListParagraph"/>
        <w:tabs>
          <w:tab w:val="left" w:pos="500"/>
        </w:tabs>
        <w:spacing w:line="235" w:lineRule="auto"/>
        <w:ind w:right="38" w:firstLine="0"/>
        <w:rPr>
          <w:sz w:val="16"/>
          <w:lang w:val="es-ES"/>
        </w:rPr>
      </w:pPr>
    </w:p>
    <w:p w14:paraId="17C86794" w14:textId="1B9AE00B" w:rsidR="00264E6B" w:rsidRPr="00264E6B" w:rsidRDefault="00FD724A" w:rsidP="00264E6B">
      <w:pPr>
        <w:pStyle w:val="paragraph"/>
        <w:spacing w:before="0" w:beforeAutospacing="0" w:after="0" w:afterAutospacing="0"/>
        <w:ind w:left="135"/>
        <w:jc w:val="center"/>
        <w:textAlignment w:val="baseline"/>
        <w:rPr>
          <w:rFonts w:ascii="Segoe UI" w:hAnsi="Segoe UI" w:cs="Segoe UI"/>
          <w:b/>
          <w:bCs/>
          <w:sz w:val="18"/>
          <w:szCs w:val="18"/>
          <w:lang w:val="es-ES"/>
        </w:rPr>
      </w:pPr>
      <w:r>
        <w:rPr>
          <w:rStyle w:val="scxw256734014"/>
          <w:b/>
          <w:bCs/>
          <w:noProof/>
          <w:sz w:val="20"/>
          <w:szCs w:val="20"/>
          <w:lang w:val="es-ES"/>
        </w:rPr>
        <w:drawing>
          <wp:anchor distT="0" distB="0" distL="114300" distR="114300" simplePos="0" relativeHeight="251658256" behindDoc="0" locked="0" layoutInCell="1" allowOverlap="1" wp14:anchorId="206E3B62" wp14:editId="15C648F6">
            <wp:simplePos x="0" y="0"/>
            <wp:positionH relativeFrom="column">
              <wp:posOffset>1471295</wp:posOffset>
            </wp:positionH>
            <wp:positionV relativeFrom="paragraph">
              <wp:posOffset>205740</wp:posOffset>
            </wp:positionV>
            <wp:extent cx="438150" cy="285750"/>
            <wp:effectExtent l="0" t="0" r="0" b="0"/>
            <wp:wrapNone/>
            <wp:docPr id="36858955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8150" cy="285750"/>
                    </a:xfrm>
                    <a:prstGeom prst="rect">
                      <a:avLst/>
                    </a:prstGeom>
                    <a:noFill/>
                  </pic:spPr>
                </pic:pic>
              </a:graphicData>
            </a:graphic>
          </wp:anchor>
        </w:drawing>
      </w:r>
      <w:r>
        <w:rPr>
          <w:rStyle w:val="normaltextrun"/>
          <w:b/>
          <w:bCs/>
          <w:noProof/>
          <w:sz w:val="20"/>
          <w:szCs w:val="20"/>
          <w:lang w:val="fi-FI"/>
        </w:rPr>
        <w:drawing>
          <wp:inline distT="0" distB="0" distL="0" distR="0" wp14:anchorId="6C96ACAB" wp14:editId="62596C41">
            <wp:extent cx="1706880" cy="12065"/>
            <wp:effectExtent l="0" t="0" r="0" b="0"/>
            <wp:docPr id="114685119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6880" cy="12065"/>
                    </a:xfrm>
                    <a:prstGeom prst="rect">
                      <a:avLst/>
                    </a:prstGeom>
                    <a:noFill/>
                  </pic:spPr>
                </pic:pic>
              </a:graphicData>
            </a:graphic>
          </wp:inline>
        </w:drawing>
      </w:r>
      <w:r w:rsidR="00264E6B">
        <w:rPr>
          <w:rStyle w:val="normaltextrun"/>
          <w:b/>
          <w:bCs/>
          <w:sz w:val="20"/>
          <w:szCs w:val="20"/>
          <w:lang w:val="fi-FI"/>
        </w:rPr>
        <w:t>Sontek </w:t>
      </w:r>
      <w:r w:rsidR="00264E6B" w:rsidRPr="00264E6B">
        <w:rPr>
          <w:rStyle w:val="scxw256734014"/>
          <w:b/>
          <w:bCs/>
          <w:sz w:val="20"/>
          <w:szCs w:val="20"/>
          <w:lang w:val="es-ES"/>
        </w:rPr>
        <w:t> </w:t>
      </w:r>
      <w:r w:rsidR="00264E6B" w:rsidRPr="00264E6B">
        <w:rPr>
          <w:b/>
          <w:bCs/>
          <w:sz w:val="20"/>
          <w:szCs w:val="20"/>
          <w:lang w:val="es-ES"/>
        </w:rPr>
        <w:br/>
      </w:r>
      <w:r w:rsidR="00264E6B">
        <w:rPr>
          <w:rStyle w:val="normaltextrun"/>
          <w:b/>
          <w:bCs/>
          <w:sz w:val="20"/>
          <w:szCs w:val="20"/>
          <w:lang w:val="fi-FI"/>
        </w:rPr>
        <w:t>SWIVEL Y</w:t>
      </w:r>
      <w:r w:rsidR="00264E6B" w:rsidRPr="00264E6B">
        <w:rPr>
          <w:rStyle w:val="eop"/>
          <w:b/>
          <w:bCs/>
          <w:lang w:val="es-ES"/>
        </w:rPr>
        <w:t> </w:t>
      </w:r>
    </w:p>
    <w:p w14:paraId="7E3A6663" w14:textId="77777777" w:rsidR="00264E6B" w:rsidRPr="00264E6B" w:rsidRDefault="00264E6B" w:rsidP="00264E6B">
      <w:pPr>
        <w:pStyle w:val="paragraph"/>
        <w:spacing w:before="0" w:beforeAutospacing="0" w:after="0" w:afterAutospacing="0"/>
        <w:ind w:left="135"/>
        <w:jc w:val="center"/>
        <w:textAlignment w:val="baseline"/>
        <w:rPr>
          <w:rFonts w:ascii="Segoe UI" w:hAnsi="Segoe UI" w:cs="Segoe UI"/>
          <w:sz w:val="18"/>
          <w:szCs w:val="18"/>
          <w:lang w:val="es-ES"/>
        </w:rPr>
      </w:pPr>
      <w:r>
        <w:rPr>
          <w:rStyle w:val="normaltextrun"/>
          <w:b/>
          <w:bCs/>
          <w:sz w:val="20"/>
          <w:szCs w:val="20"/>
          <w:lang w:val="fi-FI"/>
        </w:rPr>
        <w:t>Hengitystieliitin</w:t>
      </w:r>
      <w:r w:rsidRPr="00264E6B">
        <w:rPr>
          <w:rStyle w:val="eop"/>
          <w:bdr w:val="none" w:sz="0" w:space="0" w:color="auto" w:frame="1"/>
          <w:shd w:val="clear" w:color="auto" w:fill="C6C6C6"/>
          <w:lang w:val="es-ES"/>
        </w:rPr>
        <w:t> </w:t>
      </w:r>
    </w:p>
    <w:p w14:paraId="2176EB10" w14:textId="77777777" w:rsidR="00264E6B" w:rsidRPr="00AF5E82" w:rsidRDefault="00264E6B" w:rsidP="00264E6B">
      <w:pPr>
        <w:pStyle w:val="paragraph"/>
        <w:spacing w:before="0" w:beforeAutospacing="0" w:after="0" w:afterAutospacing="0"/>
        <w:ind w:left="135"/>
        <w:jc w:val="center"/>
        <w:textAlignment w:val="baseline"/>
        <w:rPr>
          <w:rFonts w:ascii="Segoe UI" w:hAnsi="Segoe UI" w:cs="Segoe UI"/>
          <w:sz w:val="14"/>
          <w:szCs w:val="14"/>
          <w:lang w:val="es-ES"/>
        </w:rPr>
      </w:pPr>
      <w:r w:rsidRPr="00AF5E82">
        <w:rPr>
          <w:rStyle w:val="normaltextrun"/>
          <w:sz w:val="14"/>
          <w:szCs w:val="14"/>
          <w:lang w:val="fi-FI"/>
        </w:rPr>
        <w:t>Endotrakeaaliseen imuun vakiomuotoisilla 15 mm:n ventilaattoriliitännöillä.</w:t>
      </w:r>
      <w:r w:rsidRPr="00AF5E82">
        <w:rPr>
          <w:rStyle w:val="eop"/>
          <w:sz w:val="14"/>
          <w:szCs w:val="14"/>
          <w:bdr w:val="none" w:sz="0" w:space="0" w:color="auto" w:frame="1"/>
          <w:shd w:val="clear" w:color="auto" w:fill="C6C6C6"/>
          <w:lang w:val="es-ES"/>
        </w:rPr>
        <w:t> </w:t>
      </w:r>
    </w:p>
    <w:p w14:paraId="6A248B78" w14:textId="77777777" w:rsidR="00264E6B" w:rsidRPr="00AF5E82" w:rsidRDefault="00264E6B" w:rsidP="00264E6B">
      <w:pPr>
        <w:pStyle w:val="paragraph"/>
        <w:spacing w:before="0" w:beforeAutospacing="0" w:after="0" w:afterAutospacing="0"/>
        <w:textAlignment w:val="baseline"/>
        <w:rPr>
          <w:rFonts w:ascii="Segoe UI" w:hAnsi="Segoe UI" w:cs="Segoe UI"/>
          <w:sz w:val="14"/>
          <w:szCs w:val="14"/>
          <w:lang w:val="es-ES"/>
        </w:rPr>
      </w:pPr>
      <w:r w:rsidRPr="00AF5E82">
        <w:rPr>
          <w:rStyle w:val="eop"/>
          <w:sz w:val="14"/>
          <w:szCs w:val="14"/>
          <w:bdr w:val="none" w:sz="0" w:space="0" w:color="auto" w:frame="1"/>
          <w:shd w:val="clear" w:color="auto" w:fill="C6C6C6"/>
          <w:lang w:val="es-ES"/>
        </w:rPr>
        <w:t> </w:t>
      </w:r>
    </w:p>
    <w:p w14:paraId="17075F73" w14:textId="77777777" w:rsidR="00264E6B" w:rsidRPr="00AF5E82" w:rsidRDefault="00264E6B" w:rsidP="00264E6B">
      <w:pPr>
        <w:pStyle w:val="paragraph"/>
        <w:spacing w:before="0" w:beforeAutospacing="0" w:after="0" w:afterAutospacing="0"/>
        <w:ind w:left="150" w:right="-60"/>
        <w:textAlignment w:val="baseline"/>
        <w:rPr>
          <w:rFonts w:ascii="Segoe UI" w:hAnsi="Segoe UI" w:cs="Segoe UI"/>
          <w:sz w:val="14"/>
          <w:szCs w:val="14"/>
          <w:lang w:val="es-ES"/>
        </w:rPr>
      </w:pPr>
      <w:r w:rsidRPr="00AF5E82">
        <w:rPr>
          <w:rStyle w:val="wacimagecontainer"/>
          <w:rFonts w:ascii="Segoe UI" w:hAnsi="Segoe UI" w:cs="Segoe UI"/>
          <w:noProof/>
          <w:sz w:val="14"/>
          <w:szCs w:val="14"/>
        </w:rPr>
        <w:drawing>
          <wp:inline distT="0" distB="0" distL="0" distR="0" wp14:anchorId="7978E094" wp14:editId="2D4C7D1C">
            <wp:extent cx="1714500" cy="19050"/>
            <wp:effectExtent l="0" t="0" r="0" b="0"/>
            <wp:docPr id="174241871" name="Picture 2" descr="docshapegroup24,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shapegroup24, Grouped obj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0" cy="19050"/>
                    </a:xfrm>
                    <a:prstGeom prst="rect">
                      <a:avLst/>
                    </a:prstGeom>
                    <a:noFill/>
                    <a:ln>
                      <a:noFill/>
                    </a:ln>
                  </pic:spPr>
                </pic:pic>
              </a:graphicData>
            </a:graphic>
          </wp:inline>
        </w:drawing>
      </w:r>
      <w:r w:rsidRPr="00AF5E82">
        <w:rPr>
          <w:rStyle w:val="eop"/>
          <w:sz w:val="14"/>
          <w:szCs w:val="14"/>
          <w:bdr w:val="none" w:sz="0" w:space="0" w:color="auto" w:frame="1"/>
          <w:shd w:val="clear" w:color="auto" w:fill="C6C6C6"/>
          <w:lang w:val="es-ES"/>
        </w:rPr>
        <w:t> </w:t>
      </w:r>
    </w:p>
    <w:p w14:paraId="10E584FD" w14:textId="77777777" w:rsidR="00264E6B" w:rsidRPr="00AF5E82" w:rsidRDefault="00264E6B" w:rsidP="00264E6B">
      <w:pPr>
        <w:pStyle w:val="paragraph"/>
        <w:spacing w:before="0" w:beforeAutospacing="0" w:after="0" w:afterAutospacing="0"/>
        <w:ind w:left="180" w:right="30"/>
        <w:jc w:val="both"/>
        <w:textAlignment w:val="baseline"/>
        <w:rPr>
          <w:rFonts w:ascii="Segoe UI" w:hAnsi="Segoe UI" w:cs="Segoe UI"/>
          <w:sz w:val="14"/>
          <w:szCs w:val="14"/>
          <w:lang w:val="fi-FI"/>
        </w:rPr>
      </w:pPr>
      <w:r w:rsidRPr="00AF5E82">
        <w:rPr>
          <w:rStyle w:val="normaltextrun"/>
          <w:b/>
          <w:bCs/>
          <w:sz w:val="14"/>
          <w:szCs w:val="14"/>
          <w:lang w:val="fi-FI"/>
        </w:rPr>
        <w:t>Kertakäyttöinen</w:t>
      </w:r>
      <w:r w:rsidRPr="00AF5E82">
        <w:rPr>
          <w:rStyle w:val="normaltextrun"/>
          <w:sz w:val="14"/>
          <w:szCs w:val="14"/>
          <w:lang w:val="fi-FI"/>
        </w:rPr>
        <w:t> – vain yhden potilaan käyttöön. Ei saa käyttää uudelleen. Uudelleenkäyttö voi aiheuttaa infektion. Uudelleenkäytetty laite ei välttämättä tuota riittävää imutehoa.</w:t>
      </w:r>
      <w:r w:rsidRPr="00AF5E82">
        <w:rPr>
          <w:rStyle w:val="eop"/>
          <w:sz w:val="14"/>
          <w:szCs w:val="14"/>
          <w:bdr w:val="none" w:sz="0" w:space="0" w:color="auto" w:frame="1"/>
          <w:shd w:val="clear" w:color="auto" w:fill="C6C6C6"/>
          <w:lang w:val="fi-FI"/>
        </w:rPr>
        <w:t> </w:t>
      </w:r>
    </w:p>
    <w:p w14:paraId="502B98F4" w14:textId="77777777" w:rsidR="00264E6B" w:rsidRPr="00AF5E82" w:rsidRDefault="00264E6B" w:rsidP="00264E6B">
      <w:pPr>
        <w:pStyle w:val="paragraph"/>
        <w:spacing w:before="0" w:beforeAutospacing="0" w:after="0" w:afterAutospacing="0"/>
        <w:ind w:left="180" w:right="30"/>
        <w:jc w:val="both"/>
        <w:textAlignment w:val="baseline"/>
        <w:rPr>
          <w:rFonts w:ascii="Segoe UI" w:hAnsi="Segoe UI" w:cs="Segoe UI"/>
          <w:sz w:val="14"/>
          <w:szCs w:val="14"/>
          <w:lang w:val="fi-FI"/>
        </w:rPr>
      </w:pPr>
      <w:r w:rsidRPr="00AF5E82">
        <w:rPr>
          <w:rStyle w:val="normaltextrun"/>
          <w:sz w:val="14"/>
          <w:szCs w:val="14"/>
          <w:lang w:val="fi-FI"/>
        </w:rPr>
        <w:t>Steriili, jos pakkaus on avaamaton ja vahingoittumaton.</w:t>
      </w:r>
      <w:r w:rsidRPr="00AF5E82">
        <w:rPr>
          <w:rStyle w:val="eop"/>
          <w:sz w:val="14"/>
          <w:szCs w:val="14"/>
          <w:bdr w:val="none" w:sz="0" w:space="0" w:color="auto" w:frame="1"/>
          <w:shd w:val="clear" w:color="auto" w:fill="C6C6C6"/>
          <w:lang w:val="fi-FI"/>
        </w:rPr>
        <w:t> </w:t>
      </w:r>
    </w:p>
    <w:p w14:paraId="3397A793" w14:textId="77777777" w:rsidR="00264E6B" w:rsidRPr="00AF5E82" w:rsidRDefault="00264E6B" w:rsidP="00264E6B">
      <w:pPr>
        <w:pStyle w:val="paragraph"/>
        <w:spacing w:before="0" w:beforeAutospacing="0" w:after="0" w:afterAutospacing="0"/>
        <w:ind w:left="180" w:right="30"/>
        <w:jc w:val="both"/>
        <w:textAlignment w:val="baseline"/>
        <w:rPr>
          <w:rFonts w:ascii="Segoe UI" w:hAnsi="Segoe UI" w:cs="Segoe UI"/>
          <w:sz w:val="14"/>
          <w:szCs w:val="14"/>
          <w:lang w:val="fi-FI"/>
        </w:rPr>
      </w:pPr>
      <w:r w:rsidRPr="00AF5E82">
        <w:rPr>
          <w:rStyle w:val="normaltextrun"/>
          <w:b/>
          <w:bCs/>
          <w:sz w:val="14"/>
          <w:szCs w:val="14"/>
          <w:lang w:val="fi-FI"/>
        </w:rPr>
        <w:t>Huomio: </w:t>
      </w:r>
      <w:r w:rsidRPr="00AF5E82">
        <w:rPr>
          <w:rStyle w:val="normaltextrun"/>
          <w:sz w:val="14"/>
          <w:szCs w:val="14"/>
          <w:lang w:val="fi-FI"/>
        </w:rPr>
        <w:t>Liittovaltion lain mukaan tämän laitteen myynti on sallittu vain lääkärille tai lääkärin määräyksestä.</w:t>
      </w:r>
      <w:r w:rsidRPr="00AF5E82">
        <w:rPr>
          <w:rStyle w:val="eop"/>
          <w:sz w:val="14"/>
          <w:szCs w:val="14"/>
          <w:bdr w:val="none" w:sz="0" w:space="0" w:color="auto" w:frame="1"/>
          <w:shd w:val="clear" w:color="auto" w:fill="C6C6C6"/>
          <w:lang w:val="fi-FI"/>
        </w:rPr>
        <w:t> </w:t>
      </w:r>
    </w:p>
    <w:p w14:paraId="5C04918F" w14:textId="28E12240" w:rsidR="00264E6B" w:rsidRPr="00AF5E82" w:rsidRDefault="00264E6B" w:rsidP="00264E6B">
      <w:pPr>
        <w:pStyle w:val="paragraph"/>
        <w:spacing w:before="0" w:beforeAutospacing="0" w:after="0" w:afterAutospacing="0"/>
        <w:ind w:left="180" w:right="30"/>
        <w:jc w:val="both"/>
        <w:textAlignment w:val="baseline"/>
        <w:rPr>
          <w:rFonts w:ascii="Segoe UI" w:hAnsi="Segoe UI" w:cs="Segoe UI"/>
          <w:sz w:val="14"/>
          <w:szCs w:val="14"/>
          <w:lang w:val="fi-FI"/>
        </w:rPr>
      </w:pPr>
      <w:r w:rsidRPr="00AF5E82">
        <w:rPr>
          <w:rStyle w:val="normaltextrun"/>
          <w:b/>
          <w:bCs/>
          <w:sz w:val="14"/>
          <w:szCs w:val="14"/>
          <w:lang w:val="fi-FI"/>
        </w:rPr>
        <w:t>Hävitysohjeet:</w:t>
      </w:r>
      <w:r w:rsidRPr="00AF5E82">
        <w:rPr>
          <w:rStyle w:val="normaltextrun"/>
          <w:sz w:val="14"/>
          <w:szCs w:val="14"/>
          <w:lang w:val="fi-FI"/>
        </w:rPr>
        <w:t> Käytön jälkeen hävitä saastuneet laitteet laitoksesi biologisten jätteiden hävittämisohjeiden sekä paikallisten ja kansallisten säädösten mukaisesti.</w:t>
      </w:r>
      <w:r w:rsidRPr="00AF5E82">
        <w:rPr>
          <w:rStyle w:val="eop"/>
          <w:sz w:val="14"/>
          <w:szCs w:val="14"/>
          <w:bdr w:val="none" w:sz="0" w:space="0" w:color="auto" w:frame="1"/>
          <w:shd w:val="clear" w:color="auto" w:fill="C6C6C6"/>
          <w:lang w:val="fi-FI"/>
        </w:rPr>
        <w:t> </w:t>
      </w:r>
      <w:r w:rsidR="00FD724A" w:rsidRPr="00AF5E82">
        <w:rPr>
          <w:rStyle w:val="normaltextrun"/>
          <w:noProof/>
          <w:sz w:val="14"/>
          <w:szCs w:val="14"/>
          <w:lang w:val="fi-FI"/>
        </w:rPr>
        <w:drawing>
          <wp:inline distT="0" distB="0" distL="0" distR="0" wp14:anchorId="5FEBB402" wp14:editId="7065AADB">
            <wp:extent cx="1706880" cy="12065"/>
            <wp:effectExtent l="0" t="0" r="0" b="0"/>
            <wp:docPr id="199789824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6880" cy="12065"/>
                    </a:xfrm>
                    <a:prstGeom prst="rect">
                      <a:avLst/>
                    </a:prstGeom>
                    <a:noFill/>
                  </pic:spPr>
                </pic:pic>
              </a:graphicData>
            </a:graphic>
          </wp:inline>
        </w:drawing>
      </w:r>
    </w:p>
    <w:p w14:paraId="36510F04" w14:textId="602C1B04" w:rsidR="00264E6B" w:rsidRPr="00AF5E82" w:rsidRDefault="00264E6B" w:rsidP="00264E6B">
      <w:pPr>
        <w:pStyle w:val="paragraph"/>
        <w:spacing w:before="0" w:beforeAutospacing="0" w:after="0" w:afterAutospacing="0"/>
        <w:textAlignment w:val="baseline"/>
        <w:rPr>
          <w:rFonts w:ascii="Segoe UI" w:hAnsi="Segoe UI" w:cs="Segoe UI"/>
          <w:sz w:val="14"/>
          <w:szCs w:val="14"/>
          <w:lang w:val="fi-FI"/>
        </w:rPr>
      </w:pPr>
      <w:r w:rsidRPr="00AF5E82">
        <w:rPr>
          <w:rStyle w:val="eop"/>
          <w:sz w:val="14"/>
          <w:szCs w:val="14"/>
          <w:bdr w:val="none" w:sz="0" w:space="0" w:color="auto" w:frame="1"/>
          <w:shd w:val="clear" w:color="auto" w:fill="C6C6C6"/>
          <w:lang w:val="fi-FI"/>
        </w:rPr>
        <w:t> </w:t>
      </w:r>
    </w:p>
    <w:p w14:paraId="5EB9CDCA" w14:textId="77777777" w:rsidR="00264E6B" w:rsidRPr="00AF5E82" w:rsidRDefault="00264E6B" w:rsidP="00264E6B">
      <w:pPr>
        <w:pStyle w:val="paragraph"/>
        <w:spacing w:before="0" w:beforeAutospacing="0" w:after="0" w:afterAutospacing="0"/>
        <w:ind w:left="180" w:right="30"/>
        <w:jc w:val="both"/>
        <w:textAlignment w:val="baseline"/>
        <w:rPr>
          <w:rFonts w:ascii="Segoe UI" w:hAnsi="Segoe UI" w:cs="Segoe UI"/>
          <w:sz w:val="14"/>
          <w:szCs w:val="14"/>
          <w:lang w:val="fi-FI"/>
        </w:rPr>
      </w:pPr>
      <w:r w:rsidRPr="00AF5E82">
        <w:rPr>
          <w:rStyle w:val="normaltextrun"/>
          <w:b/>
          <w:bCs/>
          <w:sz w:val="14"/>
          <w:szCs w:val="14"/>
          <w:lang w:val="fi-FI"/>
        </w:rPr>
        <w:t>Jäännösriskit</w:t>
      </w:r>
      <w:r w:rsidRPr="00AF5E82">
        <w:rPr>
          <w:rStyle w:val="eop"/>
          <w:sz w:val="14"/>
          <w:szCs w:val="14"/>
          <w:bdr w:val="none" w:sz="0" w:space="0" w:color="auto" w:frame="1"/>
          <w:shd w:val="clear" w:color="auto" w:fill="C6C6C6"/>
          <w:lang w:val="fi-FI"/>
        </w:rPr>
        <w:t> </w:t>
      </w:r>
    </w:p>
    <w:p w14:paraId="3F20B196" w14:textId="77777777" w:rsidR="00764356" w:rsidRPr="00AF5E82" w:rsidRDefault="00764356" w:rsidP="00E00A9B">
      <w:pPr>
        <w:pStyle w:val="paragraph"/>
        <w:spacing w:after="0" w:afterAutospacing="0"/>
        <w:ind w:left="180" w:right="30"/>
        <w:jc w:val="both"/>
        <w:textAlignment w:val="baseline"/>
        <w:rPr>
          <w:rStyle w:val="normaltextrun"/>
          <w:sz w:val="14"/>
          <w:szCs w:val="14"/>
          <w:lang w:val="fi-FI"/>
        </w:rPr>
      </w:pPr>
      <w:r w:rsidRPr="00AF5E82">
        <w:rPr>
          <w:rStyle w:val="normaltextrun"/>
          <w:sz w:val="14"/>
          <w:szCs w:val="14"/>
          <w:lang w:val="fi-FI"/>
        </w:rPr>
        <w:t>Sontek Swivel Y -liittimiin liittyvät tunnistetut jäännösriskit ja mahdolliset haittavaikutukset ovat hypoksemia, pienentynyt kertahengitystilavuus, intubaatioputken irtoaminen, bakteremia, atelektaasi, sydämen rytmihäiriöt (mukaan lukien bradykardia, takykardia), lisääntynyt intubaatioputken hiilidioksidi ja transkutaaninen hiilidioksidi, verenpaineen vaihtelut/muutokset, ilmarinta, ilmavälikarsina, kallonsisäisen paineen vaihtelut ja/tai kohoaminen, aivoverenkierron virtausnopeuden vaihtelut, sydämen rytmin häiriöt, keuhkokuume (mukaan lukien respiraattorihoitoon liittyvä keuhkokuume) sekä hypoksia (atelektaasin seurauksena). Nämä koskevat hengitystieliittimiä sekä suljetussa että avoimessa imujärjestelmässä ja ovat siten yleisesti hyväksytyn nykytason mukaisia.</w:t>
      </w:r>
    </w:p>
    <w:p w14:paraId="090FE0C4" w14:textId="65B12ACC" w:rsidR="00264E6B" w:rsidRPr="00AF5E82" w:rsidRDefault="00764356" w:rsidP="00264E6B">
      <w:pPr>
        <w:pStyle w:val="paragraph"/>
        <w:spacing w:before="0" w:beforeAutospacing="0" w:after="0" w:afterAutospacing="0"/>
        <w:ind w:left="180" w:right="30"/>
        <w:jc w:val="both"/>
        <w:textAlignment w:val="baseline"/>
        <w:rPr>
          <w:rFonts w:ascii="Segoe UI" w:hAnsi="Segoe UI" w:cs="Segoe UI"/>
          <w:sz w:val="14"/>
          <w:szCs w:val="14"/>
          <w:lang w:val="fi-FI"/>
        </w:rPr>
      </w:pPr>
      <w:r w:rsidRPr="00AF5E82">
        <w:rPr>
          <w:rStyle w:val="normaltextrun"/>
          <w:sz w:val="14"/>
          <w:szCs w:val="14"/>
          <w:lang w:val="fi-FI"/>
        </w:rPr>
        <w:t>Tälle laitteelle ei ole vasta-aiheita.</w:t>
      </w:r>
      <w:r w:rsidR="00264E6B" w:rsidRPr="00AF5E82">
        <w:rPr>
          <w:rStyle w:val="normaltextrun"/>
          <w:b/>
          <w:bCs/>
          <w:sz w:val="14"/>
          <w:szCs w:val="14"/>
          <w:lang w:val="fi-FI"/>
        </w:rPr>
        <w:t>Käyttötarkoitus</w:t>
      </w:r>
      <w:r w:rsidR="00264E6B" w:rsidRPr="00AF5E82">
        <w:rPr>
          <w:rStyle w:val="eop"/>
          <w:sz w:val="14"/>
          <w:szCs w:val="14"/>
          <w:bdr w:val="none" w:sz="0" w:space="0" w:color="auto" w:frame="1"/>
          <w:shd w:val="clear" w:color="auto" w:fill="C6C6C6"/>
          <w:lang w:val="fi-FI"/>
        </w:rPr>
        <w:t> </w:t>
      </w:r>
    </w:p>
    <w:p w14:paraId="412E6544" w14:textId="77777777" w:rsidR="00264E6B" w:rsidRPr="00AF5E82" w:rsidRDefault="00264E6B" w:rsidP="00264E6B">
      <w:pPr>
        <w:pStyle w:val="paragraph"/>
        <w:spacing w:before="0" w:beforeAutospacing="0" w:after="0" w:afterAutospacing="0"/>
        <w:ind w:left="180" w:right="30"/>
        <w:jc w:val="both"/>
        <w:textAlignment w:val="baseline"/>
        <w:rPr>
          <w:rFonts w:ascii="Segoe UI" w:hAnsi="Segoe UI" w:cs="Segoe UI"/>
          <w:sz w:val="14"/>
          <w:szCs w:val="14"/>
          <w:lang w:val="fi-FI"/>
        </w:rPr>
      </w:pPr>
      <w:r w:rsidRPr="00AF5E82">
        <w:rPr>
          <w:rStyle w:val="normaltextrun"/>
          <w:sz w:val="14"/>
          <w:szCs w:val="14"/>
          <w:lang w:val="fi-FI"/>
        </w:rPr>
        <w:t>Tämä laite on tarkoitettu hengityksen tukihoitoon erikoistuneiden ammattilaisten käyttöön potilaiden hoidossa imutoimenpiteitä, bronkoskopiaa tai muita hengitysteihin pääsyä edellyttäviä toimenpiteitä varten, kun samanaikaisesti on ylläpidettävä positiivista uloshengityspainetta (PEEP).</w:t>
      </w:r>
      <w:r w:rsidRPr="00AF5E82">
        <w:rPr>
          <w:rStyle w:val="eop"/>
          <w:sz w:val="14"/>
          <w:szCs w:val="14"/>
          <w:bdr w:val="none" w:sz="0" w:space="0" w:color="auto" w:frame="1"/>
          <w:shd w:val="clear" w:color="auto" w:fill="C6C6C6"/>
          <w:lang w:val="fi-FI"/>
        </w:rPr>
        <w:t> </w:t>
      </w:r>
    </w:p>
    <w:p w14:paraId="2BEFC609" w14:textId="77777777" w:rsidR="00264E6B" w:rsidRPr="00AF5E82" w:rsidRDefault="00264E6B" w:rsidP="00264E6B">
      <w:pPr>
        <w:pStyle w:val="paragraph"/>
        <w:spacing w:before="0" w:beforeAutospacing="0" w:after="0" w:afterAutospacing="0"/>
        <w:ind w:left="180"/>
        <w:textAlignment w:val="baseline"/>
        <w:rPr>
          <w:rFonts w:ascii="Segoe UI" w:hAnsi="Segoe UI" w:cs="Segoe UI"/>
          <w:sz w:val="14"/>
          <w:szCs w:val="14"/>
          <w:lang w:val="fi-FI"/>
        </w:rPr>
      </w:pPr>
      <w:r w:rsidRPr="00AF5E82">
        <w:rPr>
          <w:rStyle w:val="eop"/>
          <w:sz w:val="14"/>
          <w:szCs w:val="14"/>
          <w:bdr w:val="none" w:sz="0" w:space="0" w:color="auto" w:frame="1"/>
          <w:shd w:val="clear" w:color="auto" w:fill="C6C6C6"/>
          <w:lang w:val="fi-FI"/>
        </w:rPr>
        <w:t> </w:t>
      </w:r>
    </w:p>
    <w:p w14:paraId="288D0310" w14:textId="77777777" w:rsidR="00264E6B" w:rsidRPr="00AF5E82" w:rsidRDefault="00264E6B" w:rsidP="00264E6B">
      <w:pPr>
        <w:pStyle w:val="paragraph"/>
        <w:spacing w:before="0" w:beforeAutospacing="0" w:after="0" w:afterAutospacing="0"/>
        <w:ind w:left="180"/>
        <w:textAlignment w:val="baseline"/>
        <w:rPr>
          <w:rFonts w:ascii="Segoe UI" w:hAnsi="Segoe UI" w:cs="Segoe UI"/>
          <w:sz w:val="14"/>
          <w:szCs w:val="14"/>
          <w:lang w:val="fi-FI"/>
        </w:rPr>
      </w:pPr>
      <w:r w:rsidRPr="00AF5E82">
        <w:rPr>
          <w:rStyle w:val="normaltextrun"/>
          <w:b/>
          <w:bCs/>
          <w:sz w:val="14"/>
          <w:szCs w:val="14"/>
          <w:lang w:val="fi-FI"/>
        </w:rPr>
        <w:t>Potilasryhmät</w:t>
      </w:r>
      <w:r w:rsidRPr="00AF5E82">
        <w:rPr>
          <w:rStyle w:val="eop"/>
          <w:sz w:val="14"/>
          <w:szCs w:val="14"/>
          <w:bdr w:val="none" w:sz="0" w:space="0" w:color="auto" w:frame="1"/>
          <w:shd w:val="clear" w:color="auto" w:fill="C6C6C6"/>
          <w:lang w:val="fi-FI"/>
        </w:rPr>
        <w:t> </w:t>
      </w:r>
    </w:p>
    <w:p w14:paraId="44BB54B4" w14:textId="77777777" w:rsidR="00264E6B" w:rsidRPr="00AF5E82" w:rsidRDefault="00264E6B" w:rsidP="00264E6B">
      <w:pPr>
        <w:pStyle w:val="paragraph"/>
        <w:spacing w:before="0" w:beforeAutospacing="0" w:after="0" w:afterAutospacing="0"/>
        <w:ind w:left="180"/>
        <w:jc w:val="both"/>
        <w:textAlignment w:val="baseline"/>
        <w:rPr>
          <w:rFonts w:ascii="Segoe UI" w:hAnsi="Segoe UI" w:cs="Segoe UI"/>
          <w:sz w:val="14"/>
          <w:szCs w:val="14"/>
          <w:lang w:val="fi-FI"/>
        </w:rPr>
      </w:pPr>
      <w:r w:rsidRPr="00AF5E82">
        <w:rPr>
          <w:rStyle w:val="normaltextrun"/>
          <w:sz w:val="14"/>
          <w:szCs w:val="14"/>
          <w:lang w:val="fi-FI"/>
        </w:rPr>
        <w:lastRenderedPageBreak/>
        <w:t>Sontek Swivel Y -liittimet ovat lisävarusteita, jotka on tarkoitettu tukemaan ensisijaisia hengityslaitteita ja niihin liittyviä hoitoja. Sontek Swivel Y -liittimiä ei voida käyttää potilaalle suoraan, vaan ne toimivat lisävarusteena, jonka avulla muille lääkinnällisille laitteille saadaan pääsy potilaaseen. Potilaalla käytettävien varsinaisten laitteiden käyttötarkoitus määrittelee ne potilasryhmät ja lääketieteelliset tilanteet, joissa kyseistä laitetta käytetään.</w:t>
      </w:r>
      <w:r w:rsidRPr="00AF5E82">
        <w:rPr>
          <w:rStyle w:val="eop"/>
          <w:sz w:val="14"/>
          <w:szCs w:val="14"/>
          <w:bdr w:val="none" w:sz="0" w:space="0" w:color="auto" w:frame="1"/>
          <w:shd w:val="clear" w:color="auto" w:fill="C6C6C6"/>
          <w:lang w:val="fi-FI"/>
        </w:rPr>
        <w:t> </w:t>
      </w:r>
    </w:p>
    <w:p w14:paraId="61AD59B3" w14:textId="77777777" w:rsidR="00264E6B" w:rsidRPr="00AF5E82" w:rsidRDefault="00264E6B" w:rsidP="00264E6B">
      <w:pPr>
        <w:pStyle w:val="paragraph"/>
        <w:spacing w:before="0" w:beforeAutospacing="0" w:after="0" w:afterAutospacing="0"/>
        <w:ind w:left="165" w:right="870" w:firstLine="840"/>
        <w:textAlignment w:val="baseline"/>
        <w:rPr>
          <w:rFonts w:ascii="Segoe UI" w:hAnsi="Segoe UI" w:cs="Segoe UI"/>
          <w:sz w:val="14"/>
          <w:szCs w:val="14"/>
          <w:lang w:val="fi-FI"/>
        </w:rPr>
      </w:pPr>
      <w:r w:rsidRPr="00AF5E82">
        <w:rPr>
          <w:rStyle w:val="normaltextrun"/>
          <w:b/>
          <w:bCs/>
          <w:sz w:val="14"/>
          <w:szCs w:val="14"/>
          <w:lang w:val="fi-FI"/>
        </w:rPr>
        <w:t>Käyttöohjeet LIITTÄMISEEN:</w:t>
      </w:r>
      <w:r w:rsidRPr="00AF5E82">
        <w:rPr>
          <w:rStyle w:val="eop"/>
          <w:sz w:val="14"/>
          <w:szCs w:val="14"/>
          <w:bdr w:val="none" w:sz="0" w:space="0" w:color="auto" w:frame="1"/>
          <w:shd w:val="clear" w:color="auto" w:fill="C6C6C6"/>
          <w:lang w:val="fi-FI"/>
        </w:rPr>
        <w:t> </w:t>
      </w:r>
    </w:p>
    <w:p w14:paraId="52571FD6" w14:textId="77777777" w:rsidR="00264E6B" w:rsidRPr="00AF5E82" w:rsidRDefault="00264E6B" w:rsidP="00264E6B">
      <w:pPr>
        <w:pStyle w:val="paragraph"/>
        <w:spacing w:before="0" w:beforeAutospacing="0" w:after="0" w:afterAutospacing="0"/>
        <w:ind w:left="165" w:right="30"/>
        <w:jc w:val="both"/>
        <w:textAlignment w:val="baseline"/>
        <w:rPr>
          <w:rFonts w:ascii="Segoe UI" w:hAnsi="Segoe UI" w:cs="Segoe UI"/>
          <w:sz w:val="14"/>
          <w:szCs w:val="14"/>
          <w:lang w:val="fi-FI"/>
        </w:rPr>
      </w:pPr>
      <w:r w:rsidRPr="00AF5E82">
        <w:rPr>
          <w:rStyle w:val="normaltextrun"/>
          <w:sz w:val="14"/>
          <w:szCs w:val="14"/>
          <w:lang w:val="fi-FI"/>
        </w:rPr>
        <w:t>Liitä Sontek ”Y” ventilaattoripiirin liitinkohdan ja endotrakeaaliputken väliin käyttämällä vakiomuotoisia 15 mm:n kartioliitoksia. Kartioliitokset ovat kääntyviä, mikä lisää joustavuutta ventilaattoripiirin letkujen liittämisessä. Kuten kaikki ventilaattoripiirin osat, Sontek ”Y” tulee vaihtaa 24 tunnin välein autokontaminaation minimoimiseksi.</w:t>
      </w:r>
      <w:r w:rsidRPr="00AF5E82">
        <w:rPr>
          <w:rStyle w:val="eop"/>
          <w:sz w:val="14"/>
          <w:szCs w:val="14"/>
          <w:bdr w:val="none" w:sz="0" w:space="0" w:color="auto" w:frame="1"/>
          <w:shd w:val="clear" w:color="auto" w:fill="C6C6C6"/>
          <w:lang w:val="fi-FI"/>
        </w:rPr>
        <w:t> </w:t>
      </w:r>
    </w:p>
    <w:p w14:paraId="736D3F96" w14:textId="77777777" w:rsidR="00C7331E" w:rsidRPr="00AF5E82" w:rsidRDefault="00264E6B" w:rsidP="00C7331E">
      <w:pPr>
        <w:pStyle w:val="paragraph"/>
        <w:spacing w:before="0" w:beforeAutospacing="0" w:after="0" w:afterAutospacing="0"/>
        <w:ind w:left="270" w:right="30" w:hanging="90"/>
        <w:jc w:val="both"/>
        <w:textAlignment w:val="baseline"/>
        <w:rPr>
          <w:sz w:val="14"/>
          <w:szCs w:val="14"/>
          <w:bdr w:val="none" w:sz="0" w:space="0" w:color="auto" w:frame="1"/>
          <w:shd w:val="clear" w:color="auto" w:fill="C6C6C6"/>
          <w:lang w:val="fi-FI"/>
        </w:rPr>
      </w:pPr>
      <w:r w:rsidRPr="00AF5E82">
        <w:rPr>
          <w:rStyle w:val="eop"/>
          <w:sz w:val="14"/>
          <w:szCs w:val="14"/>
          <w:bdr w:val="none" w:sz="0" w:space="0" w:color="auto" w:frame="1"/>
          <w:shd w:val="clear" w:color="auto" w:fill="C6C6C6"/>
          <w:lang w:val="fi-FI"/>
        </w:rPr>
        <w:t> </w:t>
      </w:r>
    </w:p>
    <w:p w14:paraId="1CC0036E" w14:textId="77777777" w:rsidR="00C7331E" w:rsidRPr="00AF5E82" w:rsidRDefault="00C7331E" w:rsidP="00C7331E">
      <w:pPr>
        <w:spacing w:before="2"/>
        <w:ind w:left="180"/>
        <w:rPr>
          <w:b/>
          <w:sz w:val="14"/>
          <w:szCs w:val="14"/>
          <w:lang w:val="fi-FI"/>
        </w:rPr>
      </w:pPr>
      <w:r w:rsidRPr="00AF5E82">
        <w:rPr>
          <w:b/>
          <w:bCs/>
          <w:sz w:val="14"/>
          <w:szCs w:val="14"/>
          <w:lang w:val="fi"/>
        </w:rPr>
        <w:t>Valituksista tai haittatapahtumista tulee ilmoittaa valmistajalle ja sen jäsenvaltion toimivaltaiselle viranomaiselle, jossa käyttäjä ja/tai potilas on rekisteröity.</w:t>
      </w:r>
    </w:p>
    <w:p w14:paraId="412D5E72" w14:textId="6FD39F01" w:rsidR="00264E6B" w:rsidRPr="00AF5E82" w:rsidRDefault="00264E6B" w:rsidP="00C7331E">
      <w:pPr>
        <w:pStyle w:val="paragraph"/>
        <w:spacing w:before="0" w:beforeAutospacing="0" w:after="0" w:afterAutospacing="0"/>
        <w:ind w:right="570"/>
        <w:textAlignment w:val="baseline"/>
        <w:rPr>
          <w:rFonts w:ascii="Segoe UI" w:hAnsi="Segoe UI" w:cs="Segoe UI"/>
          <w:sz w:val="14"/>
          <w:szCs w:val="14"/>
          <w:lang w:val="fi-FI"/>
        </w:rPr>
      </w:pPr>
    </w:p>
    <w:p w14:paraId="048D061F" w14:textId="77777777" w:rsidR="00264E6B" w:rsidRPr="00AF5E82" w:rsidRDefault="00264E6B" w:rsidP="00264E6B">
      <w:pPr>
        <w:pStyle w:val="paragraph"/>
        <w:spacing w:before="0" w:beforeAutospacing="0" w:after="0" w:afterAutospacing="0"/>
        <w:ind w:left="270" w:right="570"/>
        <w:textAlignment w:val="baseline"/>
        <w:rPr>
          <w:rFonts w:ascii="Segoe UI" w:hAnsi="Segoe UI" w:cs="Segoe UI"/>
          <w:sz w:val="14"/>
          <w:szCs w:val="14"/>
        </w:rPr>
      </w:pPr>
      <w:r w:rsidRPr="00AF5E82">
        <w:rPr>
          <w:rStyle w:val="normaltextrun"/>
          <w:b/>
          <w:bCs/>
          <w:sz w:val="14"/>
          <w:szCs w:val="14"/>
          <w:lang w:val="fi-FI"/>
        </w:rPr>
        <w:t>KÄYTTÖOHJEET IMUTOIMENPITEESEEN:</w:t>
      </w:r>
      <w:r w:rsidRPr="00AF5E82">
        <w:rPr>
          <w:rStyle w:val="eop"/>
          <w:sz w:val="14"/>
          <w:szCs w:val="14"/>
          <w:bdr w:val="none" w:sz="0" w:space="0" w:color="auto" w:frame="1"/>
          <w:shd w:val="clear" w:color="auto" w:fill="C6C6C6"/>
          <w:lang w:val="fi-FI"/>
        </w:rPr>
        <w:t> </w:t>
      </w:r>
    </w:p>
    <w:p w14:paraId="31308A69" w14:textId="4D79A172" w:rsidR="00264E6B" w:rsidRPr="00AF5E82" w:rsidRDefault="00264E6B" w:rsidP="00B278B6">
      <w:pPr>
        <w:pStyle w:val="paragraph"/>
        <w:numPr>
          <w:ilvl w:val="0"/>
          <w:numId w:val="20"/>
        </w:numPr>
        <w:spacing w:before="0" w:beforeAutospacing="0" w:after="0" w:afterAutospacing="0"/>
        <w:ind w:left="360" w:hanging="180"/>
        <w:jc w:val="both"/>
        <w:textAlignment w:val="baseline"/>
        <w:rPr>
          <w:sz w:val="14"/>
          <w:szCs w:val="14"/>
        </w:rPr>
      </w:pPr>
      <w:r w:rsidRPr="00AF5E82">
        <w:rPr>
          <w:rStyle w:val="normaltextrun"/>
          <w:sz w:val="14"/>
          <w:szCs w:val="14"/>
          <w:lang w:val="fi-FI"/>
        </w:rPr>
        <w:t>Puhdista Sontek ”Y” -tiiviste jodatulla povidonilla tai muulla bakterisidisellä liuoksella.</w:t>
      </w:r>
      <w:r w:rsidRPr="00AF5E82">
        <w:rPr>
          <w:rStyle w:val="eop"/>
          <w:sz w:val="14"/>
          <w:szCs w:val="14"/>
          <w:bdr w:val="none" w:sz="0" w:space="0" w:color="auto" w:frame="1"/>
          <w:shd w:val="clear" w:color="auto" w:fill="C6C6C6"/>
          <w:lang w:val="fi-FI"/>
        </w:rPr>
        <w:t> </w:t>
      </w:r>
    </w:p>
    <w:p w14:paraId="2E3AABFF" w14:textId="77777777" w:rsidR="00264E6B" w:rsidRPr="00AF5E82" w:rsidRDefault="00264E6B" w:rsidP="00B278B6">
      <w:pPr>
        <w:pStyle w:val="paragraph"/>
        <w:numPr>
          <w:ilvl w:val="0"/>
          <w:numId w:val="21"/>
        </w:numPr>
        <w:spacing w:before="0" w:beforeAutospacing="0" w:after="0" w:afterAutospacing="0"/>
        <w:ind w:left="360" w:hanging="180"/>
        <w:jc w:val="both"/>
        <w:textAlignment w:val="baseline"/>
        <w:rPr>
          <w:sz w:val="14"/>
          <w:szCs w:val="14"/>
        </w:rPr>
      </w:pPr>
      <w:r w:rsidRPr="00AF5E82">
        <w:rPr>
          <w:rStyle w:val="normaltextrun"/>
          <w:sz w:val="14"/>
          <w:szCs w:val="14"/>
          <w:lang w:val="fi-FI"/>
        </w:rPr>
        <w:t>Anna potilaalle ventilaattorilla </w:t>
      </w:r>
      <w:r w:rsidRPr="00AF5E82">
        <w:rPr>
          <w:rStyle w:val="scxw256734014"/>
          <w:sz w:val="14"/>
          <w:szCs w:val="14"/>
        </w:rPr>
        <w:t> </w:t>
      </w:r>
      <w:r w:rsidRPr="00AF5E82">
        <w:rPr>
          <w:sz w:val="14"/>
          <w:szCs w:val="14"/>
        </w:rPr>
        <w:br/>
      </w:r>
      <w:r w:rsidRPr="00AF5E82">
        <w:rPr>
          <w:rStyle w:val="normaltextrun"/>
          <w:sz w:val="14"/>
          <w:szCs w:val="14"/>
          <w:lang w:val="fi-FI"/>
        </w:rPr>
        <w:t>2–3 tehostettua henkäystä.</w:t>
      </w:r>
      <w:r w:rsidRPr="00AF5E82">
        <w:rPr>
          <w:rStyle w:val="eop"/>
          <w:sz w:val="14"/>
          <w:szCs w:val="14"/>
          <w:bdr w:val="none" w:sz="0" w:space="0" w:color="auto" w:frame="1"/>
          <w:shd w:val="clear" w:color="auto" w:fill="C6C6C6"/>
        </w:rPr>
        <w:t> </w:t>
      </w:r>
    </w:p>
    <w:p w14:paraId="1BE524EA" w14:textId="77777777" w:rsidR="00264E6B" w:rsidRPr="00AF5E82" w:rsidRDefault="00264E6B" w:rsidP="00B278B6">
      <w:pPr>
        <w:pStyle w:val="paragraph"/>
        <w:numPr>
          <w:ilvl w:val="0"/>
          <w:numId w:val="22"/>
        </w:numPr>
        <w:spacing w:before="0" w:beforeAutospacing="0" w:after="0" w:afterAutospacing="0"/>
        <w:ind w:left="360" w:hanging="180"/>
        <w:jc w:val="both"/>
        <w:textAlignment w:val="baseline"/>
        <w:rPr>
          <w:sz w:val="14"/>
          <w:szCs w:val="14"/>
        </w:rPr>
      </w:pPr>
      <w:r w:rsidRPr="00AF5E82">
        <w:rPr>
          <w:rStyle w:val="normaltextrun"/>
          <w:sz w:val="14"/>
          <w:szCs w:val="14"/>
          <w:lang w:val="fi-FI"/>
        </w:rPr>
        <w:t>Jatka ventilaattorin normaalia käyttöä irrottamatta sitä potilaasta.</w:t>
      </w:r>
      <w:r w:rsidRPr="00AF5E82">
        <w:rPr>
          <w:rStyle w:val="eop"/>
          <w:sz w:val="14"/>
          <w:szCs w:val="14"/>
          <w:bdr w:val="none" w:sz="0" w:space="0" w:color="auto" w:frame="1"/>
          <w:shd w:val="clear" w:color="auto" w:fill="C6C6C6"/>
        </w:rPr>
        <w:t> </w:t>
      </w:r>
    </w:p>
    <w:p w14:paraId="40C5DF3A" w14:textId="77777777" w:rsidR="00264E6B" w:rsidRPr="00AF5E82" w:rsidRDefault="00264E6B" w:rsidP="00B278B6">
      <w:pPr>
        <w:pStyle w:val="paragraph"/>
        <w:numPr>
          <w:ilvl w:val="0"/>
          <w:numId w:val="23"/>
        </w:numPr>
        <w:spacing w:before="0" w:beforeAutospacing="0" w:after="0" w:afterAutospacing="0"/>
        <w:ind w:left="360" w:hanging="180"/>
        <w:jc w:val="both"/>
        <w:textAlignment w:val="baseline"/>
        <w:rPr>
          <w:sz w:val="14"/>
          <w:szCs w:val="14"/>
        </w:rPr>
      </w:pPr>
      <w:r w:rsidRPr="00AF5E82">
        <w:rPr>
          <w:rStyle w:val="normaltextrun"/>
          <w:sz w:val="14"/>
          <w:szCs w:val="14"/>
          <w:lang w:val="fi-FI"/>
        </w:rPr>
        <w:t>Keittosuolaliuosta voidaan annostella Sontek ”Y” -tiivisteen kautta.</w:t>
      </w:r>
      <w:r w:rsidRPr="00AF5E82">
        <w:rPr>
          <w:rStyle w:val="eop"/>
          <w:sz w:val="14"/>
          <w:szCs w:val="14"/>
          <w:bdr w:val="none" w:sz="0" w:space="0" w:color="auto" w:frame="1"/>
          <w:shd w:val="clear" w:color="auto" w:fill="C6C6C6"/>
        </w:rPr>
        <w:t> </w:t>
      </w:r>
    </w:p>
    <w:p w14:paraId="02119315" w14:textId="77777777" w:rsidR="00264E6B" w:rsidRPr="00AF5E82" w:rsidRDefault="00264E6B" w:rsidP="00B278B6">
      <w:pPr>
        <w:pStyle w:val="paragraph"/>
        <w:numPr>
          <w:ilvl w:val="0"/>
          <w:numId w:val="24"/>
        </w:numPr>
        <w:spacing w:before="0" w:beforeAutospacing="0" w:after="0" w:afterAutospacing="0"/>
        <w:ind w:left="360" w:hanging="180"/>
        <w:jc w:val="both"/>
        <w:textAlignment w:val="baseline"/>
        <w:rPr>
          <w:sz w:val="14"/>
          <w:szCs w:val="14"/>
          <w:lang w:val="fi-FI"/>
        </w:rPr>
      </w:pPr>
      <w:r w:rsidRPr="00AF5E82">
        <w:rPr>
          <w:rStyle w:val="normaltextrun"/>
          <w:sz w:val="14"/>
          <w:szCs w:val="14"/>
          <w:lang w:val="fi-FI"/>
        </w:rPr>
        <w:t>Käytä 14 F:n (4,7 mm ulkohalkaisija) tai sitä pienempää katetria. Katetrin ja/tai Sontek-tiivisteen voitelu vähentää kitkaa tiivisteen ja katetrin välillä.</w:t>
      </w:r>
      <w:r w:rsidRPr="00AF5E82">
        <w:rPr>
          <w:rStyle w:val="eop"/>
          <w:sz w:val="14"/>
          <w:szCs w:val="14"/>
          <w:bdr w:val="none" w:sz="0" w:space="0" w:color="auto" w:frame="1"/>
          <w:shd w:val="clear" w:color="auto" w:fill="C6C6C6"/>
          <w:lang w:val="fi-FI"/>
        </w:rPr>
        <w:t> </w:t>
      </w:r>
    </w:p>
    <w:p w14:paraId="77444C64" w14:textId="77777777" w:rsidR="00264E6B" w:rsidRPr="00AF5E82" w:rsidRDefault="00264E6B" w:rsidP="00B278B6">
      <w:pPr>
        <w:pStyle w:val="paragraph"/>
        <w:numPr>
          <w:ilvl w:val="0"/>
          <w:numId w:val="25"/>
        </w:numPr>
        <w:spacing w:before="0" w:beforeAutospacing="0" w:after="0" w:afterAutospacing="0"/>
        <w:ind w:left="360" w:hanging="180"/>
        <w:jc w:val="both"/>
        <w:textAlignment w:val="baseline"/>
        <w:rPr>
          <w:sz w:val="14"/>
          <w:szCs w:val="14"/>
          <w:lang w:val="fi-FI"/>
        </w:rPr>
      </w:pPr>
      <w:r w:rsidRPr="00AF5E82">
        <w:rPr>
          <w:rStyle w:val="normaltextrun"/>
          <w:sz w:val="14"/>
          <w:szCs w:val="14"/>
          <w:lang w:val="fi-FI"/>
        </w:rPr>
        <w:t>Vie katetri Sontek ”Y” -tiivisteen läpi aseptista työskentelytapaa noudattaen.</w:t>
      </w:r>
      <w:r w:rsidRPr="00AF5E82">
        <w:rPr>
          <w:rStyle w:val="eop"/>
          <w:sz w:val="14"/>
          <w:szCs w:val="14"/>
          <w:bdr w:val="none" w:sz="0" w:space="0" w:color="auto" w:frame="1"/>
          <w:shd w:val="clear" w:color="auto" w:fill="C6C6C6"/>
          <w:lang w:val="fi-FI"/>
        </w:rPr>
        <w:t> </w:t>
      </w:r>
    </w:p>
    <w:p w14:paraId="12338847" w14:textId="77777777" w:rsidR="00264E6B" w:rsidRPr="00AF5E82" w:rsidRDefault="00264E6B" w:rsidP="00B278B6">
      <w:pPr>
        <w:pStyle w:val="paragraph"/>
        <w:numPr>
          <w:ilvl w:val="0"/>
          <w:numId w:val="26"/>
        </w:numPr>
        <w:spacing w:before="0" w:beforeAutospacing="0" w:after="0" w:afterAutospacing="0"/>
        <w:ind w:left="360" w:hanging="180"/>
        <w:jc w:val="both"/>
        <w:textAlignment w:val="baseline"/>
        <w:rPr>
          <w:sz w:val="14"/>
          <w:szCs w:val="14"/>
        </w:rPr>
      </w:pPr>
      <w:r w:rsidRPr="00AF5E82">
        <w:rPr>
          <w:rStyle w:val="normaltextrun"/>
          <w:sz w:val="14"/>
          <w:szCs w:val="14"/>
          <w:lang w:val="fi-FI"/>
        </w:rPr>
        <w:t>Tehokkaan imun varmistamiseksi älä sulje katetrin peukaloventtiiliä, ennen kuin katetri on edennyt riittävän syvälle. Sulje venttiili imun aikana ja vapauta se katetria poistettaessa.</w:t>
      </w:r>
      <w:r w:rsidRPr="00AF5E82">
        <w:rPr>
          <w:rStyle w:val="eop"/>
          <w:sz w:val="14"/>
          <w:szCs w:val="14"/>
          <w:bdr w:val="none" w:sz="0" w:space="0" w:color="auto" w:frame="1"/>
          <w:shd w:val="clear" w:color="auto" w:fill="C6C6C6"/>
        </w:rPr>
        <w:t> </w:t>
      </w:r>
    </w:p>
    <w:p w14:paraId="5DFFBE38" w14:textId="77777777" w:rsidR="00264E6B" w:rsidRPr="00AF5E82" w:rsidRDefault="00264E6B" w:rsidP="00B278B6">
      <w:pPr>
        <w:pStyle w:val="paragraph"/>
        <w:numPr>
          <w:ilvl w:val="0"/>
          <w:numId w:val="27"/>
        </w:numPr>
        <w:spacing w:before="0" w:beforeAutospacing="0" w:after="0" w:afterAutospacing="0"/>
        <w:ind w:left="360" w:hanging="180"/>
        <w:jc w:val="both"/>
        <w:textAlignment w:val="baseline"/>
        <w:rPr>
          <w:sz w:val="14"/>
          <w:szCs w:val="14"/>
        </w:rPr>
      </w:pPr>
      <w:r w:rsidRPr="00AF5E82">
        <w:rPr>
          <w:rStyle w:val="normaltextrun"/>
          <w:sz w:val="14"/>
          <w:szCs w:val="14"/>
          <w:lang w:val="fi-FI"/>
        </w:rPr>
        <w:t>Jos katetria poistettaessa Sontek ”Y” -tiivisteen sisäpintaan kertyy kosteutta tai eritteitä, ne tulee imeä pois samalla, kun katetrin kärki vedetään ulos tiivisteen läpi.</w:t>
      </w:r>
      <w:r w:rsidRPr="00AF5E82">
        <w:rPr>
          <w:rStyle w:val="eop"/>
          <w:sz w:val="14"/>
          <w:szCs w:val="14"/>
          <w:bdr w:val="none" w:sz="0" w:space="0" w:color="auto" w:frame="1"/>
          <w:shd w:val="clear" w:color="auto" w:fill="C6C6C6"/>
        </w:rPr>
        <w:t> </w:t>
      </w:r>
    </w:p>
    <w:p w14:paraId="37314D8D" w14:textId="0CB113CF" w:rsidR="00264E6B" w:rsidRPr="00AF5E82" w:rsidRDefault="00264E6B" w:rsidP="00B278B6">
      <w:pPr>
        <w:pStyle w:val="paragraph"/>
        <w:numPr>
          <w:ilvl w:val="0"/>
          <w:numId w:val="28"/>
        </w:numPr>
        <w:spacing w:before="0" w:beforeAutospacing="0" w:after="0" w:afterAutospacing="0"/>
        <w:ind w:left="360" w:hanging="180"/>
        <w:jc w:val="both"/>
        <w:textAlignment w:val="baseline"/>
        <w:rPr>
          <w:rStyle w:val="eop"/>
          <w:sz w:val="14"/>
          <w:szCs w:val="14"/>
        </w:rPr>
      </w:pPr>
      <w:r w:rsidRPr="00AF5E82">
        <w:rPr>
          <w:rStyle w:val="normaltextrun"/>
          <w:sz w:val="14"/>
          <w:szCs w:val="14"/>
          <w:lang w:val="fi-FI"/>
        </w:rPr>
        <w:t>Imun jälkeen Sontek ”Y” -tiivisteen ulkopinnalle jäänyt kosteus tai eritteet voidaan pyyhkiä pois jodatulla povidonilla tai muulla bakterisidisellä liuoksella.</w:t>
      </w:r>
      <w:r w:rsidRPr="00AF5E82">
        <w:rPr>
          <w:rStyle w:val="eop"/>
          <w:sz w:val="14"/>
          <w:szCs w:val="14"/>
          <w:bdr w:val="none" w:sz="0" w:space="0" w:color="auto" w:frame="1"/>
          <w:shd w:val="clear" w:color="auto" w:fill="C6C6C6"/>
        </w:rPr>
        <w:t> </w:t>
      </w:r>
    </w:p>
    <w:p w14:paraId="509ACC0B" w14:textId="77777777" w:rsidR="006F7D22" w:rsidRPr="00AF5E82" w:rsidRDefault="006F7D22" w:rsidP="00E00A9B">
      <w:pPr>
        <w:pStyle w:val="ListParagraph"/>
        <w:tabs>
          <w:tab w:val="left" w:pos="500"/>
        </w:tabs>
        <w:ind w:left="180" w:right="38" w:firstLine="0"/>
        <w:rPr>
          <w:sz w:val="14"/>
          <w:szCs w:val="14"/>
        </w:rPr>
      </w:pPr>
      <w:r w:rsidRPr="00AF5E82">
        <w:rPr>
          <w:b/>
          <w:bCs/>
          <w:sz w:val="14"/>
          <w:szCs w:val="14"/>
          <w:lang w:val="fi"/>
        </w:rPr>
        <w:t>VAROITUS</w:t>
      </w:r>
    </w:p>
    <w:p w14:paraId="5D929F81" w14:textId="77777777" w:rsidR="006F7D22" w:rsidRPr="00AF5E82" w:rsidRDefault="006F7D22" w:rsidP="00E00A9B">
      <w:pPr>
        <w:pStyle w:val="ListParagraph"/>
        <w:tabs>
          <w:tab w:val="left" w:pos="500"/>
        </w:tabs>
        <w:ind w:left="180" w:right="38" w:firstLine="0"/>
        <w:rPr>
          <w:sz w:val="14"/>
          <w:szCs w:val="14"/>
          <w:lang w:val="fi"/>
        </w:rPr>
      </w:pPr>
      <w:r w:rsidRPr="00AF5E82">
        <w:rPr>
          <w:sz w:val="14"/>
          <w:szCs w:val="14"/>
          <w:lang w:val="fi"/>
        </w:rPr>
        <w:t>Älä pakota katetria tiivisteen läpi, jos tunnet liikaa vastusta. Pakotettu sisäänvienti voi siirtää tai vahingoittaa tiivistettä, mikä voi vaarantaa laitteen eheyden ja johtaa vuotoon tai toimenpiteen keskeytymiseen. Jos tunnet liikaa vastusta, lopeta sisäänvienti ja varmista, että katetri ja/tai Sontek-tiiviste on voideltu ja kohdistettu oikein ennen jatkamista. Jos liikaa vastusta tuntuu edelleen, lopeta käyttö ja vaihda uuteen laitteeseen.</w:t>
      </w:r>
    </w:p>
    <w:p w14:paraId="574AA904" w14:textId="77777777" w:rsidR="004F7E55" w:rsidRPr="00E00A9B" w:rsidRDefault="004F7E55" w:rsidP="00E00A9B">
      <w:pPr>
        <w:pStyle w:val="paragraph"/>
        <w:spacing w:before="0" w:beforeAutospacing="0" w:after="0" w:afterAutospacing="0"/>
        <w:ind w:left="360"/>
        <w:jc w:val="both"/>
        <w:textAlignment w:val="baseline"/>
        <w:rPr>
          <w:rStyle w:val="eop"/>
          <w:sz w:val="16"/>
          <w:szCs w:val="16"/>
          <w:lang w:val="fi"/>
        </w:rPr>
      </w:pPr>
    </w:p>
    <w:p w14:paraId="1E3BEF28" w14:textId="7586B9FC" w:rsidR="0062529C" w:rsidRPr="00E00A9B" w:rsidRDefault="000A2049" w:rsidP="0062529C">
      <w:pPr>
        <w:pStyle w:val="paragraph"/>
        <w:spacing w:before="0" w:beforeAutospacing="0" w:after="0" w:afterAutospacing="0"/>
        <w:jc w:val="both"/>
        <w:textAlignment w:val="baseline"/>
        <w:rPr>
          <w:sz w:val="16"/>
          <w:szCs w:val="16"/>
          <w:lang w:val="fi"/>
        </w:rPr>
      </w:pPr>
      <w:r>
        <w:rPr>
          <w:noProof/>
          <w:sz w:val="16"/>
          <w:lang w:val="sv-SE"/>
        </w:rPr>
        <w:drawing>
          <wp:anchor distT="0" distB="0" distL="114300" distR="114300" simplePos="0" relativeHeight="251658259" behindDoc="0" locked="0" layoutInCell="1" allowOverlap="1" wp14:anchorId="4C99F3A7" wp14:editId="4A86F7B7">
            <wp:simplePos x="0" y="0"/>
            <wp:positionH relativeFrom="column">
              <wp:posOffset>71120</wp:posOffset>
            </wp:positionH>
            <wp:positionV relativeFrom="paragraph">
              <wp:posOffset>95885</wp:posOffset>
            </wp:positionV>
            <wp:extent cx="1706880" cy="12065"/>
            <wp:effectExtent l="0" t="0" r="0" b="0"/>
            <wp:wrapNone/>
            <wp:docPr id="155518584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06880" cy="12065"/>
                    </a:xfrm>
                    <a:prstGeom prst="rect">
                      <a:avLst/>
                    </a:prstGeom>
                    <a:noFill/>
                  </pic:spPr>
                </pic:pic>
              </a:graphicData>
            </a:graphic>
          </wp:anchor>
        </w:drawing>
      </w:r>
    </w:p>
    <w:p w14:paraId="24411081" w14:textId="2490AD3C" w:rsidR="00FE5B03" w:rsidRPr="000030BB" w:rsidRDefault="00FE5B03" w:rsidP="00FE5B03">
      <w:pPr>
        <w:pStyle w:val="Heading1"/>
        <w:spacing w:before="108" w:line="249" w:lineRule="auto"/>
        <w:ind w:left="993" w:right="714"/>
        <w:rPr>
          <w:lang w:val="sv-SE"/>
        </w:rPr>
      </w:pPr>
      <w:r>
        <w:rPr>
          <w:noProof/>
          <w:lang w:val="sv-SE"/>
        </w:rPr>
        <mc:AlternateContent>
          <mc:Choice Requires="wps">
            <w:drawing>
              <wp:anchor distT="0" distB="0" distL="114300" distR="114300" simplePos="0" relativeHeight="251658257" behindDoc="0" locked="0" layoutInCell="1" allowOverlap="1" wp14:anchorId="1EBB828E" wp14:editId="63B1C2B9">
                <wp:simplePos x="0" y="0"/>
                <wp:positionH relativeFrom="column">
                  <wp:posOffset>1366520</wp:posOffset>
                </wp:positionH>
                <wp:positionV relativeFrom="paragraph">
                  <wp:posOffset>109220</wp:posOffset>
                </wp:positionV>
                <wp:extent cx="409575" cy="276225"/>
                <wp:effectExtent l="0" t="0" r="28575" b="28575"/>
                <wp:wrapNone/>
                <wp:docPr id="1419940477" name="Rectangle 35">
                  <a:extLst xmlns:a="http://schemas.openxmlformats.org/drawingml/2006/main">
                    <a:ext uri="{FF2B5EF4-FFF2-40B4-BE49-F238E27FC236}">
                      <a16:creationId xmlns:a16="http://schemas.microsoft.com/office/drawing/2014/main" id="{2EE372D0-00E1-4D51-9F48-EBC4E986F371}"/>
                    </a:ext>
                  </a:extLst>
                </wp:docPr>
                <wp:cNvGraphicFramePr/>
                <a:graphic xmlns:a="http://schemas.openxmlformats.org/drawingml/2006/main">
                  <a:graphicData uri="http://schemas.microsoft.com/office/word/2010/wordprocessingShape">
                    <wps:wsp>
                      <wps:cNvSpPr/>
                      <wps:spPr>
                        <a:xfrm>
                          <a:off x="0" y="0"/>
                          <a:ext cx="409575" cy="276225"/>
                        </a:xfrm>
                        <a:prstGeom prst="rect">
                          <a:avLst/>
                        </a:prstGeom>
                        <a:noFill/>
                        <a:ln w="25400">
                          <a:solidFill>
                            <a:sysClr val="windowText" lastClr="000000"/>
                          </a:solidFill>
                          <a:prstDash val="solid"/>
                        </a:ln>
                        <a:effectLst/>
                      </wps:spPr>
                      <wps:txbx>
                        <w:txbxContent>
                          <w:p w14:paraId="4960ABBD" w14:textId="77777777" w:rsidR="00FE5B03" w:rsidRPr="00270CAF" w:rsidRDefault="00FE5B03" w:rsidP="00FE5B03">
                            <w:pPr>
                              <w:jc w:val="center"/>
                              <w:rPr>
                                <w:color w:val="000000" w:themeColor="text1"/>
                              </w:rPr>
                            </w:pPr>
                            <w:r>
                              <w:rPr>
                                <w:color w:val="000000" w:themeColor="text1"/>
                                <w:lang w:val="sv-SE"/>
                              </w:rPr>
                              <w:t>SV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BB828E" id="_x0000_s1038" style="position:absolute;left:0;text-align:left;margin-left:107.6pt;margin-top:8.6pt;width:32.25pt;height:21.7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" filled="f" strokecolor="windowText" strokeweight="2pt">
                <v:textbox>
                  <w:txbxContent>
                    <w:p w14:paraId="4960ABBD" w14:textId="77777777" w:rsidR="00FE5B03" w:rsidRPr="00270CAF" w:rsidRDefault="00FE5B03" w:rsidP="00FE5B03">
                      <w:pPr>
                        <w:jc w:val="center"/>
                        <w:rPr>
                          <w:color w:val="000000" w:themeColor="text1"/>
                        </w:rPr>
                      </w:pPr>
                      <w:r>
                        <w:rPr>
                          <w:color w:val="000000" w:themeColor="text1"/>
                          <w:lang w:val="sv-SE"/>
                        </w:rPr>
                        <w:t>SV</w:t>
                      </w:r>
                    </w:p>
                  </w:txbxContent>
                </v:textbox>
              </v:rect>
            </w:pict>
          </mc:Fallback>
        </mc:AlternateContent>
      </w:r>
      <w:r>
        <w:rPr>
          <w:lang w:val="sv-SE"/>
        </w:rPr>
        <w:t>Sontek SWIVEL Y</w:t>
      </w:r>
    </w:p>
    <w:p w14:paraId="6F22E706" w14:textId="77777777" w:rsidR="00FE5B03" w:rsidRPr="000030BB" w:rsidRDefault="00FE5B03" w:rsidP="00FE5B03">
      <w:pPr>
        <w:spacing w:before="2"/>
        <w:ind w:left="432" w:right="195"/>
        <w:jc w:val="center"/>
        <w:rPr>
          <w:b/>
          <w:sz w:val="20"/>
          <w:lang w:val="sv-SE"/>
        </w:rPr>
      </w:pPr>
      <w:r>
        <w:rPr>
          <w:b/>
          <w:bCs/>
          <w:sz w:val="20"/>
          <w:lang w:val="sv-SE"/>
        </w:rPr>
        <w:t>Luftvägsanslutning</w:t>
      </w:r>
    </w:p>
    <w:p w14:paraId="2905B9EE" w14:textId="77777777" w:rsidR="00FE5B03" w:rsidRPr="00AF5E82" w:rsidRDefault="00FE5B03" w:rsidP="00FE5B03">
      <w:pPr>
        <w:pStyle w:val="BodyText"/>
        <w:spacing w:before="119" w:line="249" w:lineRule="auto"/>
        <w:ind w:left="434" w:right="195"/>
        <w:jc w:val="center"/>
        <w:rPr>
          <w:sz w:val="14"/>
          <w:szCs w:val="14"/>
          <w:lang w:val="sv-SE"/>
        </w:rPr>
      </w:pPr>
      <w:r w:rsidRPr="00AF5E82">
        <w:rPr>
          <w:sz w:val="14"/>
          <w:szCs w:val="14"/>
          <w:lang w:val="sv-SE"/>
        </w:rPr>
        <w:t>För endotrakeal sugning med standard 15 mm ventilatoranslutningar.</w:t>
      </w:r>
    </w:p>
    <w:p w14:paraId="5BBAB6E7" w14:textId="77777777" w:rsidR="00FE5B03" w:rsidRPr="00AF5E82" w:rsidRDefault="00FE5B03" w:rsidP="00FE5B03">
      <w:pPr>
        <w:pStyle w:val="BodyText"/>
        <w:spacing w:before="2"/>
        <w:rPr>
          <w:sz w:val="14"/>
          <w:szCs w:val="14"/>
          <w:lang w:val="sv-SE"/>
        </w:rPr>
      </w:pPr>
    </w:p>
    <w:p w14:paraId="250794C9" w14:textId="77777777" w:rsidR="00FE5B03" w:rsidRPr="00AF5E82" w:rsidRDefault="00FE5B03" w:rsidP="00FE5B03">
      <w:pPr>
        <w:pStyle w:val="BodyText"/>
        <w:spacing w:line="20" w:lineRule="exact"/>
        <w:ind w:left="161" w:right="-58"/>
        <w:rPr>
          <w:sz w:val="14"/>
          <w:szCs w:val="14"/>
        </w:rPr>
      </w:pPr>
      <w:r w:rsidRPr="00AF5E82">
        <w:rPr>
          <w:noProof/>
          <w:sz w:val="14"/>
          <w:szCs w:val="14"/>
          <w:lang w:val="sv-SE"/>
        </w:rPr>
        <mc:AlternateContent>
          <mc:Choice Requires="wpg">
            <w:drawing>
              <wp:inline distT="0" distB="0" distL="0" distR="0" wp14:anchorId="5A3B9946" wp14:editId="3B73E6F3">
                <wp:extent cx="1700530" cy="12700"/>
                <wp:effectExtent l="6350" t="8255" r="7620" b="7620"/>
                <wp:docPr id="299185286" name="docshapegroup24"/>
                <wp:cNvGraphicFramePr/>
                <a:graphic xmlns:a="http://schemas.openxmlformats.org/drawingml/2006/main">
                  <a:graphicData uri="http://schemas.microsoft.com/office/word/2010/wordprocessingGroup">
                    <wpg:wgp>
                      <wpg:cNvGrpSpPr/>
                      <wpg:grpSpPr>
                        <a:xfrm>
                          <a:off x="0" y="0"/>
                          <a:ext cx="1700530" cy="12700"/>
                          <a:chOff x="0" y="0"/>
                          <a:chExt cx="2678" cy="20"/>
                        </a:xfrm>
                      </wpg:grpSpPr>
                      <wps:wsp>
                        <wps:cNvPr id="1243348032" name="Line 42"/>
                        <wps:cNvCnPr>
                          <a:cxnSpLocks noChangeShapeType="1"/>
                        </wps:cNvCnPr>
                        <wps:spPr bwMode="auto">
                          <a:xfrm>
                            <a:off x="0" y="10"/>
                            <a:ext cx="267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BF07AD" id="docshapegroup24" o:spid="_x0000_s1026" style="width:133.9pt;height:1pt;mso-position-horizontal-relative:char;mso-position-vertical-relative:line" coordsize="26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">
                <v:line id="Line 42" o:spid="_x0000_s1027" style="position:absolute;visibility:visible;mso-wrap-style:square" from="0,10" to="26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" strokeweight="1pt"/>
                <w10:anchorlock/>
              </v:group>
            </w:pict>
          </mc:Fallback>
        </mc:AlternateContent>
      </w:r>
    </w:p>
    <w:p w14:paraId="2EE3A6D5" w14:textId="77777777" w:rsidR="00FE5B03" w:rsidRPr="00AF5E82" w:rsidRDefault="00FE5B03" w:rsidP="00FE5B03">
      <w:pPr>
        <w:pStyle w:val="BodyText"/>
        <w:spacing w:before="82" w:line="249" w:lineRule="auto"/>
        <w:ind w:left="180" w:right="38"/>
        <w:jc w:val="both"/>
        <w:rPr>
          <w:sz w:val="14"/>
          <w:szCs w:val="14"/>
          <w:lang w:val="sv-SE"/>
        </w:rPr>
      </w:pPr>
      <w:r w:rsidRPr="00AF5E82">
        <w:rPr>
          <w:b/>
          <w:bCs/>
          <w:sz w:val="14"/>
          <w:szCs w:val="14"/>
          <w:lang w:val="sv-SE"/>
        </w:rPr>
        <w:t>Engångsbruk</w:t>
      </w:r>
      <w:r w:rsidRPr="00AF5E82">
        <w:rPr>
          <w:sz w:val="14"/>
          <w:szCs w:val="14"/>
          <w:lang w:val="sv-SE"/>
        </w:rPr>
        <w:t xml:space="preserve"> – endast för engångsbruk. Får inte återanvändas. Återanvändning kan orsaka infektion. En återanvänd apparat kanske inte ger tillräckligt sug.</w:t>
      </w:r>
    </w:p>
    <w:p w14:paraId="6E83FB9D" w14:textId="77777777" w:rsidR="00FE5B03" w:rsidRPr="00AF5E82" w:rsidRDefault="00FE5B03" w:rsidP="00FE5B03">
      <w:pPr>
        <w:pStyle w:val="BodyText"/>
        <w:spacing w:before="2" w:line="249" w:lineRule="auto"/>
        <w:ind w:left="180" w:right="39"/>
        <w:jc w:val="both"/>
        <w:rPr>
          <w:sz w:val="14"/>
          <w:szCs w:val="14"/>
          <w:lang w:val="de-DE"/>
        </w:rPr>
      </w:pPr>
      <w:r w:rsidRPr="00AF5E82">
        <w:rPr>
          <w:sz w:val="14"/>
          <w:szCs w:val="14"/>
          <w:lang w:val="sv-SE"/>
        </w:rPr>
        <w:t>Garanterad steril om den är oöppnad och oskadad.</w:t>
      </w:r>
    </w:p>
    <w:p w14:paraId="5858A5C1" w14:textId="77777777" w:rsidR="00FE5B03" w:rsidRPr="00AF5E82" w:rsidRDefault="00FE5B03" w:rsidP="00FE5B03">
      <w:pPr>
        <w:pStyle w:val="BodyText"/>
        <w:spacing w:before="2" w:line="249" w:lineRule="auto"/>
        <w:ind w:left="180" w:right="38"/>
        <w:jc w:val="both"/>
        <w:rPr>
          <w:spacing w:val="1"/>
          <w:sz w:val="14"/>
          <w:szCs w:val="14"/>
          <w:lang w:val="sv-SE"/>
        </w:rPr>
      </w:pPr>
      <w:r w:rsidRPr="00AF5E82">
        <w:rPr>
          <w:b/>
          <w:bCs/>
          <w:sz w:val="14"/>
          <w:szCs w:val="14"/>
          <w:lang w:val="sv-SE"/>
        </w:rPr>
        <w:t xml:space="preserve">Varning: </w:t>
      </w:r>
      <w:r w:rsidRPr="00AF5E82">
        <w:rPr>
          <w:sz w:val="14"/>
          <w:szCs w:val="14"/>
          <w:lang w:val="sv-SE"/>
        </w:rPr>
        <w:t>Federal lag begränsar denna apparat till försäljning av eller på läkares ordination.</w:t>
      </w:r>
    </w:p>
    <w:p w14:paraId="5BDBB05B" w14:textId="77777777" w:rsidR="00FE5B03" w:rsidRPr="00AF5E82" w:rsidRDefault="00FE5B03" w:rsidP="00FE5B03">
      <w:pPr>
        <w:pStyle w:val="BodyText"/>
        <w:spacing w:before="2" w:line="249" w:lineRule="auto"/>
        <w:ind w:left="180" w:right="38"/>
        <w:jc w:val="both"/>
        <w:rPr>
          <w:sz w:val="14"/>
          <w:szCs w:val="14"/>
          <w:lang w:val="sv-SE"/>
        </w:rPr>
      </w:pPr>
      <w:r w:rsidRPr="00AF5E82">
        <w:rPr>
          <w:b/>
          <w:bCs/>
          <w:sz w:val="14"/>
          <w:szCs w:val="14"/>
          <w:lang w:val="sv-SE"/>
        </w:rPr>
        <w:t>Instruktioner för avfallshantering:</w:t>
      </w:r>
      <w:r w:rsidRPr="00AF5E82">
        <w:rPr>
          <w:sz w:val="14"/>
          <w:szCs w:val="14"/>
          <w:lang w:val="sv-SE"/>
        </w:rPr>
        <w:t xml:space="preserve"> Efter användning ska du bortskaffa förorenade apparater enligt anläggningens rutiner för att deponera biologisk fara och enligt lokala och nationella föreskrifter.</w:t>
      </w:r>
    </w:p>
    <w:p w14:paraId="16098BB2" w14:textId="593EED08" w:rsidR="00FE5B03" w:rsidRPr="00AF5E82" w:rsidRDefault="00FE5B03" w:rsidP="00FE5B03">
      <w:pPr>
        <w:pStyle w:val="BodyText"/>
        <w:spacing w:before="5"/>
        <w:rPr>
          <w:sz w:val="14"/>
          <w:szCs w:val="14"/>
          <w:lang w:val="sv-SE"/>
        </w:rPr>
      </w:pPr>
    </w:p>
    <w:p w14:paraId="0740F014" w14:textId="77777777" w:rsidR="00FE5B03" w:rsidRPr="00AF5E82" w:rsidRDefault="00FE5B03" w:rsidP="00FE5B03">
      <w:pPr>
        <w:pStyle w:val="BodyText"/>
        <w:spacing w:before="2" w:line="249" w:lineRule="auto"/>
        <w:ind w:left="180" w:right="38"/>
        <w:jc w:val="both"/>
        <w:rPr>
          <w:b/>
          <w:sz w:val="14"/>
          <w:szCs w:val="14"/>
          <w:lang w:val="sv-SE"/>
        </w:rPr>
      </w:pPr>
      <w:r w:rsidRPr="00AF5E82">
        <w:rPr>
          <w:b/>
          <w:bCs/>
          <w:sz w:val="14"/>
          <w:szCs w:val="14"/>
          <w:lang w:val="sv-SE"/>
        </w:rPr>
        <w:t>Kvarstående risker</w:t>
      </w:r>
    </w:p>
    <w:p w14:paraId="3EF72EED" w14:textId="77777777" w:rsidR="001E5D4F" w:rsidRPr="00AF5E82" w:rsidRDefault="001E5D4F" w:rsidP="001E5D4F">
      <w:pPr>
        <w:pStyle w:val="BodyText"/>
        <w:spacing w:before="2" w:line="249" w:lineRule="auto"/>
        <w:ind w:left="180" w:right="38"/>
        <w:jc w:val="both"/>
        <w:rPr>
          <w:sz w:val="14"/>
          <w:szCs w:val="14"/>
          <w:lang w:val="sv-SE"/>
        </w:rPr>
      </w:pPr>
      <w:r w:rsidRPr="00AF5E82">
        <w:rPr>
          <w:sz w:val="14"/>
          <w:szCs w:val="14"/>
          <w:lang w:val="sv-SE"/>
        </w:rPr>
        <w:t>Kvarvarande risker och oönskade biverkningar som identifierats som potentiellt relevanta för Sontek Swivel Y-anslutningar inkluderar hypoxemi, minskad inandningsvolym, ETT-förskjutning, bakteriemi, atelektas, hjärtarytmi inklusive bradykardi, takykardi, ökad endotrakealtubkoldioxid och transkutan koldioxid, blodtrycksfluktuationer/-förändringar, pneumothorax, pneumomediastinum, fluktuationer och/eller ökningar av intrakraniellt tryck, fluktuationer i cerebral blodflödeshastighet, störningar i hjärtrytmen, lunginflammation inklusive ventilatorassisterad lunginflammation och hypoxi (sekundärt till alveolär kollaps), vilket gäller luftvägskopplingar för både CSS och OSS, och är därför förenliga med den allmänt erkända tekniken.</w:t>
      </w:r>
    </w:p>
    <w:p w14:paraId="2CD08521" w14:textId="12122796" w:rsidR="00FE5B03" w:rsidRPr="00AF5E82" w:rsidRDefault="001E5D4F" w:rsidP="00FE5B03">
      <w:pPr>
        <w:pStyle w:val="BodyText"/>
        <w:spacing w:before="2" w:line="249" w:lineRule="auto"/>
        <w:ind w:left="180" w:right="38"/>
        <w:jc w:val="both"/>
        <w:rPr>
          <w:sz w:val="14"/>
          <w:szCs w:val="14"/>
          <w:lang w:val="sv-SE"/>
        </w:rPr>
      </w:pPr>
      <w:r w:rsidRPr="00AF5E82">
        <w:rPr>
          <w:sz w:val="14"/>
          <w:szCs w:val="14"/>
          <w:lang w:val="sv-SE"/>
        </w:rPr>
        <w:t>Det finns inga kontraindikationer för denna apparat.</w:t>
      </w:r>
      <w:r w:rsidR="00FE5B03" w:rsidRPr="00AF5E82">
        <w:rPr>
          <w:b/>
          <w:bCs/>
          <w:sz w:val="14"/>
          <w:szCs w:val="14"/>
          <w:lang w:val="sv-SE"/>
        </w:rPr>
        <w:t>Avsedd användning</w:t>
      </w:r>
    </w:p>
    <w:p w14:paraId="569018A1" w14:textId="77777777" w:rsidR="00FE5B03" w:rsidRPr="00AF5E82" w:rsidRDefault="00FE5B03" w:rsidP="00FE5B03">
      <w:pPr>
        <w:pStyle w:val="BodyText"/>
        <w:spacing w:before="2" w:line="249" w:lineRule="auto"/>
        <w:ind w:left="180" w:right="38"/>
        <w:jc w:val="both"/>
        <w:rPr>
          <w:sz w:val="14"/>
          <w:szCs w:val="14"/>
        </w:rPr>
      </w:pPr>
      <w:r w:rsidRPr="00AF5E82">
        <w:rPr>
          <w:sz w:val="14"/>
          <w:szCs w:val="14"/>
          <w:lang w:val="sv-SE"/>
        </w:rPr>
        <w:t>Denna apparat är avsedd att användas av</w:t>
      </w:r>
    </w:p>
    <w:p w14:paraId="710DC9ED" w14:textId="77777777" w:rsidR="00FE5B03" w:rsidRPr="00AF5E82" w:rsidRDefault="00FE5B03" w:rsidP="00FE5B03">
      <w:pPr>
        <w:pStyle w:val="BodyText"/>
        <w:spacing w:before="2" w:line="249" w:lineRule="auto"/>
        <w:ind w:left="180" w:right="38"/>
        <w:jc w:val="both"/>
        <w:rPr>
          <w:sz w:val="14"/>
          <w:szCs w:val="14"/>
        </w:rPr>
      </w:pPr>
      <w:r w:rsidRPr="00AF5E82">
        <w:rPr>
          <w:sz w:val="14"/>
          <w:szCs w:val="14"/>
          <w:lang w:val="sv-SE"/>
        </w:rPr>
        <w:t>respiratoriska vårdspecialister som behandlar patienter som genomgår sugning, bronkoskopi och andra ingrepp som kräver tillgång till luftvägar samtidigt som PEEP (positivt slututandningstryck) upprätthålls.</w:t>
      </w:r>
    </w:p>
    <w:p w14:paraId="39088973" w14:textId="77777777" w:rsidR="00FE5B03" w:rsidRPr="00AF5E82" w:rsidRDefault="00FE5B03" w:rsidP="00FE5B03">
      <w:pPr>
        <w:ind w:left="180"/>
        <w:rPr>
          <w:b/>
          <w:bCs/>
          <w:sz w:val="14"/>
          <w:szCs w:val="14"/>
        </w:rPr>
      </w:pPr>
    </w:p>
    <w:p w14:paraId="178DE077" w14:textId="77777777" w:rsidR="00FE5B03" w:rsidRPr="00AF5E82" w:rsidRDefault="00FE5B03" w:rsidP="00FE5B03">
      <w:pPr>
        <w:ind w:left="180"/>
        <w:rPr>
          <w:b/>
          <w:bCs/>
          <w:sz w:val="14"/>
          <w:szCs w:val="14"/>
        </w:rPr>
      </w:pPr>
      <w:r w:rsidRPr="00AF5E82">
        <w:rPr>
          <w:b/>
          <w:bCs/>
          <w:sz w:val="14"/>
          <w:szCs w:val="14"/>
          <w:lang w:val="sv-SE"/>
        </w:rPr>
        <w:t>Patientpopulationer</w:t>
      </w:r>
    </w:p>
    <w:p w14:paraId="38E8E6FC" w14:textId="77777777" w:rsidR="00FE5B03" w:rsidRPr="00AF5E82" w:rsidRDefault="00FE5B03" w:rsidP="00FE5B03">
      <w:pPr>
        <w:ind w:left="180"/>
        <w:rPr>
          <w:sz w:val="14"/>
          <w:szCs w:val="14"/>
          <w:lang w:val="sv-SE"/>
        </w:rPr>
      </w:pPr>
      <w:r w:rsidRPr="00AF5E82">
        <w:rPr>
          <w:sz w:val="14"/>
          <w:szCs w:val="14"/>
          <w:lang w:val="sv-SE"/>
        </w:rPr>
        <w:t>Sontek Swivel Y-anslutningar är tillbehör avsedda att stödja primära andningsapparater och relaterade terapier. Sontek Swivel Y-anslutningarna kan inte användas direkt på en patient och är ett tillbehör som gör det möjligt för andra medicinska apparater att nå patienten. De apparater som används på patienten har avsedda användningskriterier som kan inkludera patientpopulationer och medicinska tillstånd som kan kräva den föreskrivna behandlingen för just den apparaten.</w:t>
      </w:r>
    </w:p>
    <w:p w14:paraId="59F21C66" w14:textId="77777777" w:rsidR="00FE5B03" w:rsidRPr="00AF5E82" w:rsidRDefault="00FE5B03" w:rsidP="00FE5B03">
      <w:pPr>
        <w:spacing w:before="104" w:line="235" w:lineRule="auto"/>
        <w:ind w:left="170" w:right="881" w:firstLine="846"/>
        <w:rPr>
          <w:b/>
          <w:sz w:val="14"/>
          <w:szCs w:val="14"/>
          <w:lang w:val="sv-SE"/>
        </w:rPr>
      </w:pPr>
      <w:r w:rsidRPr="00AF5E82">
        <w:rPr>
          <w:b/>
          <w:bCs/>
          <w:sz w:val="14"/>
          <w:szCs w:val="14"/>
          <w:lang w:val="sv-SE"/>
        </w:rPr>
        <w:t>Instruktioner för att ANSLUTA:</w:t>
      </w:r>
    </w:p>
    <w:p w14:paraId="38386081" w14:textId="77777777" w:rsidR="00343C5D" w:rsidRPr="00AF5E82" w:rsidRDefault="00FE5B03" w:rsidP="00343C5D">
      <w:pPr>
        <w:pStyle w:val="BodyText"/>
        <w:spacing w:line="235" w:lineRule="auto"/>
        <w:ind w:left="170" w:right="38"/>
        <w:jc w:val="both"/>
        <w:rPr>
          <w:sz w:val="14"/>
          <w:szCs w:val="14"/>
          <w:lang w:val="sv-SE"/>
        </w:rPr>
      </w:pPr>
      <w:r w:rsidRPr="00AF5E82">
        <w:rPr>
          <w:sz w:val="14"/>
          <w:szCs w:val="14"/>
          <w:lang w:val="sv-SE"/>
        </w:rPr>
        <w:t>Koppla Sontek “Y” mellan ventilatorkretsens manifold och endotrakealröret med de standardiserade 15 mm koniska kopplingarna. De koniska kopplingarna kan vridas för att ge extra flexibilitet vid anslutning av ventilationsslangen. Som med alla ventilationskretselement bör Sontek “Y” bytas ut var 24:e timme för att minimera autokontaminering.</w:t>
      </w:r>
    </w:p>
    <w:p w14:paraId="2B07D824" w14:textId="77777777" w:rsidR="00BA1633" w:rsidRPr="00AF5E82" w:rsidRDefault="00BA1633" w:rsidP="00BA1633">
      <w:pPr>
        <w:spacing w:before="2"/>
        <w:ind w:left="340"/>
        <w:rPr>
          <w:b/>
          <w:bCs/>
          <w:sz w:val="14"/>
          <w:szCs w:val="14"/>
          <w:lang w:val="sv-SE"/>
        </w:rPr>
      </w:pPr>
    </w:p>
    <w:p w14:paraId="2418BB9D" w14:textId="3D42140C" w:rsidR="00BA1633" w:rsidRPr="00AF5E82" w:rsidRDefault="00BA1633" w:rsidP="00BA1633">
      <w:pPr>
        <w:spacing w:before="2"/>
        <w:ind w:left="340"/>
        <w:rPr>
          <w:b/>
          <w:sz w:val="14"/>
          <w:szCs w:val="14"/>
          <w:lang w:val="sv-SE"/>
        </w:rPr>
      </w:pPr>
      <w:r w:rsidRPr="00AF5E82">
        <w:rPr>
          <w:b/>
          <w:bCs/>
          <w:sz w:val="14"/>
          <w:szCs w:val="14"/>
          <w:lang w:val="sv-SE"/>
        </w:rPr>
        <w:t>Klagomål eller biverkningar ska rapporteras till tillverkaren och den behöriga myndigheten i den medlemsstat där användaren och/eller patienten är etablerad.</w:t>
      </w:r>
    </w:p>
    <w:p w14:paraId="1CC7C3FC" w14:textId="32B35355" w:rsidR="00343C5D" w:rsidRPr="00AF5E82" w:rsidRDefault="00343C5D" w:rsidP="00343C5D">
      <w:pPr>
        <w:pStyle w:val="BodyText"/>
        <w:spacing w:line="235" w:lineRule="auto"/>
        <w:ind w:left="170" w:right="38"/>
        <w:jc w:val="both"/>
        <w:rPr>
          <w:sz w:val="14"/>
          <w:szCs w:val="14"/>
          <w:lang w:val="sv-SE"/>
        </w:rPr>
      </w:pPr>
    </w:p>
    <w:p w14:paraId="36B64DB9" w14:textId="77777777" w:rsidR="00FE5B03" w:rsidRPr="00AF5E82" w:rsidRDefault="00FE5B03" w:rsidP="00BA1633">
      <w:pPr>
        <w:pStyle w:val="BodyText"/>
        <w:spacing w:line="235" w:lineRule="auto"/>
        <w:ind w:left="170" w:right="38"/>
        <w:rPr>
          <w:sz w:val="14"/>
          <w:szCs w:val="14"/>
          <w:lang w:val="sv-SE"/>
        </w:rPr>
      </w:pPr>
      <w:r w:rsidRPr="00AF5E82">
        <w:rPr>
          <w:b/>
          <w:bCs/>
          <w:sz w:val="14"/>
          <w:szCs w:val="14"/>
          <w:lang w:val="sv-SE"/>
        </w:rPr>
        <w:t>INSTRUKTIONER FÖR ANVÄNDNING VID SUGNING:</w:t>
      </w:r>
    </w:p>
    <w:p w14:paraId="0AD08E5F" w14:textId="77777777" w:rsidR="00FE5B03" w:rsidRPr="00AF5E82" w:rsidRDefault="00FE5B03" w:rsidP="00343C5D">
      <w:pPr>
        <w:pStyle w:val="ListParagraph"/>
        <w:numPr>
          <w:ilvl w:val="0"/>
          <w:numId w:val="29"/>
        </w:numPr>
        <w:tabs>
          <w:tab w:val="left" w:pos="500"/>
        </w:tabs>
        <w:spacing w:line="235" w:lineRule="auto"/>
        <w:ind w:right="39"/>
        <w:rPr>
          <w:sz w:val="14"/>
          <w:szCs w:val="14"/>
          <w:lang w:val="sv-SE"/>
        </w:rPr>
      </w:pPr>
      <w:r w:rsidRPr="00AF5E82">
        <w:rPr>
          <w:sz w:val="14"/>
          <w:szCs w:val="14"/>
          <w:lang w:val="sv-SE"/>
        </w:rPr>
        <w:t>Rengör Sontek “Y”-förseglingen med povidinjod eller annan bakteriedödande lösning.</w:t>
      </w:r>
    </w:p>
    <w:p w14:paraId="7DF29605" w14:textId="77777777" w:rsidR="00FE5B03" w:rsidRPr="00AF5E82" w:rsidRDefault="00FE5B03" w:rsidP="00343C5D">
      <w:pPr>
        <w:pStyle w:val="ListParagraph"/>
        <w:numPr>
          <w:ilvl w:val="0"/>
          <w:numId w:val="29"/>
        </w:numPr>
        <w:tabs>
          <w:tab w:val="left" w:pos="500"/>
        </w:tabs>
        <w:spacing w:line="235" w:lineRule="auto"/>
        <w:ind w:right="38"/>
        <w:rPr>
          <w:sz w:val="14"/>
          <w:szCs w:val="14"/>
        </w:rPr>
      </w:pPr>
      <w:r w:rsidRPr="00AF5E82">
        <w:rPr>
          <w:sz w:val="14"/>
          <w:szCs w:val="14"/>
          <w:lang w:val="sv-SE"/>
        </w:rPr>
        <w:t>”Sucka” patienten på respiratorn 2 eller 3 gånger.</w:t>
      </w:r>
    </w:p>
    <w:p w14:paraId="5E7230E8" w14:textId="77777777" w:rsidR="00FE5B03" w:rsidRPr="00AF5E82" w:rsidRDefault="00FE5B03" w:rsidP="00343C5D">
      <w:pPr>
        <w:pStyle w:val="ListParagraph"/>
        <w:numPr>
          <w:ilvl w:val="0"/>
          <w:numId w:val="29"/>
        </w:numPr>
        <w:tabs>
          <w:tab w:val="left" w:pos="500"/>
        </w:tabs>
        <w:spacing w:line="235" w:lineRule="auto"/>
        <w:ind w:right="38"/>
        <w:rPr>
          <w:sz w:val="14"/>
          <w:szCs w:val="14"/>
          <w:lang w:val="de-DE"/>
        </w:rPr>
      </w:pPr>
      <w:r w:rsidRPr="00AF5E82">
        <w:rPr>
          <w:sz w:val="14"/>
          <w:szCs w:val="14"/>
          <w:lang w:val="sv-SE"/>
        </w:rPr>
        <w:t>Fortsätt med respiratorns normala funktion utan att koppla bort den från patienten.</w:t>
      </w:r>
    </w:p>
    <w:p w14:paraId="5DCB0E1E" w14:textId="77777777" w:rsidR="00FE5B03" w:rsidRPr="00AF5E82" w:rsidRDefault="00FE5B03" w:rsidP="00343C5D">
      <w:pPr>
        <w:pStyle w:val="ListParagraph"/>
        <w:numPr>
          <w:ilvl w:val="0"/>
          <w:numId w:val="29"/>
        </w:numPr>
        <w:tabs>
          <w:tab w:val="left" w:pos="500"/>
        </w:tabs>
        <w:spacing w:line="235" w:lineRule="auto"/>
        <w:ind w:right="38"/>
        <w:rPr>
          <w:sz w:val="14"/>
          <w:szCs w:val="14"/>
          <w:lang w:val="de-DE"/>
        </w:rPr>
      </w:pPr>
      <w:r w:rsidRPr="00AF5E82">
        <w:rPr>
          <w:sz w:val="14"/>
          <w:szCs w:val="14"/>
          <w:lang w:val="sv-SE"/>
        </w:rPr>
        <w:t>Saltlösning kan tillföras genom Sonteks “Y”-tätning.</w:t>
      </w:r>
    </w:p>
    <w:p w14:paraId="51E98CEF" w14:textId="77777777" w:rsidR="00FE5B03" w:rsidRPr="00AF5E82" w:rsidRDefault="00FE5B03" w:rsidP="00343C5D">
      <w:pPr>
        <w:pStyle w:val="ListParagraph"/>
        <w:numPr>
          <w:ilvl w:val="0"/>
          <w:numId w:val="29"/>
        </w:numPr>
        <w:tabs>
          <w:tab w:val="left" w:pos="500"/>
        </w:tabs>
        <w:spacing w:line="235" w:lineRule="auto"/>
        <w:ind w:right="39"/>
        <w:rPr>
          <w:sz w:val="14"/>
          <w:szCs w:val="14"/>
          <w:lang w:val="de-DE"/>
        </w:rPr>
      </w:pPr>
      <w:r w:rsidRPr="00AF5E82">
        <w:rPr>
          <w:sz w:val="14"/>
          <w:szCs w:val="14"/>
          <w:lang w:val="sv-SE"/>
        </w:rPr>
        <w:t>Använd en 14 fransk (4,7 mm ytterdiameter) eller mindre kateter. Smörjning av katetern och/eller Sontek-tätningen minskar friktionen mellan tätningen och katetern.</w:t>
      </w:r>
    </w:p>
    <w:p w14:paraId="07D08638" w14:textId="77777777" w:rsidR="00FE5B03" w:rsidRPr="00AF5E82" w:rsidRDefault="00FE5B03" w:rsidP="00343C5D">
      <w:pPr>
        <w:pStyle w:val="ListParagraph"/>
        <w:numPr>
          <w:ilvl w:val="0"/>
          <w:numId w:val="29"/>
        </w:numPr>
        <w:tabs>
          <w:tab w:val="left" w:pos="500"/>
        </w:tabs>
        <w:spacing w:line="235" w:lineRule="auto"/>
        <w:ind w:right="77"/>
        <w:rPr>
          <w:sz w:val="14"/>
          <w:szCs w:val="14"/>
          <w:lang w:val="de-DE"/>
        </w:rPr>
      </w:pPr>
      <w:r w:rsidRPr="00AF5E82">
        <w:rPr>
          <w:sz w:val="14"/>
          <w:szCs w:val="14"/>
          <w:lang w:val="sv-SE"/>
        </w:rPr>
        <w:t>För in katetern genom Sontek “Y”-tätningen och använd steril teknik för hantering av katetern.</w:t>
      </w:r>
    </w:p>
    <w:p w14:paraId="65B9BA34" w14:textId="77777777" w:rsidR="00FE5B03" w:rsidRPr="00AF5E82" w:rsidRDefault="00FE5B03" w:rsidP="00343C5D">
      <w:pPr>
        <w:pStyle w:val="ListParagraph"/>
        <w:numPr>
          <w:ilvl w:val="0"/>
          <w:numId w:val="29"/>
        </w:numPr>
        <w:tabs>
          <w:tab w:val="left" w:pos="500"/>
        </w:tabs>
        <w:spacing w:line="235" w:lineRule="auto"/>
        <w:ind w:right="38"/>
        <w:rPr>
          <w:sz w:val="14"/>
          <w:szCs w:val="14"/>
          <w:lang w:val="sv-SE"/>
        </w:rPr>
      </w:pPr>
      <w:r w:rsidRPr="00AF5E82">
        <w:rPr>
          <w:sz w:val="14"/>
          <w:szCs w:val="14"/>
          <w:lang w:val="sv-SE"/>
        </w:rPr>
        <w:t>Blockera inte tumventilen på katetern förrän katetern har trängt in tillräckligt för att sugningen ska vara effektiv. Blockera tumventilen för sug, men släpp när katetern tas ut.</w:t>
      </w:r>
    </w:p>
    <w:p w14:paraId="21294F02" w14:textId="77777777" w:rsidR="00FE5B03" w:rsidRPr="00AF5E82" w:rsidRDefault="00FE5B03" w:rsidP="00343C5D">
      <w:pPr>
        <w:pStyle w:val="ListParagraph"/>
        <w:numPr>
          <w:ilvl w:val="0"/>
          <w:numId w:val="29"/>
        </w:numPr>
        <w:tabs>
          <w:tab w:val="left" w:pos="500"/>
        </w:tabs>
        <w:spacing w:line="235" w:lineRule="auto"/>
        <w:ind w:right="38"/>
        <w:rPr>
          <w:sz w:val="14"/>
          <w:szCs w:val="14"/>
          <w:lang w:val="sv-SE"/>
        </w:rPr>
      </w:pPr>
      <w:r w:rsidRPr="00AF5E82">
        <w:rPr>
          <w:sz w:val="14"/>
          <w:szCs w:val="14"/>
          <w:lang w:val="sv-SE"/>
        </w:rPr>
        <w:t>Om fukt eller sekret samlas på insidan av Sontek “Y”-tätningen när katetern dras ut, ska den sugas när kateteränden dras genom tätningen.</w:t>
      </w:r>
    </w:p>
    <w:p w14:paraId="48C8CBB4" w14:textId="1B77BFBE" w:rsidR="00FE5B03" w:rsidRPr="00AF5E82" w:rsidRDefault="00FE5B03" w:rsidP="00343C5D">
      <w:pPr>
        <w:pStyle w:val="ListParagraph"/>
        <w:numPr>
          <w:ilvl w:val="0"/>
          <w:numId w:val="29"/>
        </w:numPr>
        <w:tabs>
          <w:tab w:val="left" w:pos="500"/>
        </w:tabs>
        <w:spacing w:line="235" w:lineRule="auto"/>
        <w:ind w:right="38"/>
        <w:rPr>
          <w:sz w:val="14"/>
          <w:szCs w:val="14"/>
          <w:lang w:val="sv-SE"/>
        </w:rPr>
      </w:pPr>
      <w:r w:rsidRPr="00AF5E82">
        <w:rPr>
          <w:sz w:val="14"/>
          <w:szCs w:val="14"/>
          <w:lang w:val="sv-SE"/>
        </w:rPr>
        <w:t>Eventuell fukt eller sekret som finns kvar på utsidan av Sontek “Y”-tätningen efter sugning kan torkas bort med povidinjod eller annan bakteriedödande lösning.</w:t>
      </w:r>
    </w:p>
    <w:p w14:paraId="5C4D0A3F" w14:textId="77777777" w:rsidR="00B22017" w:rsidRPr="00AF5E82" w:rsidRDefault="00B22017" w:rsidP="00B22017">
      <w:pPr>
        <w:pStyle w:val="ListParagraph"/>
        <w:tabs>
          <w:tab w:val="left" w:pos="500"/>
        </w:tabs>
        <w:spacing w:line="235" w:lineRule="auto"/>
        <w:ind w:right="38" w:firstLine="0"/>
        <w:rPr>
          <w:sz w:val="14"/>
          <w:szCs w:val="14"/>
          <w:lang w:val="sv-SE"/>
        </w:rPr>
      </w:pPr>
    </w:p>
    <w:p w14:paraId="0300DA7A" w14:textId="77777777" w:rsidR="00964FC9" w:rsidRPr="00AF5E82" w:rsidRDefault="00964FC9" w:rsidP="00964FC9">
      <w:pPr>
        <w:tabs>
          <w:tab w:val="left" w:pos="500"/>
        </w:tabs>
        <w:spacing w:line="235" w:lineRule="auto"/>
        <w:ind w:left="279" w:right="38"/>
        <w:rPr>
          <w:sz w:val="14"/>
          <w:szCs w:val="14"/>
          <w:lang w:val="sv-SE"/>
        </w:rPr>
      </w:pPr>
      <w:r w:rsidRPr="00AF5E82">
        <w:rPr>
          <w:b/>
          <w:bCs/>
          <w:sz w:val="14"/>
          <w:szCs w:val="14"/>
          <w:lang w:val="sv-SE"/>
        </w:rPr>
        <w:t>VARNING</w:t>
      </w:r>
    </w:p>
    <w:p w14:paraId="52CA38A9" w14:textId="77777777" w:rsidR="00964FC9" w:rsidRPr="00AF5E82" w:rsidRDefault="00964FC9" w:rsidP="00964FC9">
      <w:pPr>
        <w:tabs>
          <w:tab w:val="left" w:pos="500"/>
        </w:tabs>
        <w:spacing w:line="235" w:lineRule="auto"/>
        <w:ind w:left="279" w:right="38"/>
        <w:rPr>
          <w:sz w:val="14"/>
          <w:szCs w:val="14"/>
          <w:lang w:val="de-DE"/>
        </w:rPr>
      </w:pPr>
      <w:r w:rsidRPr="00AF5E82">
        <w:rPr>
          <w:sz w:val="14"/>
          <w:szCs w:val="14"/>
          <w:lang w:val="sv-SE"/>
        </w:rPr>
        <w:t xml:space="preserve">Tvinga inte katetern genom tätningen om det går extra trögt. Forcerad insättning kan </w:t>
      </w:r>
      <w:r w:rsidRPr="00AF5E82">
        <w:rPr>
          <w:sz w:val="14"/>
          <w:szCs w:val="14"/>
          <w:lang w:val="sv-SE"/>
        </w:rPr>
        <w:t>lösgöra eller skada tätningen, vilket kan äventyra enhetens integritet och resultera i läckage eller avbrott i proceduren. Om för stort motstånd känns ska du stoppa införandet och kontrollera att katetern och/eller Sontek-tätningen är ordentligt smorda och inriktade innan du fortsätter. Om för stort motstånd fortfarande känns ska produkten kasseras och ersättas.</w:t>
      </w:r>
    </w:p>
    <w:p w14:paraId="660FC282" w14:textId="77777777" w:rsidR="00E00A9B" w:rsidRDefault="00E00A9B">
      <w:pPr>
        <w:pStyle w:val="BodyText"/>
        <w:rPr>
          <w:sz w:val="14"/>
          <w:lang w:val="sv-SE"/>
        </w:rPr>
      </w:pPr>
    </w:p>
    <w:p w14:paraId="70846DA0" w14:textId="662A80B6" w:rsidR="00ED30F8" w:rsidRPr="000D2590" w:rsidRDefault="000A2049">
      <w:pPr>
        <w:pStyle w:val="BodyText"/>
        <w:rPr>
          <w:sz w:val="14"/>
          <w:lang w:val="de-DE"/>
        </w:rPr>
      </w:pPr>
      <w:r>
        <w:rPr>
          <w:noProof/>
          <w:lang w:val="sv-SE"/>
        </w:rPr>
        <w:drawing>
          <wp:anchor distT="0" distB="0" distL="114300" distR="114300" simplePos="0" relativeHeight="251658260" behindDoc="0" locked="0" layoutInCell="1" allowOverlap="1" wp14:anchorId="5CB70C70" wp14:editId="3906E069">
            <wp:simplePos x="0" y="0"/>
            <wp:positionH relativeFrom="column">
              <wp:posOffset>101600</wp:posOffset>
            </wp:positionH>
            <wp:positionV relativeFrom="paragraph">
              <wp:posOffset>11430</wp:posOffset>
            </wp:positionV>
            <wp:extent cx="1706880" cy="12065"/>
            <wp:effectExtent l="0" t="0" r="0" b="0"/>
            <wp:wrapNone/>
            <wp:docPr id="168331188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06880" cy="12065"/>
                    </a:xfrm>
                    <a:prstGeom prst="rect">
                      <a:avLst/>
                    </a:prstGeom>
                    <a:noFill/>
                  </pic:spPr>
                </pic:pic>
              </a:graphicData>
            </a:graphic>
          </wp:anchor>
        </w:drawing>
      </w:r>
    </w:p>
    <w:p w14:paraId="269B4FB1" w14:textId="174A9D09" w:rsidR="002871A5" w:rsidRPr="002871A5" w:rsidRDefault="002871A5" w:rsidP="002871A5">
      <w:pPr>
        <w:pStyle w:val="Heading1"/>
        <w:spacing w:before="108" w:line="249" w:lineRule="auto"/>
        <w:ind w:left="1054" w:right="714" w:hanging="8"/>
      </w:pPr>
      <w:r>
        <w:rPr>
          <w:noProof/>
          <w:lang w:val="da"/>
        </w:rPr>
        <mc:AlternateContent>
          <mc:Choice Requires="wps">
            <w:drawing>
              <wp:anchor distT="0" distB="0" distL="114300" distR="114300" simplePos="0" relativeHeight="251658258" behindDoc="0" locked="0" layoutInCell="1" allowOverlap="1" wp14:anchorId="0DE86502" wp14:editId="3BBDE8D3">
                <wp:simplePos x="0" y="0"/>
                <wp:positionH relativeFrom="column">
                  <wp:posOffset>1370330</wp:posOffset>
                </wp:positionH>
                <wp:positionV relativeFrom="paragraph">
                  <wp:posOffset>48895</wp:posOffset>
                </wp:positionV>
                <wp:extent cx="438150" cy="257175"/>
                <wp:effectExtent l="0" t="0" r="19050" b="28575"/>
                <wp:wrapNone/>
                <wp:docPr id="150064565" name="Rectangle 35"/>
                <wp:cNvGraphicFramePr/>
                <a:graphic xmlns:a="http://schemas.openxmlformats.org/drawingml/2006/main">
                  <a:graphicData uri="http://schemas.microsoft.com/office/word/2010/wordprocessingShape">
                    <wps:wsp>
                      <wps:cNvSpPr/>
                      <wps:spPr>
                        <a:xfrm>
                          <a:off x="0" y="0"/>
                          <a:ext cx="438150" cy="257175"/>
                        </a:xfrm>
                        <a:prstGeom prst="rect">
                          <a:avLst/>
                        </a:prstGeom>
                        <a:noFill/>
                        <a:ln w="25400">
                          <a:solidFill>
                            <a:sysClr val="windowText" lastClr="000000"/>
                          </a:solidFill>
                          <a:prstDash val="solid"/>
                        </a:ln>
                        <a:effectLst/>
                      </wps:spPr>
                      <wps:txbx>
                        <w:txbxContent>
                          <w:p w14:paraId="5E9AD802" w14:textId="77777777" w:rsidR="002871A5" w:rsidRPr="00270CAF" w:rsidRDefault="002871A5" w:rsidP="002871A5">
                            <w:pPr>
                              <w:jc w:val="center"/>
                              <w:rPr>
                                <w:color w:val="000000" w:themeColor="text1"/>
                              </w:rPr>
                            </w:pPr>
                            <w:r>
                              <w:rPr>
                                <w:color w:val="000000" w:themeColor="text1"/>
                                <w:lang w:val="da"/>
                              </w:rPr>
                              <w:t>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E86502" id="_x0000_s1039" style="position:absolute;left:0;text-align:left;margin-left:107.9pt;margin-top:3.85pt;width:34.5pt;height:20.2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" filled="f" strokecolor="windowText" strokeweight="2pt">
                <v:textbox>
                  <w:txbxContent>
                    <w:p w14:paraId="5E9AD802" w14:textId="77777777" w:rsidR="002871A5" w:rsidRPr="00270CAF" w:rsidRDefault="002871A5" w:rsidP="002871A5">
                      <w:pPr>
                        <w:jc w:val="center"/>
                        <w:rPr>
                          <w:color w:val="000000" w:themeColor="text1"/>
                        </w:rPr>
                      </w:pPr>
                      <w:r>
                        <w:rPr>
                          <w:color w:val="000000" w:themeColor="text1"/>
                          <w:lang w:val="da"/>
                        </w:rPr>
                        <w:t>DA</w:t>
                      </w:r>
                    </w:p>
                  </w:txbxContent>
                </v:textbox>
              </v:rect>
            </w:pict>
          </mc:Fallback>
        </mc:AlternateContent>
      </w:r>
      <w:r>
        <w:rPr>
          <w:lang w:val="da"/>
        </w:rPr>
        <w:t>Sontek SWIVEL Y</w:t>
      </w:r>
    </w:p>
    <w:p w14:paraId="2F4CF492" w14:textId="77777777" w:rsidR="002871A5" w:rsidRDefault="002871A5" w:rsidP="002871A5">
      <w:pPr>
        <w:spacing w:before="2"/>
        <w:ind w:left="432" w:right="195"/>
        <w:jc w:val="center"/>
        <w:rPr>
          <w:b/>
          <w:sz w:val="20"/>
        </w:rPr>
      </w:pPr>
      <w:r>
        <w:rPr>
          <w:b/>
          <w:bCs/>
          <w:sz w:val="20"/>
          <w:lang w:val="da"/>
        </w:rPr>
        <w:t>Luftvejskonnektor</w:t>
      </w:r>
    </w:p>
    <w:p w14:paraId="364F5284" w14:textId="77777777" w:rsidR="002871A5" w:rsidRPr="00AF5E82" w:rsidRDefault="002871A5" w:rsidP="002871A5">
      <w:pPr>
        <w:pStyle w:val="BodyText"/>
        <w:spacing w:before="119" w:line="249" w:lineRule="auto"/>
        <w:ind w:left="434" w:right="195"/>
        <w:jc w:val="center"/>
        <w:rPr>
          <w:sz w:val="14"/>
          <w:szCs w:val="14"/>
        </w:rPr>
      </w:pPr>
      <w:r w:rsidRPr="00AF5E82">
        <w:rPr>
          <w:sz w:val="14"/>
          <w:szCs w:val="14"/>
          <w:lang w:val="da"/>
        </w:rPr>
        <w:t>Til endotrakeal sugning med standard 15 mm respiratorfittings.</w:t>
      </w:r>
    </w:p>
    <w:p w14:paraId="1C1D64C0" w14:textId="77777777" w:rsidR="002871A5" w:rsidRPr="00AF5E82" w:rsidRDefault="002871A5" w:rsidP="002871A5">
      <w:pPr>
        <w:pStyle w:val="BodyText"/>
        <w:spacing w:before="2"/>
        <w:rPr>
          <w:sz w:val="14"/>
          <w:szCs w:val="14"/>
        </w:rPr>
      </w:pPr>
    </w:p>
    <w:p w14:paraId="2EAEE893" w14:textId="77777777" w:rsidR="002871A5" w:rsidRPr="00AF5E82" w:rsidRDefault="002871A5" w:rsidP="002871A5">
      <w:pPr>
        <w:pStyle w:val="BodyText"/>
        <w:spacing w:line="20" w:lineRule="exact"/>
        <w:ind w:left="161" w:right="-58"/>
        <w:rPr>
          <w:sz w:val="14"/>
          <w:szCs w:val="14"/>
        </w:rPr>
      </w:pPr>
      <w:r w:rsidRPr="00AF5E82">
        <w:rPr>
          <w:noProof/>
          <w:sz w:val="14"/>
          <w:szCs w:val="14"/>
          <w:lang w:val="da"/>
        </w:rPr>
        <mc:AlternateContent>
          <mc:Choice Requires="wpg">
            <w:drawing>
              <wp:inline distT="0" distB="0" distL="0" distR="0" wp14:anchorId="26A396F0" wp14:editId="6CE233D3">
                <wp:extent cx="1700530" cy="12700"/>
                <wp:effectExtent l="6350" t="8255" r="7620" b="7620"/>
                <wp:docPr id="984400870" name="docshapegroup24"/>
                <wp:cNvGraphicFramePr/>
                <a:graphic xmlns:a="http://schemas.openxmlformats.org/drawingml/2006/main">
                  <a:graphicData uri="http://schemas.microsoft.com/office/word/2010/wordprocessingGroup">
                    <wpg:wgp>
                      <wpg:cNvGrpSpPr/>
                      <wpg:grpSpPr>
                        <a:xfrm>
                          <a:off x="0" y="0"/>
                          <a:ext cx="1700530" cy="12700"/>
                          <a:chOff x="0" y="0"/>
                          <a:chExt cx="2678" cy="20"/>
                        </a:xfrm>
                      </wpg:grpSpPr>
                      <wps:wsp>
                        <wps:cNvPr id="391155070" name="Line 42"/>
                        <wps:cNvCnPr>
                          <a:cxnSpLocks noChangeShapeType="1"/>
                        </wps:cNvCnPr>
                        <wps:spPr bwMode="auto">
                          <a:xfrm>
                            <a:off x="0" y="10"/>
                            <a:ext cx="267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FCC4E7" id="docshapegroup24" o:spid="_x0000_s1026" style="width:133.9pt;height:1pt;mso-position-horizontal-relative:char;mso-position-vertical-relative:line" coordsize="26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">
                <v:line id="Line 42" o:spid="_x0000_s1027" style="position:absolute;visibility:visible;mso-wrap-style:square" from="0,10" to="26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" strokeweight="1pt"/>
                <w10:anchorlock/>
              </v:group>
            </w:pict>
          </mc:Fallback>
        </mc:AlternateContent>
      </w:r>
    </w:p>
    <w:p w14:paraId="071D2C8B" w14:textId="77777777" w:rsidR="002871A5" w:rsidRPr="00AF5E82" w:rsidRDefault="002871A5" w:rsidP="002871A5">
      <w:pPr>
        <w:pStyle w:val="BodyText"/>
        <w:spacing w:before="82" w:line="249" w:lineRule="auto"/>
        <w:ind w:left="180" w:right="38"/>
        <w:jc w:val="both"/>
        <w:rPr>
          <w:spacing w:val="-3"/>
          <w:sz w:val="14"/>
          <w:szCs w:val="14"/>
          <w:lang w:val="da"/>
        </w:rPr>
      </w:pPr>
      <w:r w:rsidRPr="00AF5E82">
        <w:rPr>
          <w:b/>
          <w:bCs/>
          <w:spacing w:val="-3"/>
          <w:sz w:val="14"/>
          <w:szCs w:val="14"/>
          <w:lang w:val="da"/>
        </w:rPr>
        <w:t xml:space="preserve">Engangsbrug </w:t>
      </w:r>
      <w:r w:rsidRPr="00AF5E82">
        <w:rPr>
          <w:spacing w:val="-3"/>
          <w:sz w:val="14"/>
          <w:szCs w:val="14"/>
          <w:lang w:val="da"/>
        </w:rPr>
        <w:t>– må kun anvendes til én patient. Må ikke genbruges. Genbrug kan forårsage infektion. En genbrugt enhed giver muligvis ikke tilstrækkelig sugekraft.</w:t>
      </w:r>
    </w:p>
    <w:p w14:paraId="05427B82" w14:textId="77777777" w:rsidR="002871A5" w:rsidRPr="00AF5E82" w:rsidRDefault="002871A5" w:rsidP="002871A5">
      <w:pPr>
        <w:pStyle w:val="BodyText"/>
        <w:spacing w:before="2" w:line="249" w:lineRule="auto"/>
        <w:ind w:left="180" w:right="39"/>
        <w:jc w:val="both"/>
        <w:rPr>
          <w:sz w:val="14"/>
          <w:szCs w:val="14"/>
        </w:rPr>
      </w:pPr>
      <w:r w:rsidRPr="00AF5E82">
        <w:rPr>
          <w:sz w:val="14"/>
          <w:szCs w:val="14"/>
          <w:lang w:val="da"/>
        </w:rPr>
        <w:t>Garanteret steril, hvis den ikke er åbnet og ubeskadiget.</w:t>
      </w:r>
    </w:p>
    <w:p w14:paraId="6288E7BE" w14:textId="77777777" w:rsidR="002871A5" w:rsidRPr="00AF5E82" w:rsidRDefault="002871A5" w:rsidP="002871A5">
      <w:pPr>
        <w:pStyle w:val="BodyText"/>
        <w:spacing w:before="2" w:line="249" w:lineRule="auto"/>
        <w:ind w:left="180" w:right="38"/>
        <w:jc w:val="both"/>
        <w:rPr>
          <w:spacing w:val="1"/>
          <w:sz w:val="14"/>
          <w:szCs w:val="14"/>
        </w:rPr>
      </w:pPr>
      <w:r w:rsidRPr="00AF5E82">
        <w:rPr>
          <w:b/>
          <w:bCs/>
          <w:sz w:val="14"/>
          <w:szCs w:val="14"/>
          <w:lang w:val="da"/>
        </w:rPr>
        <w:t xml:space="preserve">Forsigtig: </w:t>
      </w:r>
      <w:r w:rsidRPr="00AF5E82">
        <w:rPr>
          <w:sz w:val="14"/>
          <w:szCs w:val="14"/>
          <w:lang w:val="da"/>
        </w:rPr>
        <w:t>Ifølge amerikansk lov må denne enhed kun sælges til – eller på bestilling af – en læge.</w:t>
      </w:r>
    </w:p>
    <w:p w14:paraId="392F42BC" w14:textId="77777777" w:rsidR="002871A5" w:rsidRPr="00AF5E82" w:rsidRDefault="002871A5" w:rsidP="002871A5">
      <w:pPr>
        <w:pStyle w:val="BodyText"/>
        <w:spacing w:before="2" w:line="249" w:lineRule="auto"/>
        <w:ind w:left="180" w:right="38"/>
        <w:jc w:val="both"/>
        <w:rPr>
          <w:sz w:val="14"/>
          <w:szCs w:val="14"/>
        </w:rPr>
      </w:pPr>
      <w:r w:rsidRPr="00AF5E82">
        <w:rPr>
          <w:b/>
          <w:bCs/>
          <w:sz w:val="14"/>
          <w:szCs w:val="14"/>
          <w:lang w:val="da"/>
        </w:rPr>
        <w:t>Instruktioner for bortskaffelse:</w:t>
      </w:r>
      <w:r w:rsidRPr="00AF5E82">
        <w:rPr>
          <w:sz w:val="14"/>
          <w:szCs w:val="14"/>
          <w:lang w:val="da"/>
        </w:rPr>
        <w:t xml:space="preserve"> Efter brug skal forurenede enheder bortskaffes i henhold til din institutions procedurer for bortskaffelse af biologisk farligt affald samt i henhold til lokale og nationale regler.</w:t>
      </w:r>
    </w:p>
    <w:p w14:paraId="651FF08D" w14:textId="6B4D4D21" w:rsidR="002871A5" w:rsidRPr="00AF5E82" w:rsidRDefault="002871A5" w:rsidP="002871A5">
      <w:pPr>
        <w:pStyle w:val="BodyText"/>
        <w:spacing w:before="5"/>
        <w:rPr>
          <w:sz w:val="14"/>
          <w:szCs w:val="14"/>
        </w:rPr>
      </w:pPr>
    </w:p>
    <w:p w14:paraId="155C2B4A" w14:textId="77777777" w:rsidR="002871A5" w:rsidRPr="00AF5E82" w:rsidRDefault="002871A5" w:rsidP="002871A5">
      <w:pPr>
        <w:pStyle w:val="BodyText"/>
        <w:spacing w:before="2" w:line="249" w:lineRule="auto"/>
        <w:ind w:left="180" w:right="38"/>
        <w:jc w:val="both"/>
        <w:rPr>
          <w:b/>
          <w:sz w:val="14"/>
          <w:szCs w:val="14"/>
        </w:rPr>
      </w:pPr>
      <w:r w:rsidRPr="00AF5E82">
        <w:rPr>
          <w:b/>
          <w:bCs/>
          <w:sz w:val="14"/>
          <w:szCs w:val="14"/>
          <w:lang w:val="da"/>
        </w:rPr>
        <w:t>Restrisici</w:t>
      </w:r>
    </w:p>
    <w:p w14:paraId="646C690B" w14:textId="77777777" w:rsidR="0077176E" w:rsidRPr="00AF5E82" w:rsidRDefault="0077176E" w:rsidP="0077176E">
      <w:pPr>
        <w:pStyle w:val="BodyText"/>
        <w:spacing w:before="2" w:line="249" w:lineRule="auto"/>
        <w:ind w:left="180" w:right="38"/>
        <w:jc w:val="both"/>
        <w:rPr>
          <w:spacing w:val="-2"/>
          <w:sz w:val="14"/>
          <w:szCs w:val="14"/>
          <w:lang w:val="da"/>
        </w:rPr>
      </w:pPr>
      <w:r w:rsidRPr="00AF5E82">
        <w:rPr>
          <w:spacing w:val="-2"/>
          <w:sz w:val="14"/>
          <w:szCs w:val="14"/>
          <w:lang w:val="da"/>
        </w:rPr>
        <w:t>De restrisici og uønskede bivirkninger, der er identificeret som potentielt relevante for Sontek Swivel Y-konnektorerne, omfatter hypoxæmi, nedsat tidalvolumen, forskydning af endotrakealtuben, bakteriæmi, atelektase, hjertearytmi, herunder bradykari, takykardi, forøget kuldioxid i trakealtuben, samt transkutan kuldioxid, fluktuationer/ændringer i blodtrykket, pneumothorax, pneumomediastinum, fluktuationer og/eller forøgelser i det intrakranielle tryk, fluktuationer i hastigheden af det cerebrale blodflow, hjerterytmeforstyrrelser, lungebetændelse, herunder ventilatorassisteret lungebetændelse, samt hypoxi (som følge af alveolær kollaps). Disse risici gælder for luftvejskonnektorer til både CSS og OSS og er derfor i overensstemmelse med den generelt anerkendte tekniske standard.</w:t>
      </w:r>
    </w:p>
    <w:p w14:paraId="0AB38386" w14:textId="62EC50E4" w:rsidR="002871A5" w:rsidRPr="00AF5E82" w:rsidRDefault="0077176E" w:rsidP="002871A5">
      <w:pPr>
        <w:pStyle w:val="BodyText"/>
        <w:spacing w:before="2" w:line="249" w:lineRule="auto"/>
        <w:ind w:left="180" w:right="38"/>
        <w:jc w:val="both"/>
        <w:rPr>
          <w:sz w:val="14"/>
          <w:szCs w:val="14"/>
          <w:lang w:val="da"/>
        </w:rPr>
      </w:pPr>
      <w:r w:rsidRPr="00AF5E82">
        <w:rPr>
          <w:spacing w:val="-2"/>
          <w:sz w:val="14"/>
          <w:szCs w:val="14"/>
          <w:lang w:val="da"/>
        </w:rPr>
        <w:t>Der er ingen kontraindikationer for denne enhed.</w:t>
      </w:r>
      <w:r w:rsidR="002871A5" w:rsidRPr="00AF5E82">
        <w:rPr>
          <w:b/>
          <w:bCs/>
          <w:sz w:val="14"/>
          <w:szCs w:val="14"/>
          <w:lang w:val="da"/>
        </w:rPr>
        <w:t>Tilsigtet anvendelse</w:t>
      </w:r>
    </w:p>
    <w:p w14:paraId="23C96CDF" w14:textId="77777777" w:rsidR="002871A5" w:rsidRPr="00AF5E82" w:rsidRDefault="002871A5" w:rsidP="002871A5">
      <w:pPr>
        <w:pStyle w:val="BodyText"/>
        <w:spacing w:before="2" w:line="249" w:lineRule="auto"/>
        <w:ind w:left="180" w:right="38"/>
        <w:jc w:val="both"/>
        <w:rPr>
          <w:sz w:val="14"/>
          <w:szCs w:val="14"/>
          <w:lang w:val="da"/>
        </w:rPr>
      </w:pPr>
      <w:r w:rsidRPr="00AF5E82">
        <w:rPr>
          <w:sz w:val="14"/>
          <w:szCs w:val="14"/>
          <w:lang w:val="da"/>
        </w:rPr>
        <w:t>Denne enhed er beregnet til brug af</w:t>
      </w:r>
    </w:p>
    <w:p w14:paraId="01625B8A" w14:textId="77777777" w:rsidR="002871A5" w:rsidRPr="00AF5E82" w:rsidRDefault="002871A5" w:rsidP="002871A5">
      <w:pPr>
        <w:pStyle w:val="BodyText"/>
        <w:spacing w:before="2" w:line="249" w:lineRule="auto"/>
        <w:ind w:left="180" w:right="38"/>
        <w:jc w:val="both"/>
        <w:rPr>
          <w:spacing w:val="-2"/>
          <w:sz w:val="14"/>
          <w:szCs w:val="14"/>
        </w:rPr>
      </w:pPr>
      <w:r w:rsidRPr="00AF5E82">
        <w:rPr>
          <w:spacing w:val="-2"/>
          <w:sz w:val="14"/>
          <w:szCs w:val="14"/>
          <w:lang w:val="da"/>
        </w:rPr>
        <w:t>specialister i respiratorisk behandling, som behandler patienter, der gennemgår sugning, bronkoskopi og andre procedurer, der kræver adgang til luftvejene, samtidig med at PEEP (positivt slutekspiratorisk tryk) opretholdes.</w:t>
      </w:r>
    </w:p>
    <w:p w14:paraId="355E7D46" w14:textId="77777777" w:rsidR="002871A5" w:rsidRPr="00AF5E82" w:rsidRDefault="002871A5" w:rsidP="002871A5">
      <w:pPr>
        <w:ind w:left="180"/>
        <w:rPr>
          <w:b/>
          <w:bCs/>
          <w:sz w:val="14"/>
          <w:szCs w:val="14"/>
        </w:rPr>
      </w:pPr>
    </w:p>
    <w:p w14:paraId="04F8AC7E" w14:textId="77777777" w:rsidR="002871A5" w:rsidRPr="00AF5E82" w:rsidRDefault="002871A5" w:rsidP="002871A5">
      <w:pPr>
        <w:ind w:left="180"/>
        <w:rPr>
          <w:b/>
          <w:bCs/>
          <w:sz w:val="14"/>
          <w:szCs w:val="14"/>
        </w:rPr>
      </w:pPr>
      <w:r w:rsidRPr="00AF5E82">
        <w:rPr>
          <w:b/>
          <w:bCs/>
          <w:sz w:val="14"/>
          <w:szCs w:val="14"/>
          <w:lang w:val="da"/>
        </w:rPr>
        <w:t>Patientpopulationer</w:t>
      </w:r>
    </w:p>
    <w:p w14:paraId="52FE1662" w14:textId="77777777" w:rsidR="002871A5" w:rsidRPr="00AF5E82" w:rsidRDefault="002871A5" w:rsidP="002871A5">
      <w:pPr>
        <w:ind w:left="180"/>
        <w:rPr>
          <w:sz w:val="14"/>
          <w:szCs w:val="14"/>
          <w:lang w:val="da"/>
        </w:rPr>
      </w:pPr>
      <w:r w:rsidRPr="00AF5E82">
        <w:rPr>
          <w:sz w:val="14"/>
          <w:szCs w:val="14"/>
          <w:lang w:val="da"/>
        </w:rPr>
        <w:t>Sontek Swivel Y-konnektorer er tilbehør, der er beregnet til at understøtte primære respiratoriske enheder og relaterede terapier. Sontek Swivel Y-koblingerne kan ikke bruges direkte på en patient og er et tilbehør, der gør det muligt for andre medicinske enheder at få adgang til patienten. De enheder, der anvendes på patienten, har kriterier for tilsigtet anvendelse, som kan omfatte patientpopulationer og medicinske tilstande, som kan kræve den ordinerede behandling for netop den enhed.</w:t>
      </w:r>
    </w:p>
    <w:p w14:paraId="78AD7D0F" w14:textId="77777777" w:rsidR="002871A5" w:rsidRPr="00AF5E82" w:rsidRDefault="002871A5" w:rsidP="002871A5">
      <w:pPr>
        <w:spacing w:before="104" w:line="235" w:lineRule="auto"/>
        <w:ind w:left="170" w:right="881" w:firstLine="846"/>
        <w:rPr>
          <w:b/>
          <w:sz w:val="14"/>
          <w:szCs w:val="14"/>
          <w:lang w:val="da"/>
        </w:rPr>
      </w:pPr>
      <w:r w:rsidRPr="00AF5E82">
        <w:rPr>
          <w:b/>
          <w:bCs/>
          <w:sz w:val="14"/>
          <w:szCs w:val="14"/>
          <w:lang w:val="da"/>
        </w:rPr>
        <w:t>Vejledning TIL TILSLUTNING:</w:t>
      </w:r>
    </w:p>
    <w:p w14:paraId="32A3ADAC" w14:textId="77777777" w:rsidR="000A2049" w:rsidRPr="00AF5E82" w:rsidRDefault="002871A5" w:rsidP="000A2049">
      <w:pPr>
        <w:pStyle w:val="BodyText"/>
        <w:spacing w:line="235" w:lineRule="auto"/>
        <w:ind w:left="170" w:right="38"/>
        <w:jc w:val="both"/>
        <w:rPr>
          <w:sz w:val="14"/>
          <w:szCs w:val="14"/>
          <w:lang w:val="da"/>
        </w:rPr>
      </w:pPr>
      <w:r w:rsidRPr="00AF5E82">
        <w:rPr>
          <w:sz w:val="14"/>
          <w:szCs w:val="14"/>
          <w:lang w:val="da"/>
        </w:rPr>
        <w:t>Forbind Sontek “Y” mellem respiratorkredsløbets manifold og endotrakealtuben ved hjælp af de standard 15 mm koniske samlinger. De koniske samlinger kan drejes for at give ekstra fleksibilitet ved tilslutning af respiratorkredsløbets slanger. Som med alle ventilationskredsløbselementer bør Sontek “Y” udskiftes hver 24. time for at minimere autokontaminering.</w:t>
      </w:r>
    </w:p>
    <w:p w14:paraId="4C4A77D3" w14:textId="77777777" w:rsidR="000A2049" w:rsidRPr="00AF5E82" w:rsidRDefault="000A2049" w:rsidP="000A2049">
      <w:pPr>
        <w:pStyle w:val="BodyText"/>
        <w:spacing w:line="235" w:lineRule="auto"/>
        <w:ind w:left="170" w:right="38"/>
        <w:jc w:val="both"/>
        <w:rPr>
          <w:sz w:val="14"/>
          <w:szCs w:val="14"/>
          <w:lang w:val="da"/>
        </w:rPr>
      </w:pPr>
    </w:p>
    <w:p w14:paraId="6B45E045" w14:textId="77777777" w:rsidR="00CC2862" w:rsidRPr="00AF5E82" w:rsidRDefault="00CC2862" w:rsidP="000A2049">
      <w:pPr>
        <w:spacing w:before="2"/>
        <w:ind w:left="340"/>
        <w:rPr>
          <w:b/>
          <w:bCs/>
          <w:sz w:val="14"/>
          <w:szCs w:val="14"/>
          <w:lang w:val="da"/>
        </w:rPr>
      </w:pPr>
    </w:p>
    <w:p w14:paraId="58CCEE6B" w14:textId="77777777" w:rsidR="00CC2862" w:rsidRPr="00AF5E82" w:rsidRDefault="00CC2862" w:rsidP="000A2049">
      <w:pPr>
        <w:spacing w:before="2"/>
        <w:ind w:left="340"/>
        <w:rPr>
          <w:b/>
          <w:bCs/>
          <w:sz w:val="14"/>
          <w:szCs w:val="14"/>
          <w:lang w:val="da"/>
        </w:rPr>
      </w:pPr>
    </w:p>
    <w:p w14:paraId="319F5E8F" w14:textId="77777777" w:rsidR="000A2049" w:rsidRPr="00AF5E82" w:rsidRDefault="000A2049" w:rsidP="000A2049">
      <w:pPr>
        <w:spacing w:before="2"/>
        <w:ind w:left="340"/>
        <w:rPr>
          <w:b/>
          <w:sz w:val="14"/>
          <w:szCs w:val="14"/>
          <w:lang w:val="da"/>
        </w:rPr>
      </w:pPr>
      <w:r w:rsidRPr="00AF5E82">
        <w:rPr>
          <w:b/>
          <w:bCs/>
          <w:sz w:val="14"/>
          <w:szCs w:val="14"/>
          <w:lang w:val="da"/>
        </w:rPr>
        <w:t xml:space="preserve">Klager eller bivirkninger bør rapporteres til producenten og den kompetente myndighed i den medlemsstat, hvor </w:t>
      </w:r>
      <w:r w:rsidRPr="00AF5E82">
        <w:rPr>
          <w:b/>
          <w:bCs/>
          <w:sz w:val="14"/>
          <w:szCs w:val="14"/>
          <w:lang w:val="da"/>
        </w:rPr>
        <w:t>brugeren og/eller patienten er etableret.</w:t>
      </w:r>
    </w:p>
    <w:p w14:paraId="5FE3B969" w14:textId="5DA82970" w:rsidR="000A2049" w:rsidRPr="00AF5E82" w:rsidRDefault="000A2049" w:rsidP="000A2049">
      <w:pPr>
        <w:pStyle w:val="BodyText"/>
        <w:spacing w:line="235" w:lineRule="auto"/>
        <w:ind w:left="170" w:right="38"/>
        <w:jc w:val="both"/>
        <w:rPr>
          <w:sz w:val="14"/>
          <w:szCs w:val="14"/>
          <w:lang w:val="da"/>
        </w:rPr>
      </w:pPr>
    </w:p>
    <w:p w14:paraId="3E4CD03B" w14:textId="1468CA25" w:rsidR="002871A5" w:rsidRPr="00AF5E82" w:rsidRDefault="002871A5" w:rsidP="000A2049">
      <w:pPr>
        <w:pStyle w:val="BodyText"/>
        <w:spacing w:line="235" w:lineRule="auto"/>
        <w:ind w:left="170" w:right="38"/>
        <w:jc w:val="both"/>
        <w:rPr>
          <w:sz w:val="14"/>
          <w:szCs w:val="14"/>
        </w:rPr>
      </w:pPr>
      <w:r w:rsidRPr="00AF5E82">
        <w:rPr>
          <w:b/>
          <w:bCs/>
          <w:sz w:val="14"/>
          <w:szCs w:val="14"/>
          <w:lang w:val="da"/>
        </w:rPr>
        <w:t>BRUGSANVISNING TIL SUGNING:</w:t>
      </w:r>
    </w:p>
    <w:p w14:paraId="23DD2E2B" w14:textId="77777777" w:rsidR="002871A5" w:rsidRPr="00AF5E82" w:rsidRDefault="002871A5" w:rsidP="000A2049">
      <w:pPr>
        <w:pStyle w:val="ListParagraph"/>
        <w:numPr>
          <w:ilvl w:val="0"/>
          <w:numId w:val="30"/>
        </w:numPr>
        <w:tabs>
          <w:tab w:val="left" w:pos="500"/>
        </w:tabs>
        <w:spacing w:line="235" w:lineRule="auto"/>
        <w:ind w:right="39"/>
        <w:rPr>
          <w:sz w:val="14"/>
          <w:szCs w:val="14"/>
        </w:rPr>
      </w:pPr>
      <w:r w:rsidRPr="00AF5E82">
        <w:rPr>
          <w:sz w:val="14"/>
          <w:szCs w:val="14"/>
          <w:lang w:val="da"/>
        </w:rPr>
        <w:t>Rengør Sontek “Y”-forseglingen med povidin-jod eller anden bakteriedræbende opløsning.</w:t>
      </w:r>
    </w:p>
    <w:p w14:paraId="7740ED14" w14:textId="77777777" w:rsidR="002871A5" w:rsidRPr="00AF5E82" w:rsidRDefault="002871A5" w:rsidP="000A2049">
      <w:pPr>
        <w:pStyle w:val="ListParagraph"/>
        <w:numPr>
          <w:ilvl w:val="0"/>
          <w:numId w:val="30"/>
        </w:numPr>
        <w:tabs>
          <w:tab w:val="left" w:pos="500"/>
        </w:tabs>
        <w:spacing w:line="235" w:lineRule="auto"/>
        <w:ind w:right="38"/>
        <w:rPr>
          <w:sz w:val="14"/>
          <w:szCs w:val="14"/>
        </w:rPr>
      </w:pPr>
      <w:r w:rsidRPr="00AF5E82">
        <w:rPr>
          <w:sz w:val="14"/>
          <w:szCs w:val="14"/>
          <w:lang w:val="da"/>
        </w:rPr>
        <w:t>“Suk” patienten på respiratoren 2 eller 3 gange.</w:t>
      </w:r>
    </w:p>
    <w:p w14:paraId="10D400B8" w14:textId="77777777" w:rsidR="002871A5" w:rsidRPr="00AF5E82" w:rsidRDefault="002871A5" w:rsidP="000A2049">
      <w:pPr>
        <w:pStyle w:val="ListParagraph"/>
        <w:numPr>
          <w:ilvl w:val="0"/>
          <w:numId w:val="30"/>
        </w:numPr>
        <w:tabs>
          <w:tab w:val="left" w:pos="500"/>
        </w:tabs>
        <w:spacing w:line="235" w:lineRule="auto"/>
        <w:ind w:right="38"/>
        <w:rPr>
          <w:sz w:val="14"/>
          <w:szCs w:val="14"/>
        </w:rPr>
      </w:pPr>
      <w:r w:rsidRPr="00AF5E82">
        <w:rPr>
          <w:sz w:val="14"/>
          <w:szCs w:val="14"/>
          <w:lang w:val="da"/>
        </w:rPr>
        <w:t>Fortsæt den normale drift af respiratoren uden at afbryde den fra patienten.</w:t>
      </w:r>
    </w:p>
    <w:p w14:paraId="302C4E6A" w14:textId="77777777" w:rsidR="002871A5" w:rsidRPr="00AF5E82" w:rsidRDefault="002871A5" w:rsidP="000A2049">
      <w:pPr>
        <w:pStyle w:val="ListParagraph"/>
        <w:numPr>
          <w:ilvl w:val="0"/>
          <w:numId w:val="30"/>
        </w:numPr>
        <w:tabs>
          <w:tab w:val="left" w:pos="500"/>
        </w:tabs>
        <w:spacing w:line="235" w:lineRule="auto"/>
        <w:ind w:right="38"/>
        <w:rPr>
          <w:sz w:val="14"/>
          <w:szCs w:val="14"/>
        </w:rPr>
      </w:pPr>
      <w:r w:rsidRPr="00AF5E82">
        <w:rPr>
          <w:sz w:val="14"/>
          <w:szCs w:val="14"/>
          <w:lang w:val="da"/>
        </w:rPr>
        <w:t>Der kan indsprøjtes saltvand gennem Sontek “Y”-forseglingen.</w:t>
      </w:r>
    </w:p>
    <w:p w14:paraId="2EC8FB7F" w14:textId="77777777" w:rsidR="002871A5" w:rsidRPr="00AF5E82" w:rsidRDefault="002871A5" w:rsidP="000A2049">
      <w:pPr>
        <w:pStyle w:val="ListParagraph"/>
        <w:numPr>
          <w:ilvl w:val="0"/>
          <w:numId w:val="30"/>
        </w:numPr>
        <w:tabs>
          <w:tab w:val="left" w:pos="500"/>
        </w:tabs>
        <w:spacing w:line="235" w:lineRule="auto"/>
        <w:ind w:right="39"/>
        <w:rPr>
          <w:sz w:val="14"/>
          <w:szCs w:val="14"/>
        </w:rPr>
      </w:pPr>
      <w:r w:rsidRPr="00AF5E82">
        <w:rPr>
          <w:sz w:val="14"/>
          <w:szCs w:val="14"/>
          <w:lang w:val="da"/>
        </w:rPr>
        <w:t>Brug et kateter på 14 French (4,7 mm udvendig diameter) eller mindre. Smøring af kateteret og/eller Sontek-forseglingen vil reducere friktionen mellem forseglingen og kateteret.</w:t>
      </w:r>
    </w:p>
    <w:p w14:paraId="6F64F972" w14:textId="77777777" w:rsidR="002871A5" w:rsidRPr="00AF5E82" w:rsidRDefault="002871A5" w:rsidP="000A2049">
      <w:pPr>
        <w:pStyle w:val="ListParagraph"/>
        <w:numPr>
          <w:ilvl w:val="0"/>
          <w:numId w:val="30"/>
        </w:numPr>
        <w:tabs>
          <w:tab w:val="left" w:pos="500"/>
        </w:tabs>
        <w:spacing w:line="235" w:lineRule="auto"/>
        <w:ind w:right="77"/>
        <w:rPr>
          <w:sz w:val="14"/>
          <w:szCs w:val="14"/>
        </w:rPr>
      </w:pPr>
      <w:r w:rsidRPr="00AF5E82">
        <w:rPr>
          <w:sz w:val="14"/>
          <w:szCs w:val="14"/>
          <w:lang w:val="da"/>
        </w:rPr>
        <w:t>Indsæt kateteret gennem Sontek “Y”-forseglingen, og brug steril teknik ved håndtering af kateteret.</w:t>
      </w:r>
    </w:p>
    <w:p w14:paraId="0FC2811B" w14:textId="77777777" w:rsidR="002871A5" w:rsidRPr="00AF5E82" w:rsidRDefault="002871A5" w:rsidP="000A2049">
      <w:pPr>
        <w:pStyle w:val="ListParagraph"/>
        <w:numPr>
          <w:ilvl w:val="0"/>
          <w:numId w:val="30"/>
        </w:numPr>
        <w:tabs>
          <w:tab w:val="left" w:pos="500"/>
        </w:tabs>
        <w:spacing w:line="235" w:lineRule="auto"/>
        <w:ind w:right="38"/>
        <w:rPr>
          <w:sz w:val="14"/>
          <w:szCs w:val="14"/>
        </w:rPr>
      </w:pPr>
      <w:r w:rsidRPr="00AF5E82">
        <w:rPr>
          <w:sz w:val="14"/>
          <w:szCs w:val="14"/>
          <w:lang w:val="da"/>
        </w:rPr>
        <w:t>Luk ikke tommelfingerventilen på kateteret, før kateteret er trængt tilstrækkeligt langt ind til, at sugningen kan fungere effektivt. Luk tommelfingerventilen for sugning, men frigiv, når kateteret trækkes ud.</w:t>
      </w:r>
    </w:p>
    <w:p w14:paraId="33DF917F" w14:textId="77777777" w:rsidR="002871A5" w:rsidRPr="00AF5E82" w:rsidRDefault="002871A5" w:rsidP="000A2049">
      <w:pPr>
        <w:pStyle w:val="ListParagraph"/>
        <w:numPr>
          <w:ilvl w:val="0"/>
          <w:numId w:val="30"/>
        </w:numPr>
        <w:tabs>
          <w:tab w:val="left" w:pos="500"/>
        </w:tabs>
        <w:spacing w:line="235" w:lineRule="auto"/>
        <w:ind w:right="38"/>
        <w:rPr>
          <w:sz w:val="14"/>
          <w:szCs w:val="14"/>
        </w:rPr>
      </w:pPr>
      <w:r w:rsidRPr="00AF5E82">
        <w:rPr>
          <w:sz w:val="14"/>
          <w:szCs w:val="14"/>
          <w:lang w:val="da"/>
        </w:rPr>
        <w:t>Hvis der samler sig fugt eller sekret på indersiden af Sontek “Y”-forseglingen, når kateteret trækkes ud, bør det suges væk, når enden af kateteret trækkes gennem forseglingen.</w:t>
      </w:r>
    </w:p>
    <w:p w14:paraId="22DD80D1" w14:textId="77777777" w:rsidR="002871A5" w:rsidRPr="00AF5E82" w:rsidRDefault="002871A5" w:rsidP="000A2049">
      <w:pPr>
        <w:pStyle w:val="ListParagraph"/>
        <w:numPr>
          <w:ilvl w:val="0"/>
          <w:numId w:val="30"/>
        </w:numPr>
        <w:tabs>
          <w:tab w:val="left" w:pos="500"/>
        </w:tabs>
        <w:spacing w:line="235" w:lineRule="auto"/>
        <w:ind w:right="38"/>
        <w:rPr>
          <w:sz w:val="14"/>
          <w:szCs w:val="14"/>
        </w:rPr>
      </w:pPr>
      <w:r w:rsidRPr="00AF5E82">
        <w:rPr>
          <w:sz w:val="14"/>
          <w:szCs w:val="14"/>
          <w:lang w:val="da"/>
        </w:rPr>
        <w:t>Eventuel fugt eller sekret, der er tilbage på ydersiden af Sontek “Y”-forseglingen efter sugning, kan tørres af med povidin-jod eller anden bakteriedræbende opløsning.</w:t>
      </w:r>
    </w:p>
    <w:p w14:paraId="249D6AF9" w14:textId="77777777" w:rsidR="00F21980" w:rsidRPr="00AF5E82" w:rsidRDefault="00F21980" w:rsidP="00E00A9B">
      <w:pPr>
        <w:pStyle w:val="ListParagraph"/>
        <w:tabs>
          <w:tab w:val="left" w:pos="500"/>
        </w:tabs>
        <w:spacing w:line="235" w:lineRule="auto"/>
        <w:ind w:right="38" w:firstLine="0"/>
        <w:rPr>
          <w:sz w:val="14"/>
          <w:szCs w:val="14"/>
        </w:rPr>
      </w:pPr>
    </w:p>
    <w:p w14:paraId="5F8D1719" w14:textId="77777777" w:rsidR="00F21980" w:rsidRPr="00AF5E82" w:rsidRDefault="00F21980" w:rsidP="00E00A9B">
      <w:pPr>
        <w:pStyle w:val="ListParagraph"/>
        <w:tabs>
          <w:tab w:val="left" w:pos="270"/>
        </w:tabs>
        <w:spacing w:line="235" w:lineRule="auto"/>
        <w:ind w:left="270" w:right="38" w:firstLine="0"/>
        <w:rPr>
          <w:sz w:val="14"/>
          <w:szCs w:val="14"/>
        </w:rPr>
      </w:pPr>
      <w:r w:rsidRPr="00AF5E82">
        <w:rPr>
          <w:b/>
          <w:bCs/>
          <w:sz w:val="14"/>
          <w:szCs w:val="14"/>
          <w:lang w:val="da"/>
        </w:rPr>
        <w:t>ADVARSEL</w:t>
      </w:r>
    </w:p>
    <w:p w14:paraId="547263CA" w14:textId="2AAE50CC" w:rsidR="00ED30F8" w:rsidRPr="00AF5E82" w:rsidRDefault="00F21980" w:rsidP="007268A4">
      <w:pPr>
        <w:pStyle w:val="ListParagraph"/>
        <w:tabs>
          <w:tab w:val="left" w:pos="270"/>
        </w:tabs>
        <w:spacing w:line="235" w:lineRule="auto"/>
        <w:ind w:left="270" w:right="38" w:firstLine="0"/>
        <w:rPr>
          <w:sz w:val="14"/>
          <w:szCs w:val="14"/>
        </w:rPr>
      </w:pPr>
      <w:r w:rsidRPr="00AF5E82">
        <w:rPr>
          <w:sz w:val="14"/>
          <w:szCs w:val="14"/>
          <w:lang w:val="da"/>
        </w:rPr>
        <w:t>Kateteret må ikke tvinges igennem forseglingen, hvis der mødes overdreven modstand. Tvungen indføring kan forskyde eller beskadige forseglingen, hvilket kan kompromittere enhedens integritet og resultere i lækage eller afbrydelse af proceduren. Hvis der mærkes overdreven modstand, skal indføringen stoppes, og det skal kontrolleres, at kateteret og/eller Sontek-forseglingen er tilstrækkeligt smurt og korrekt placeret, inden der fortsættes. Hvis den overdrevne modstand vedvarer, skal brugen afbrydes, og enheden skal udskiftes.</w:t>
      </w:r>
    </w:p>
    <w:p w14:paraId="020A4C81" w14:textId="77777777" w:rsidR="00ED30F8" w:rsidRDefault="00ED30F8">
      <w:pPr>
        <w:pStyle w:val="BodyText"/>
        <w:rPr>
          <w:sz w:val="14"/>
          <w:lang w:val="de-DE"/>
        </w:rPr>
      </w:pPr>
    </w:p>
    <w:p w14:paraId="1A55E6D0" w14:textId="77777777" w:rsidR="006F5E53" w:rsidRDefault="006F5E53">
      <w:pPr>
        <w:pStyle w:val="BodyText"/>
        <w:rPr>
          <w:sz w:val="14"/>
          <w:lang w:val="de-DE"/>
        </w:rPr>
      </w:pPr>
    </w:p>
    <w:p w14:paraId="3399594B" w14:textId="77777777" w:rsidR="006F5E53" w:rsidRDefault="006F5E53">
      <w:pPr>
        <w:pStyle w:val="BodyText"/>
        <w:rPr>
          <w:sz w:val="14"/>
          <w:lang w:val="de-DE"/>
        </w:rPr>
      </w:pPr>
    </w:p>
    <w:p w14:paraId="232EC984" w14:textId="77777777" w:rsidR="006F5E53" w:rsidRDefault="006F5E53">
      <w:pPr>
        <w:pStyle w:val="BodyText"/>
        <w:rPr>
          <w:sz w:val="14"/>
          <w:lang w:val="de-DE"/>
        </w:rPr>
      </w:pPr>
    </w:p>
    <w:p w14:paraId="6D859D01" w14:textId="77777777" w:rsidR="006F5E53" w:rsidRDefault="006F5E53">
      <w:pPr>
        <w:pStyle w:val="BodyText"/>
        <w:rPr>
          <w:sz w:val="14"/>
          <w:lang w:val="de-DE"/>
        </w:rPr>
      </w:pPr>
    </w:p>
    <w:p w14:paraId="260E7A11" w14:textId="77777777" w:rsidR="006F5E53" w:rsidRDefault="006F5E53">
      <w:pPr>
        <w:pStyle w:val="BodyText"/>
        <w:rPr>
          <w:sz w:val="14"/>
          <w:lang w:val="de-DE"/>
        </w:rPr>
      </w:pPr>
    </w:p>
    <w:p w14:paraId="4C31518D" w14:textId="77777777" w:rsidR="006F5E53" w:rsidRDefault="006F5E53">
      <w:pPr>
        <w:pStyle w:val="BodyText"/>
        <w:rPr>
          <w:sz w:val="14"/>
          <w:lang w:val="de-DE"/>
        </w:rPr>
      </w:pPr>
    </w:p>
    <w:p w14:paraId="2F5C7AE3" w14:textId="77777777" w:rsidR="006F5E53" w:rsidRDefault="006F5E53">
      <w:pPr>
        <w:pStyle w:val="BodyText"/>
        <w:rPr>
          <w:sz w:val="14"/>
          <w:lang w:val="de-DE"/>
        </w:rPr>
      </w:pPr>
    </w:p>
    <w:p w14:paraId="69626D4B" w14:textId="77777777" w:rsidR="006F5E53" w:rsidRDefault="006F5E53">
      <w:pPr>
        <w:pStyle w:val="BodyText"/>
        <w:rPr>
          <w:sz w:val="14"/>
          <w:lang w:val="de-DE"/>
        </w:rPr>
      </w:pPr>
    </w:p>
    <w:p w14:paraId="45BE0257" w14:textId="77777777" w:rsidR="006F5E53" w:rsidRDefault="006F5E53">
      <w:pPr>
        <w:pStyle w:val="BodyText"/>
        <w:rPr>
          <w:sz w:val="14"/>
          <w:lang w:val="de-DE"/>
        </w:rPr>
      </w:pPr>
    </w:p>
    <w:p w14:paraId="52E3DD98" w14:textId="77777777" w:rsidR="006F5E53" w:rsidRDefault="006F5E53">
      <w:pPr>
        <w:pStyle w:val="BodyText"/>
        <w:rPr>
          <w:sz w:val="14"/>
          <w:lang w:val="de-DE"/>
        </w:rPr>
      </w:pPr>
    </w:p>
    <w:p w14:paraId="729EF721" w14:textId="77777777" w:rsidR="006F5E53" w:rsidRDefault="006F5E53">
      <w:pPr>
        <w:pStyle w:val="BodyText"/>
        <w:rPr>
          <w:sz w:val="14"/>
          <w:lang w:val="de-DE"/>
        </w:rPr>
      </w:pPr>
    </w:p>
    <w:p w14:paraId="3AC4CFC2" w14:textId="77777777" w:rsidR="006F5E53" w:rsidRDefault="006F5E53">
      <w:pPr>
        <w:pStyle w:val="BodyText"/>
        <w:rPr>
          <w:sz w:val="14"/>
          <w:lang w:val="de-DE"/>
        </w:rPr>
      </w:pPr>
    </w:p>
    <w:p w14:paraId="13CC6293" w14:textId="77777777" w:rsidR="006F5E53" w:rsidRDefault="006F5E53">
      <w:pPr>
        <w:pStyle w:val="BodyText"/>
        <w:rPr>
          <w:sz w:val="14"/>
          <w:lang w:val="de-DE"/>
        </w:rPr>
      </w:pPr>
    </w:p>
    <w:p w14:paraId="3031BFC2" w14:textId="77777777" w:rsidR="006F5E53" w:rsidRDefault="006F5E53">
      <w:pPr>
        <w:pStyle w:val="BodyText"/>
        <w:rPr>
          <w:sz w:val="14"/>
          <w:lang w:val="de-DE"/>
        </w:rPr>
      </w:pPr>
    </w:p>
    <w:p w14:paraId="44D24392" w14:textId="77777777" w:rsidR="006F5E53" w:rsidRDefault="006F5E53">
      <w:pPr>
        <w:pStyle w:val="BodyText"/>
        <w:rPr>
          <w:sz w:val="14"/>
          <w:lang w:val="de-DE"/>
        </w:rPr>
      </w:pPr>
    </w:p>
    <w:p w14:paraId="6148E726" w14:textId="77777777" w:rsidR="006F5E53" w:rsidRDefault="006F5E53">
      <w:pPr>
        <w:pStyle w:val="BodyText"/>
        <w:rPr>
          <w:sz w:val="14"/>
          <w:lang w:val="de-DE"/>
        </w:rPr>
      </w:pPr>
    </w:p>
    <w:p w14:paraId="411854EC" w14:textId="77777777" w:rsidR="006F5E53" w:rsidRDefault="006F5E53">
      <w:pPr>
        <w:pStyle w:val="BodyText"/>
        <w:rPr>
          <w:sz w:val="14"/>
          <w:lang w:val="de-DE"/>
        </w:rPr>
      </w:pPr>
    </w:p>
    <w:p w14:paraId="60C99544" w14:textId="77777777" w:rsidR="006F5E53" w:rsidRDefault="006F5E53">
      <w:pPr>
        <w:pStyle w:val="BodyText"/>
        <w:rPr>
          <w:sz w:val="14"/>
          <w:lang w:val="de-DE"/>
        </w:rPr>
      </w:pPr>
    </w:p>
    <w:p w14:paraId="59F2C8CA" w14:textId="77777777" w:rsidR="006F5E53" w:rsidRDefault="006F5E53">
      <w:pPr>
        <w:pStyle w:val="BodyText"/>
        <w:rPr>
          <w:sz w:val="14"/>
          <w:lang w:val="de-DE"/>
        </w:rPr>
      </w:pPr>
    </w:p>
    <w:p w14:paraId="759AE7A2" w14:textId="77777777" w:rsidR="006F5E53" w:rsidRDefault="006F5E53">
      <w:pPr>
        <w:pStyle w:val="BodyText"/>
        <w:rPr>
          <w:sz w:val="14"/>
          <w:lang w:val="de-DE"/>
        </w:rPr>
      </w:pPr>
    </w:p>
    <w:p w14:paraId="0D790763" w14:textId="77777777" w:rsidR="006F5E53" w:rsidRDefault="006F5E53">
      <w:pPr>
        <w:pStyle w:val="BodyText"/>
        <w:rPr>
          <w:sz w:val="14"/>
          <w:lang w:val="de-DE"/>
        </w:rPr>
      </w:pPr>
    </w:p>
    <w:p w14:paraId="31A324DA" w14:textId="77777777" w:rsidR="006F5E53" w:rsidRDefault="006F5E53">
      <w:pPr>
        <w:pStyle w:val="BodyText"/>
        <w:rPr>
          <w:sz w:val="14"/>
          <w:lang w:val="de-DE"/>
        </w:rPr>
      </w:pPr>
    </w:p>
    <w:p w14:paraId="0390797B" w14:textId="77777777" w:rsidR="006F5E53" w:rsidRDefault="006F5E53">
      <w:pPr>
        <w:pStyle w:val="BodyText"/>
        <w:rPr>
          <w:sz w:val="14"/>
          <w:lang w:val="de-DE"/>
        </w:rPr>
      </w:pPr>
    </w:p>
    <w:p w14:paraId="4EFEEAEA" w14:textId="77777777" w:rsidR="006F5E53" w:rsidRDefault="006F5E53">
      <w:pPr>
        <w:pStyle w:val="BodyText"/>
        <w:rPr>
          <w:sz w:val="14"/>
          <w:lang w:val="de-DE"/>
        </w:rPr>
      </w:pPr>
    </w:p>
    <w:p w14:paraId="67784FA8" w14:textId="77777777" w:rsidR="006F5E53" w:rsidRDefault="006F5E53">
      <w:pPr>
        <w:pStyle w:val="BodyText"/>
        <w:rPr>
          <w:sz w:val="14"/>
          <w:lang w:val="de-DE"/>
        </w:rPr>
      </w:pPr>
    </w:p>
    <w:p w14:paraId="2143484D" w14:textId="77777777" w:rsidR="006F5E53" w:rsidRDefault="006F5E53">
      <w:pPr>
        <w:pStyle w:val="BodyText"/>
        <w:rPr>
          <w:sz w:val="14"/>
          <w:lang w:val="de-DE"/>
        </w:rPr>
      </w:pPr>
    </w:p>
    <w:p w14:paraId="117C55D8" w14:textId="77777777" w:rsidR="006F5E53" w:rsidRDefault="006F5E53">
      <w:pPr>
        <w:pStyle w:val="BodyText"/>
        <w:rPr>
          <w:sz w:val="14"/>
          <w:lang w:val="de-DE"/>
        </w:rPr>
      </w:pPr>
    </w:p>
    <w:p w14:paraId="1CF16E84" w14:textId="77777777" w:rsidR="006F5E53" w:rsidRDefault="006F5E53">
      <w:pPr>
        <w:pStyle w:val="BodyText"/>
        <w:rPr>
          <w:sz w:val="14"/>
          <w:lang w:val="de-DE"/>
        </w:rPr>
      </w:pPr>
    </w:p>
    <w:p w14:paraId="56976517" w14:textId="77777777" w:rsidR="006F5E53" w:rsidRDefault="006F5E53">
      <w:pPr>
        <w:pStyle w:val="BodyText"/>
        <w:rPr>
          <w:sz w:val="14"/>
          <w:lang w:val="de-DE"/>
        </w:rPr>
      </w:pPr>
    </w:p>
    <w:p w14:paraId="7BAE16B1" w14:textId="77777777" w:rsidR="006F5E53" w:rsidRDefault="006F5E53">
      <w:pPr>
        <w:pStyle w:val="BodyText"/>
        <w:rPr>
          <w:sz w:val="14"/>
          <w:lang w:val="de-DE"/>
        </w:rPr>
      </w:pPr>
    </w:p>
    <w:p w14:paraId="602AF32E" w14:textId="77777777" w:rsidR="006F5E53" w:rsidRDefault="006F5E53">
      <w:pPr>
        <w:pStyle w:val="BodyText"/>
        <w:rPr>
          <w:sz w:val="14"/>
          <w:lang w:val="de-DE"/>
        </w:rPr>
      </w:pPr>
    </w:p>
    <w:p w14:paraId="66F77D7C" w14:textId="77777777" w:rsidR="006F5E53" w:rsidRDefault="006F5E53">
      <w:pPr>
        <w:pStyle w:val="BodyText"/>
        <w:rPr>
          <w:sz w:val="14"/>
          <w:lang w:val="de-DE"/>
        </w:rPr>
      </w:pPr>
    </w:p>
    <w:p w14:paraId="73038B93" w14:textId="77777777" w:rsidR="006F5E53" w:rsidRDefault="006F5E53">
      <w:pPr>
        <w:pStyle w:val="BodyText"/>
        <w:rPr>
          <w:sz w:val="14"/>
          <w:lang w:val="de-DE"/>
        </w:rPr>
      </w:pPr>
    </w:p>
    <w:p w14:paraId="46AE43C1" w14:textId="77777777" w:rsidR="006F5E53" w:rsidRDefault="006F5E53">
      <w:pPr>
        <w:pStyle w:val="BodyText"/>
        <w:rPr>
          <w:sz w:val="14"/>
          <w:lang w:val="de-DE"/>
        </w:rPr>
      </w:pPr>
    </w:p>
    <w:p w14:paraId="4E16C322" w14:textId="77777777" w:rsidR="006F5E53" w:rsidRDefault="006F5E53">
      <w:pPr>
        <w:pStyle w:val="BodyText"/>
        <w:rPr>
          <w:sz w:val="14"/>
          <w:lang w:val="de-DE"/>
        </w:rPr>
      </w:pPr>
    </w:p>
    <w:p w14:paraId="36FBFBB9" w14:textId="77777777" w:rsidR="006F5E53" w:rsidRDefault="006F5E53">
      <w:pPr>
        <w:pStyle w:val="BodyText"/>
        <w:rPr>
          <w:sz w:val="14"/>
          <w:lang w:val="de-DE"/>
        </w:rPr>
      </w:pPr>
    </w:p>
    <w:p w14:paraId="7463DEF5" w14:textId="77777777" w:rsidR="006F5E53" w:rsidRDefault="006F5E53">
      <w:pPr>
        <w:pStyle w:val="BodyText"/>
        <w:rPr>
          <w:sz w:val="14"/>
          <w:lang w:val="de-DE"/>
        </w:rPr>
      </w:pPr>
    </w:p>
    <w:p w14:paraId="18BAF8C0" w14:textId="77777777" w:rsidR="006F5E53" w:rsidRDefault="006F5E53">
      <w:pPr>
        <w:pStyle w:val="BodyText"/>
        <w:rPr>
          <w:sz w:val="14"/>
          <w:lang w:val="de-DE"/>
        </w:rPr>
      </w:pPr>
    </w:p>
    <w:p w14:paraId="1EF2795F" w14:textId="77777777" w:rsidR="006F5E53" w:rsidRDefault="006F5E53">
      <w:pPr>
        <w:pStyle w:val="BodyText"/>
        <w:rPr>
          <w:sz w:val="14"/>
          <w:lang w:val="de-DE"/>
        </w:rPr>
      </w:pPr>
    </w:p>
    <w:p w14:paraId="0C7E94D1" w14:textId="77777777" w:rsidR="006F5E53" w:rsidRDefault="006F5E53">
      <w:pPr>
        <w:pStyle w:val="BodyText"/>
        <w:rPr>
          <w:sz w:val="14"/>
          <w:lang w:val="de-DE"/>
        </w:rPr>
      </w:pPr>
    </w:p>
    <w:p w14:paraId="30113684" w14:textId="77777777" w:rsidR="006F5E53" w:rsidRDefault="006F5E53">
      <w:pPr>
        <w:pStyle w:val="BodyText"/>
        <w:rPr>
          <w:sz w:val="14"/>
          <w:lang w:val="de-DE"/>
        </w:rPr>
      </w:pPr>
    </w:p>
    <w:p w14:paraId="0830B8BC" w14:textId="77777777" w:rsidR="006F5E53" w:rsidRDefault="006F5E53">
      <w:pPr>
        <w:pStyle w:val="BodyText"/>
        <w:rPr>
          <w:sz w:val="14"/>
          <w:lang w:val="de-DE"/>
        </w:rPr>
      </w:pPr>
    </w:p>
    <w:p w14:paraId="39442C72" w14:textId="77777777" w:rsidR="006F5E53" w:rsidRPr="000D2590" w:rsidRDefault="006F5E53">
      <w:pPr>
        <w:pStyle w:val="BodyText"/>
        <w:rPr>
          <w:sz w:val="14"/>
          <w:lang w:val="de-DE"/>
        </w:rPr>
      </w:pPr>
    </w:p>
    <w:p w14:paraId="383DA81B" w14:textId="65A029D1" w:rsidR="00A01B91" w:rsidRPr="004C2469" w:rsidRDefault="00A01B91" w:rsidP="00A01B91">
      <w:pPr>
        <w:tabs>
          <w:tab w:val="left" w:pos="500"/>
        </w:tabs>
        <w:spacing w:line="235" w:lineRule="auto"/>
        <w:ind w:left="279" w:right="38"/>
        <w:rPr>
          <w:b/>
          <w:bCs/>
          <w:sz w:val="16"/>
          <w:u w:val="single"/>
          <w:lang w:val="es-ES"/>
        </w:rPr>
      </w:pPr>
      <w:r w:rsidRPr="004C2469">
        <w:rPr>
          <w:b/>
          <w:bCs/>
          <w:sz w:val="16"/>
          <w:u w:val="single"/>
          <w:lang w:val="es-ES"/>
        </w:rPr>
        <w:lastRenderedPageBreak/>
        <w:t>Symbol Legend</w:t>
      </w:r>
      <w:r w:rsidR="00E766EC" w:rsidRPr="004C2469">
        <w:rPr>
          <w:b/>
          <w:bCs/>
          <w:sz w:val="16"/>
          <w:u w:val="single"/>
          <w:lang w:val="es-ES"/>
        </w:rPr>
        <w:t xml:space="preserve"> (EN, FR, DE, ES</w:t>
      </w:r>
      <w:r w:rsidR="004C2469" w:rsidRPr="004C2469">
        <w:rPr>
          <w:b/>
          <w:bCs/>
          <w:sz w:val="16"/>
          <w:u w:val="single"/>
          <w:lang w:val="es-ES"/>
        </w:rPr>
        <w:t>, FI, SV, DA</w:t>
      </w:r>
      <w:r w:rsidR="004C2469">
        <w:rPr>
          <w:b/>
          <w:bCs/>
          <w:sz w:val="16"/>
          <w:u w:val="single"/>
          <w:lang w:val="es-ES"/>
        </w:rPr>
        <w:t>)</w:t>
      </w:r>
    </w:p>
    <w:p w14:paraId="3066D42C" w14:textId="77777777" w:rsidR="00A01B91" w:rsidRPr="004C2469" w:rsidRDefault="00A01B91" w:rsidP="00A01B91">
      <w:pPr>
        <w:tabs>
          <w:tab w:val="left" w:pos="500"/>
        </w:tabs>
        <w:spacing w:line="235" w:lineRule="auto"/>
        <w:ind w:right="38"/>
        <w:rPr>
          <w:sz w:val="16"/>
          <w:szCs w:val="16"/>
          <w:lang w:val="es-ES"/>
        </w:rPr>
      </w:pPr>
    </w:p>
    <w:p w14:paraId="73E676F2" w14:textId="77777777" w:rsidR="00A01B91" w:rsidRDefault="00A01B91" w:rsidP="00A01B91">
      <w:pPr>
        <w:spacing w:line="235" w:lineRule="auto"/>
        <w:ind w:left="270" w:right="38"/>
        <w:rPr>
          <w:sz w:val="16"/>
        </w:rPr>
      </w:pPr>
      <w:r>
        <w:rPr>
          <w:b/>
          <w:bCs/>
          <w:noProof/>
          <w:sz w:val="16"/>
        </w:rPr>
        <w:drawing>
          <wp:inline distT="0" distB="0" distL="0" distR="0" wp14:anchorId="200689C3" wp14:editId="35DFC566">
            <wp:extent cx="280670" cy="189230"/>
            <wp:effectExtent l="0" t="0" r="5080" b="1270"/>
            <wp:docPr id="1148223590" name="Picture 40">
              <a:extLst xmlns:a="http://schemas.openxmlformats.org/drawingml/2006/main">
                <a:ext uri="{FF2B5EF4-FFF2-40B4-BE49-F238E27FC236}">
                  <a16:creationId xmlns:a16="http://schemas.microsoft.com/office/drawing/2014/main" id="{D30EAA5E-EDC7-4E45-B0C5-B63C9238B4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091438"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0670" cy="189230"/>
                    </a:xfrm>
                    <a:prstGeom prst="rect">
                      <a:avLst/>
                    </a:prstGeom>
                    <a:noFill/>
                  </pic:spPr>
                </pic:pic>
              </a:graphicData>
            </a:graphic>
          </wp:inline>
        </w:drawing>
      </w:r>
      <w:r w:rsidRPr="00CB356D">
        <w:rPr>
          <w:sz w:val="16"/>
        </w:rPr>
        <w:t xml:space="preserve"> </w:t>
      </w:r>
    </w:p>
    <w:p w14:paraId="6E375DF1" w14:textId="1A2E77CA" w:rsidR="008E36E9" w:rsidRPr="009F7FC2" w:rsidRDefault="00A01B91" w:rsidP="008E36E9">
      <w:pPr>
        <w:spacing w:line="235" w:lineRule="auto"/>
        <w:ind w:left="270" w:right="38"/>
        <w:rPr>
          <w:sz w:val="16"/>
        </w:rPr>
      </w:pPr>
      <w:r w:rsidRPr="009F7FC2">
        <w:rPr>
          <w:sz w:val="16"/>
        </w:rPr>
        <w:t>Manufacturer</w:t>
      </w:r>
    </w:p>
    <w:p w14:paraId="0EEE00E7" w14:textId="77777777" w:rsidR="008E36E9" w:rsidRDefault="008E36E9" w:rsidP="008E36E9">
      <w:pPr>
        <w:spacing w:line="235" w:lineRule="auto"/>
        <w:ind w:left="270" w:right="38"/>
        <w:rPr>
          <w:sz w:val="16"/>
          <w:lang w:val="da"/>
        </w:rPr>
      </w:pPr>
      <w:r w:rsidRPr="009F7FC2">
        <w:rPr>
          <w:sz w:val="16"/>
          <w:lang w:val="da"/>
        </w:rPr>
        <w:t>Producent</w:t>
      </w:r>
    </w:p>
    <w:p w14:paraId="65D7DF83" w14:textId="77777777" w:rsidR="009A7398" w:rsidRDefault="00DA07D5" w:rsidP="008E36E9">
      <w:pPr>
        <w:spacing w:line="235" w:lineRule="auto"/>
        <w:ind w:left="270" w:right="38"/>
        <w:rPr>
          <w:sz w:val="16"/>
        </w:rPr>
      </w:pPr>
      <w:r w:rsidRPr="00DA07D5">
        <w:rPr>
          <w:sz w:val="16"/>
          <w:lang w:val="de-DE"/>
        </w:rPr>
        <w:t>Hersteller</w:t>
      </w:r>
      <w:r w:rsidRPr="00DA07D5">
        <w:rPr>
          <w:sz w:val="16"/>
        </w:rPr>
        <w:t> </w:t>
      </w:r>
    </w:p>
    <w:p w14:paraId="5FEBBBEE" w14:textId="77777777" w:rsidR="00CB68A0" w:rsidRPr="00E766EC" w:rsidRDefault="009A7398" w:rsidP="008E36E9">
      <w:pPr>
        <w:spacing w:line="235" w:lineRule="auto"/>
        <w:ind w:left="270" w:right="38"/>
        <w:rPr>
          <w:sz w:val="16"/>
        </w:rPr>
      </w:pPr>
      <w:r w:rsidRPr="00E766EC">
        <w:rPr>
          <w:sz w:val="16"/>
        </w:rPr>
        <w:t>Fabricante</w:t>
      </w:r>
    </w:p>
    <w:p w14:paraId="3E200DD0" w14:textId="40019F53" w:rsidR="00DA07D5" w:rsidRDefault="00CB68A0" w:rsidP="008E36E9">
      <w:pPr>
        <w:spacing w:line="235" w:lineRule="auto"/>
        <w:ind w:left="270" w:right="38"/>
        <w:rPr>
          <w:sz w:val="16"/>
        </w:rPr>
      </w:pPr>
      <w:r w:rsidRPr="00CB68A0">
        <w:rPr>
          <w:sz w:val="16"/>
          <w:lang w:val="fi-FI"/>
        </w:rPr>
        <w:t>Valmistaja</w:t>
      </w:r>
      <w:r w:rsidRPr="00CB68A0">
        <w:rPr>
          <w:sz w:val="16"/>
        </w:rPr>
        <w:t> </w:t>
      </w:r>
      <w:r w:rsidR="009A7398" w:rsidRPr="00CB68A0">
        <w:rPr>
          <w:sz w:val="16"/>
        </w:rPr>
        <w:t> </w:t>
      </w:r>
    </w:p>
    <w:p w14:paraId="22CC7C60" w14:textId="2BC0F0E7" w:rsidR="00D427AE" w:rsidRDefault="00D427AE" w:rsidP="008E36E9">
      <w:pPr>
        <w:spacing w:line="235" w:lineRule="auto"/>
        <w:ind w:left="270" w:right="38"/>
        <w:rPr>
          <w:sz w:val="16"/>
        </w:rPr>
      </w:pPr>
      <w:r w:rsidRPr="00D427AE">
        <w:rPr>
          <w:sz w:val="16"/>
          <w:lang w:val="sv-SE"/>
        </w:rPr>
        <w:t>Tillverkare</w:t>
      </w:r>
      <w:r w:rsidRPr="00D427AE">
        <w:rPr>
          <w:sz w:val="16"/>
        </w:rPr>
        <w:t> </w:t>
      </w:r>
    </w:p>
    <w:p w14:paraId="76094C04" w14:textId="1B0EB800" w:rsidR="00826DF5" w:rsidRPr="00826DF5" w:rsidRDefault="00826DF5" w:rsidP="008E36E9">
      <w:pPr>
        <w:spacing w:line="235" w:lineRule="auto"/>
        <w:ind w:left="270" w:right="38"/>
        <w:rPr>
          <w:sz w:val="16"/>
        </w:rPr>
      </w:pPr>
      <w:r w:rsidRPr="00826DF5">
        <w:rPr>
          <w:sz w:val="16"/>
          <w:lang w:val="da-DK"/>
        </w:rPr>
        <w:t>Producent</w:t>
      </w:r>
      <w:r w:rsidRPr="00826DF5">
        <w:rPr>
          <w:sz w:val="16"/>
        </w:rPr>
        <w:t> </w:t>
      </w:r>
    </w:p>
    <w:p w14:paraId="6025A430" w14:textId="77777777" w:rsidR="00ED30F8" w:rsidRPr="00A01B91" w:rsidRDefault="00ED30F8">
      <w:pPr>
        <w:pStyle w:val="BodyText"/>
        <w:rPr>
          <w:sz w:val="14"/>
        </w:rPr>
      </w:pPr>
    </w:p>
    <w:p w14:paraId="787DA504" w14:textId="77777777" w:rsidR="00E73D03" w:rsidRDefault="00E73D03" w:rsidP="00E73D03">
      <w:pPr>
        <w:pStyle w:val="Heading1"/>
        <w:spacing w:line="249" w:lineRule="auto"/>
        <w:ind w:left="0" w:right="405"/>
        <w:jc w:val="left"/>
        <w:rPr>
          <w:b w:val="0"/>
        </w:rPr>
      </w:pPr>
      <w:r>
        <w:rPr>
          <w:b w:val="0"/>
          <w:noProof/>
        </w:rPr>
        <w:drawing>
          <wp:inline distT="0" distB="0" distL="0" distR="0" wp14:anchorId="56EE09F0" wp14:editId="050030EE">
            <wp:extent cx="947095" cy="335915"/>
            <wp:effectExtent l="0" t="0" r="5715" b="6985"/>
            <wp:docPr id="1187160028" name="Picture 41">
              <a:extLst xmlns:a="http://schemas.openxmlformats.org/drawingml/2006/main">
                <a:ext uri="{FF2B5EF4-FFF2-40B4-BE49-F238E27FC236}">
                  <a16:creationId xmlns:a16="http://schemas.microsoft.com/office/drawing/2014/main" id="{276D2C62-E0FB-4927-9F89-7424F03E60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73949"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5543" cy="338911"/>
                    </a:xfrm>
                    <a:prstGeom prst="rect">
                      <a:avLst/>
                    </a:prstGeom>
                    <a:noFill/>
                  </pic:spPr>
                </pic:pic>
              </a:graphicData>
            </a:graphic>
          </wp:inline>
        </w:drawing>
      </w:r>
    </w:p>
    <w:p w14:paraId="3C1E3138" w14:textId="77777777" w:rsidR="005A6C94" w:rsidRPr="009F7FC2" w:rsidRDefault="00E73D03" w:rsidP="009F7FC2">
      <w:pPr>
        <w:pStyle w:val="Heading1"/>
        <w:spacing w:before="0"/>
        <w:ind w:left="0" w:right="-490" w:firstLine="274"/>
        <w:jc w:val="left"/>
        <w:rPr>
          <w:b w:val="0"/>
          <w:sz w:val="16"/>
          <w:szCs w:val="16"/>
        </w:rPr>
      </w:pPr>
      <w:r w:rsidRPr="009F7FC2">
        <w:rPr>
          <w:b w:val="0"/>
          <w:sz w:val="16"/>
          <w:szCs w:val="16"/>
        </w:rPr>
        <w:t>Authorized Representative</w:t>
      </w:r>
    </w:p>
    <w:p w14:paraId="49554C06" w14:textId="77777777" w:rsidR="00E90B26" w:rsidRDefault="005A6C94" w:rsidP="009F7FC2">
      <w:pPr>
        <w:pStyle w:val="Heading1"/>
        <w:spacing w:before="0"/>
        <w:ind w:left="0" w:right="-490" w:firstLine="274"/>
        <w:jc w:val="left"/>
        <w:rPr>
          <w:b w:val="0"/>
          <w:sz w:val="16"/>
          <w:szCs w:val="16"/>
          <w:lang w:val="da"/>
        </w:rPr>
      </w:pPr>
      <w:r w:rsidRPr="009F7FC2">
        <w:rPr>
          <w:b w:val="0"/>
          <w:sz w:val="16"/>
          <w:szCs w:val="16"/>
          <w:lang w:val="da"/>
        </w:rPr>
        <w:t>Autoriseret Repræsentant</w:t>
      </w:r>
    </w:p>
    <w:p w14:paraId="65554AFF" w14:textId="77777777" w:rsidR="00705CEC" w:rsidRDefault="00E90B26" w:rsidP="009F7FC2">
      <w:pPr>
        <w:pStyle w:val="Heading1"/>
        <w:spacing w:before="0"/>
        <w:ind w:left="0" w:right="-490" w:firstLine="274"/>
        <w:jc w:val="left"/>
        <w:rPr>
          <w:b w:val="0"/>
          <w:sz w:val="16"/>
        </w:rPr>
      </w:pPr>
      <w:r w:rsidRPr="00E90B26">
        <w:rPr>
          <w:b w:val="0"/>
          <w:sz w:val="16"/>
          <w:lang w:val="de-DE"/>
        </w:rPr>
        <w:t>Bevollmächtigter</w:t>
      </w:r>
      <w:r w:rsidRPr="00E90B26">
        <w:rPr>
          <w:b w:val="0"/>
          <w:sz w:val="16"/>
        </w:rPr>
        <w:tab/>
        <w:t> </w:t>
      </w:r>
    </w:p>
    <w:p w14:paraId="110B57B8" w14:textId="77777777" w:rsidR="00CB68A0" w:rsidRPr="00352797" w:rsidRDefault="00705CEC" w:rsidP="009F7FC2">
      <w:pPr>
        <w:pStyle w:val="Heading1"/>
        <w:spacing w:before="0"/>
        <w:ind w:left="0" w:right="-490" w:firstLine="274"/>
        <w:jc w:val="left"/>
        <w:rPr>
          <w:b w:val="0"/>
          <w:sz w:val="16"/>
        </w:rPr>
      </w:pPr>
      <w:proofErr w:type="spellStart"/>
      <w:r w:rsidRPr="00352797">
        <w:rPr>
          <w:b w:val="0"/>
          <w:sz w:val="16"/>
        </w:rPr>
        <w:t>Representante</w:t>
      </w:r>
      <w:proofErr w:type="spellEnd"/>
      <w:r w:rsidRPr="00352797">
        <w:rPr>
          <w:b w:val="0"/>
          <w:sz w:val="16"/>
        </w:rPr>
        <w:t xml:space="preserve"> </w:t>
      </w:r>
      <w:proofErr w:type="spellStart"/>
      <w:r w:rsidRPr="00352797">
        <w:rPr>
          <w:b w:val="0"/>
          <w:sz w:val="16"/>
        </w:rPr>
        <w:t>autorizado</w:t>
      </w:r>
      <w:proofErr w:type="spellEnd"/>
    </w:p>
    <w:p w14:paraId="42A5B10B" w14:textId="77777777" w:rsidR="00D427AE" w:rsidRDefault="00C80884" w:rsidP="009F7FC2">
      <w:pPr>
        <w:pStyle w:val="Heading1"/>
        <w:spacing w:before="0"/>
        <w:ind w:left="0" w:right="-490" w:firstLine="274"/>
        <w:jc w:val="left"/>
        <w:rPr>
          <w:b w:val="0"/>
          <w:sz w:val="16"/>
        </w:rPr>
      </w:pPr>
      <w:r w:rsidRPr="00C80884">
        <w:rPr>
          <w:b w:val="0"/>
          <w:sz w:val="16"/>
          <w:lang w:val="fi-FI"/>
        </w:rPr>
        <w:t>Valtuutettu edustaja</w:t>
      </w:r>
      <w:r w:rsidRPr="00C80884">
        <w:rPr>
          <w:b w:val="0"/>
          <w:sz w:val="16"/>
        </w:rPr>
        <w:t> </w:t>
      </w:r>
    </w:p>
    <w:p w14:paraId="4CB2FE65" w14:textId="77777777" w:rsidR="002B7AAF" w:rsidRDefault="002850C7" w:rsidP="009F7FC2">
      <w:pPr>
        <w:pStyle w:val="Heading1"/>
        <w:spacing w:before="0"/>
        <w:ind w:left="0" w:right="-490" w:firstLine="274"/>
        <w:jc w:val="left"/>
        <w:rPr>
          <w:b w:val="0"/>
          <w:sz w:val="16"/>
        </w:rPr>
      </w:pPr>
      <w:r w:rsidRPr="002850C7">
        <w:rPr>
          <w:b w:val="0"/>
          <w:sz w:val="16"/>
          <w:lang w:val="sv-SE"/>
        </w:rPr>
        <w:t>Auktoriserad representant</w:t>
      </w:r>
      <w:r w:rsidRPr="002850C7">
        <w:rPr>
          <w:b w:val="0"/>
          <w:sz w:val="16"/>
        </w:rPr>
        <w:tab/>
        <w:t> </w:t>
      </w:r>
    </w:p>
    <w:p w14:paraId="073090F4" w14:textId="3E1C4B44" w:rsidR="00E73D03" w:rsidRPr="009F7FC2" w:rsidRDefault="002B7AAF" w:rsidP="009F7FC2">
      <w:pPr>
        <w:pStyle w:val="Heading1"/>
        <w:spacing w:before="0"/>
        <w:ind w:left="0" w:right="-490" w:firstLine="274"/>
        <w:jc w:val="left"/>
        <w:rPr>
          <w:b w:val="0"/>
          <w:sz w:val="16"/>
        </w:rPr>
      </w:pPr>
      <w:r w:rsidRPr="002B7AAF">
        <w:rPr>
          <w:b w:val="0"/>
          <w:sz w:val="16"/>
          <w:lang w:val="da-DK"/>
        </w:rPr>
        <w:t>Autoriseret Repræsentant</w:t>
      </w:r>
      <w:r w:rsidRPr="002B7AAF">
        <w:rPr>
          <w:b w:val="0"/>
          <w:sz w:val="16"/>
        </w:rPr>
        <w:tab/>
        <w:t> </w:t>
      </w:r>
      <w:r w:rsidR="00705CEC" w:rsidRPr="00705CEC">
        <w:rPr>
          <w:b w:val="0"/>
          <w:sz w:val="16"/>
        </w:rPr>
        <w:tab/>
        <w:t> </w:t>
      </w:r>
      <w:r w:rsidR="00E73D03" w:rsidRPr="009F7FC2">
        <w:rPr>
          <w:b w:val="0"/>
          <w:sz w:val="16"/>
        </w:rPr>
        <w:tab/>
      </w:r>
    </w:p>
    <w:p w14:paraId="6D3595EA" w14:textId="77777777" w:rsidR="00E73D03" w:rsidRDefault="00E73D03" w:rsidP="009F7FC2">
      <w:pPr>
        <w:pStyle w:val="Heading1"/>
        <w:spacing w:before="74"/>
        <w:ind w:left="0"/>
        <w:jc w:val="left"/>
        <w:rPr>
          <w:sz w:val="16"/>
        </w:rPr>
      </w:pPr>
      <w:r>
        <w:rPr>
          <w:b w:val="0"/>
          <w:noProof/>
          <w:sz w:val="18"/>
        </w:rPr>
        <w:drawing>
          <wp:anchor distT="0" distB="0" distL="114300" distR="114300" simplePos="0" relativeHeight="251658261" behindDoc="1" locked="0" layoutInCell="1" allowOverlap="1" wp14:anchorId="7361CDC9" wp14:editId="0A20821F">
            <wp:simplePos x="0" y="0"/>
            <wp:positionH relativeFrom="column">
              <wp:posOffset>161925</wp:posOffset>
            </wp:positionH>
            <wp:positionV relativeFrom="paragraph">
              <wp:posOffset>65405</wp:posOffset>
            </wp:positionV>
            <wp:extent cx="520700" cy="330200"/>
            <wp:effectExtent l="0" t="0" r="0" b="0"/>
            <wp:wrapNone/>
            <wp:docPr id="564878971" name="Picture 42">
              <a:extLst xmlns:a="http://schemas.openxmlformats.org/drawingml/2006/main">
                <a:ext uri="{FF2B5EF4-FFF2-40B4-BE49-F238E27FC236}">
                  <a16:creationId xmlns:a16="http://schemas.microsoft.com/office/drawing/2014/main" id="{AE471DE0-505C-4F07-98CA-43F179417F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936671"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700" cy="330200"/>
                    </a:xfrm>
                    <a:prstGeom prst="rect">
                      <a:avLst/>
                    </a:prstGeom>
                    <a:noFill/>
                  </pic:spPr>
                </pic:pic>
              </a:graphicData>
            </a:graphic>
          </wp:anchor>
        </w:drawing>
      </w:r>
      <w:r>
        <w:rPr>
          <w:sz w:val="16"/>
        </w:rPr>
        <w:tab/>
      </w:r>
    </w:p>
    <w:p w14:paraId="3BC51178" w14:textId="77777777" w:rsidR="00E73D03" w:rsidRDefault="00E73D03" w:rsidP="00E73D03">
      <w:pPr>
        <w:pStyle w:val="Heading1"/>
        <w:spacing w:before="74" w:line="249" w:lineRule="auto"/>
        <w:ind w:left="0"/>
        <w:jc w:val="left"/>
        <w:rPr>
          <w:sz w:val="16"/>
        </w:rPr>
      </w:pPr>
    </w:p>
    <w:p w14:paraId="280A0D60" w14:textId="77777777" w:rsidR="00851389" w:rsidRDefault="00851389" w:rsidP="00851389">
      <w:pPr>
        <w:pStyle w:val="Heading1"/>
        <w:spacing w:before="0"/>
        <w:ind w:left="0" w:right="-490" w:firstLine="274"/>
        <w:jc w:val="left"/>
        <w:rPr>
          <w:b w:val="0"/>
          <w:sz w:val="16"/>
          <w:szCs w:val="16"/>
        </w:rPr>
      </w:pPr>
    </w:p>
    <w:p w14:paraId="123BEBF5" w14:textId="77777777" w:rsidR="00E73D03" w:rsidRPr="00851389" w:rsidRDefault="00E73D03" w:rsidP="00851389">
      <w:pPr>
        <w:pStyle w:val="Heading1"/>
        <w:spacing w:before="0"/>
        <w:ind w:left="0" w:right="-490" w:firstLine="274"/>
        <w:jc w:val="left"/>
        <w:rPr>
          <w:b w:val="0"/>
          <w:sz w:val="16"/>
          <w:szCs w:val="16"/>
        </w:rPr>
      </w:pPr>
      <w:r w:rsidRPr="00851389">
        <w:rPr>
          <w:b w:val="0"/>
          <w:sz w:val="16"/>
          <w:szCs w:val="16"/>
        </w:rPr>
        <w:t>Medical Device</w:t>
      </w:r>
    </w:p>
    <w:p w14:paraId="25062AF6" w14:textId="77777777" w:rsidR="00851389" w:rsidRDefault="00851389" w:rsidP="00851389">
      <w:pPr>
        <w:pStyle w:val="Heading1"/>
        <w:spacing w:before="0"/>
        <w:ind w:left="0" w:right="-490" w:firstLine="274"/>
        <w:jc w:val="left"/>
        <w:rPr>
          <w:b w:val="0"/>
          <w:sz w:val="16"/>
          <w:szCs w:val="16"/>
        </w:rPr>
      </w:pPr>
      <w:proofErr w:type="spellStart"/>
      <w:r w:rsidRPr="00851389">
        <w:rPr>
          <w:b w:val="0"/>
          <w:sz w:val="16"/>
          <w:szCs w:val="16"/>
        </w:rPr>
        <w:t>Medicinsk</w:t>
      </w:r>
      <w:proofErr w:type="spellEnd"/>
      <w:r w:rsidRPr="00851389">
        <w:rPr>
          <w:b w:val="0"/>
          <w:sz w:val="16"/>
          <w:szCs w:val="16"/>
        </w:rPr>
        <w:t xml:space="preserve"> </w:t>
      </w:r>
      <w:proofErr w:type="spellStart"/>
      <w:r w:rsidRPr="00851389">
        <w:rPr>
          <w:b w:val="0"/>
          <w:sz w:val="16"/>
          <w:szCs w:val="16"/>
        </w:rPr>
        <w:t>udstyr</w:t>
      </w:r>
      <w:proofErr w:type="spellEnd"/>
    </w:p>
    <w:p w14:paraId="0BDA3BAD" w14:textId="79572042" w:rsidR="00CF3ED4" w:rsidRDefault="00CF3ED4" w:rsidP="00851389">
      <w:pPr>
        <w:pStyle w:val="Heading1"/>
        <w:spacing w:before="0"/>
        <w:ind w:left="0" w:right="-490" w:firstLine="274"/>
        <w:jc w:val="left"/>
        <w:rPr>
          <w:b w:val="0"/>
          <w:sz w:val="16"/>
          <w:szCs w:val="16"/>
        </w:rPr>
      </w:pPr>
      <w:r w:rsidRPr="00CF3ED4">
        <w:rPr>
          <w:b w:val="0"/>
          <w:sz w:val="16"/>
          <w:szCs w:val="16"/>
          <w:lang w:val="de-DE"/>
        </w:rPr>
        <w:t>Medizinprodukt</w:t>
      </w:r>
      <w:r w:rsidRPr="00CF3ED4">
        <w:rPr>
          <w:b w:val="0"/>
          <w:sz w:val="16"/>
          <w:szCs w:val="16"/>
        </w:rPr>
        <w:t> </w:t>
      </w:r>
    </w:p>
    <w:p w14:paraId="715CA0CD" w14:textId="36A3A2C6" w:rsidR="00705CEC" w:rsidRDefault="00D924FA" w:rsidP="00851389">
      <w:pPr>
        <w:pStyle w:val="Heading1"/>
        <w:spacing w:before="0"/>
        <w:ind w:left="0" w:right="-490" w:firstLine="274"/>
        <w:jc w:val="left"/>
        <w:rPr>
          <w:b w:val="0"/>
          <w:sz w:val="16"/>
          <w:szCs w:val="16"/>
        </w:rPr>
      </w:pPr>
      <w:proofErr w:type="spellStart"/>
      <w:r w:rsidRPr="00352797">
        <w:rPr>
          <w:b w:val="0"/>
          <w:sz w:val="16"/>
          <w:szCs w:val="16"/>
        </w:rPr>
        <w:t>Producto</w:t>
      </w:r>
      <w:proofErr w:type="spellEnd"/>
      <w:r w:rsidRPr="00352797">
        <w:rPr>
          <w:b w:val="0"/>
          <w:sz w:val="16"/>
          <w:szCs w:val="16"/>
        </w:rPr>
        <w:t xml:space="preserve"> </w:t>
      </w:r>
      <w:proofErr w:type="spellStart"/>
      <w:r w:rsidRPr="00352797">
        <w:rPr>
          <w:b w:val="0"/>
          <w:sz w:val="16"/>
          <w:szCs w:val="16"/>
        </w:rPr>
        <w:t>sanitario</w:t>
      </w:r>
      <w:proofErr w:type="spellEnd"/>
      <w:r w:rsidRPr="00D924FA">
        <w:rPr>
          <w:b w:val="0"/>
          <w:sz w:val="16"/>
          <w:szCs w:val="16"/>
        </w:rPr>
        <w:t> </w:t>
      </w:r>
    </w:p>
    <w:p w14:paraId="1787CF7F" w14:textId="77777777" w:rsidR="002850C7" w:rsidRDefault="00CD0738" w:rsidP="00851389">
      <w:pPr>
        <w:pStyle w:val="Heading1"/>
        <w:spacing w:before="0"/>
        <w:ind w:left="0" w:right="-490" w:firstLine="274"/>
        <w:jc w:val="left"/>
        <w:rPr>
          <w:b w:val="0"/>
          <w:sz w:val="16"/>
          <w:szCs w:val="16"/>
          <w:lang w:val="fi-FI"/>
        </w:rPr>
      </w:pPr>
      <w:r w:rsidRPr="00CD0738">
        <w:rPr>
          <w:b w:val="0"/>
          <w:sz w:val="16"/>
          <w:szCs w:val="16"/>
          <w:lang w:val="fi-FI"/>
        </w:rPr>
        <w:t>Lääkinnällinen laite</w:t>
      </w:r>
    </w:p>
    <w:p w14:paraId="6AED34D4" w14:textId="7944BCFC" w:rsidR="00C80884" w:rsidRDefault="00A54490" w:rsidP="00851389">
      <w:pPr>
        <w:pStyle w:val="Heading1"/>
        <w:spacing w:before="0"/>
        <w:ind w:left="0" w:right="-490" w:firstLine="274"/>
        <w:jc w:val="left"/>
        <w:rPr>
          <w:b w:val="0"/>
          <w:sz w:val="16"/>
          <w:szCs w:val="16"/>
        </w:rPr>
      </w:pPr>
      <w:r w:rsidRPr="00A54490">
        <w:rPr>
          <w:b w:val="0"/>
          <w:sz w:val="16"/>
          <w:szCs w:val="16"/>
          <w:lang w:val="sv-SE"/>
        </w:rPr>
        <w:t>Medicinteknisk utrustning</w:t>
      </w:r>
      <w:r w:rsidRPr="00A54490">
        <w:rPr>
          <w:b w:val="0"/>
          <w:sz w:val="16"/>
          <w:szCs w:val="16"/>
        </w:rPr>
        <w:t> </w:t>
      </w:r>
      <w:r w:rsidR="00CD0738" w:rsidRPr="00CD0738">
        <w:rPr>
          <w:b w:val="0"/>
          <w:sz w:val="16"/>
          <w:szCs w:val="16"/>
        </w:rPr>
        <w:t> </w:t>
      </w:r>
    </w:p>
    <w:p w14:paraId="2252E693" w14:textId="5622207C" w:rsidR="002B7AAF" w:rsidRPr="00851389" w:rsidRDefault="00490EE9" w:rsidP="00851389">
      <w:pPr>
        <w:pStyle w:val="Heading1"/>
        <w:spacing w:before="0"/>
        <w:ind w:left="0" w:right="-490" w:firstLine="274"/>
        <w:jc w:val="left"/>
        <w:rPr>
          <w:b w:val="0"/>
          <w:sz w:val="16"/>
          <w:szCs w:val="16"/>
        </w:rPr>
      </w:pPr>
      <w:r w:rsidRPr="00490EE9">
        <w:rPr>
          <w:b w:val="0"/>
          <w:sz w:val="16"/>
          <w:szCs w:val="16"/>
          <w:lang w:val="da-DK"/>
        </w:rPr>
        <w:t>Medicinsk udstyr</w:t>
      </w:r>
      <w:r w:rsidRPr="00490EE9">
        <w:rPr>
          <w:b w:val="0"/>
          <w:sz w:val="16"/>
          <w:szCs w:val="16"/>
        </w:rPr>
        <w:t> </w:t>
      </w:r>
    </w:p>
    <w:p w14:paraId="1FD7D4CC" w14:textId="77777777" w:rsidR="00E73D03" w:rsidRDefault="00E73D03" w:rsidP="00E73D03">
      <w:pPr>
        <w:pStyle w:val="Heading1"/>
        <w:spacing w:before="74" w:line="249" w:lineRule="auto"/>
        <w:ind w:left="270"/>
        <w:jc w:val="left"/>
        <w:rPr>
          <w:sz w:val="16"/>
        </w:rPr>
      </w:pPr>
      <w:r w:rsidRPr="00CA5F9F">
        <w:rPr>
          <w:noProof/>
          <w:sz w:val="16"/>
        </w:rPr>
        <w:drawing>
          <wp:inline distT="0" distB="0" distL="0" distR="0" wp14:anchorId="1C2C9A88" wp14:editId="763120E1">
            <wp:extent cx="239395" cy="332105"/>
            <wp:effectExtent l="0" t="0" r="8255" b="0"/>
            <wp:docPr id="941211872" name="Picture 43">
              <a:extLst xmlns:a="http://schemas.openxmlformats.org/drawingml/2006/main">
                <a:ext uri="{FF2B5EF4-FFF2-40B4-BE49-F238E27FC236}">
                  <a16:creationId xmlns:a16="http://schemas.microsoft.com/office/drawing/2014/main" id="{543F8482-F77B-4FB7-A52E-0E81C23E63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593104" name=""/>
                    <pic:cNvPicPr/>
                  </pic:nvPicPr>
                  <pic:blipFill>
                    <a:blip r:embed="rId24"/>
                    <a:stretch>
                      <a:fillRect/>
                    </a:stretch>
                  </pic:blipFill>
                  <pic:spPr>
                    <a:xfrm>
                      <a:off x="0" y="0"/>
                      <a:ext cx="239395" cy="332105"/>
                    </a:xfrm>
                    <a:prstGeom prst="rect">
                      <a:avLst/>
                    </a:prstGeom>
                  </pic:spPr>
                </pic:pic>
              </a:graphicData>
            </a:graphic>
          </wp:inline>
        </w:drawing>
      </w:r>
    </w:p>
    <w:p w14:paraId="360B51D4" w14:textId="77777777" w:rsidR="00E73D03" w:rsidRPr="00890F2C" w:rsidRDefault="00E73D03" w:rsidP="00890F2C">
      <w:pPr>
        <w:pStyle w:val="Heading1"/>
        <w:spacing w:before="0"/>
        <w:ind w:left="0" w:right="-490" w:firstLine="274"/>
        <w:jc w:val="left"/>
        <w:rPr>
          <w:b w:val="0"/>
          <w:sz w:val="16"/>
          <w:szCs w:val="16"/>
        </w:rPr>
      </w:pPr>
      <w:r w:rsidRPr="00890F2C">
        <w:rPr>
          <w:b w:val="0"/>
          <w:sz w:val="16"/>
          <w:szCs w:val="16"/>
        </w:rPr>
        <w:t>Use-by date</w:t>
      </w:r>
    </w:p>
    <w:p w14:paraId="69162E00" w14:textId="77777777" w:rsidR="00890F2C" w:rsidRDefault="00890F2C" w:rsidP="00890F2C">
      <w:pPr>
        <w:pStyle w:val="Heading1"/>
        <w:spacing w:before="0"/>
        <w:ind w:left="0" w:right="-490" w:firstLine="274"/>
        <w:jc w:val="left"/>
        <w:rPr>
          <w:b w:val="0"/>
          <w:sz w:val="16"/>
          <w:szCs w:val="16"/>
        </w:rPr>
      </w:pPr>
      <w:proofErr w:type="spellStart"/>
      <w:r w:rsidRPr="00890F2C">
        <w:rPr>
          <w:b w:val="0"/>
          <w:sz w:val="16"/>
          <w:szCs w:val="16"/>
        </w:rPr>
        <w:t>Udløbsdato</w:t>
      </w:r>
      <w:proofErr w:type="spellEnd"/>
    </w:p>
    <w:p w14:paraId="79EAAC67" w14:textId="1BD94B26" w:rsidR="00344162" w:rsidRDefault="00344162" w:rsidP="00890F2C">
      <w:pPr>
        <w:pStyle w:val="Heading1"/>
        <w:spacing w:before="0"/>
        <w:ind w:left="0" w:right="-490" w:firstLine="274"/>
        <w:jc w:val="left"/>
        <w:rPr>
          <w:b w:val="0"/>
          <w:sz w:val="16"/>
          <w:szCs w:val="16"/>
        </w:rPr>
      </w:pPr>
      <w:r w:rsidRPr="00344162">
        <w:rPr>
          <w:b w:val="0"/>
          <w:sz w:val="16"/>
          <w:szCs w:val="16"/>
          <w:lang w:val="de-DE"/>
        </w:rPr>
        <w:t>Verwendbar bis</w:t>
      </w:r>
      <w:r w:rsidRPr="00344162">
        <w:rPr>
          <w:b w:val="0"/>
          <w:sz w:val="16"/>
          <w:szCs w:val="16"/>
        </w:rPr>
        <w:t> </w:t>
      </w:r>
    </w:p>
    <w:p w14:paraId="20142593" w14:textId="425E1D97" w:rsidR="00D924FA" w:rsidRPr="00352797" w:rsidRDefault="00DA064B" w:rsidP="00890F2C">
      <w:pPr>
        <w:pStyle w:val="Heading1"/>
        <w:spacing w:before="0"/>
        <w:ind w:left="0" w:right="-490" w:firstLine="274"/>
        <w:jc w:val="left"/>
        <w:rPr>
          <w:b w:val="0"/>
          <w:sz w:val="16"/>
          <w:szCs w:val="16"/>
          <w:lang w:val="es-ES"/>
        </w:rPr>
      </w:pPr>
      <w:r w:rsidRPr="00DA064B">
        <w:rPr>
          <w:b w:val="0"/>
          <w:sz w:val="16"/>
          <w:szCs w:val="16"/>
          <w:lang w:val="es-ES"/>
        </w:rPr>
        <w:t>Fecha de caducidad</w:t>
      </w:r>
      <w:r w:rsidRPr="00352797">
        <w:rPr>
          <w:b w:val="0"/>
          <w:sz w:val="16"/>
          <w:szCs w:val="16"/>
          <w:lang w:val="es-ES"/>
        </w:rPr>
        <w:t> </w:t>
      </w:r>
    </w:p>
    <w:p w14:paraId="1A562C74" w14:textId="77777777" w:rsidR="00A54490" w:rsidRDefault="00034FD8" w:rsidP="00890F2C">
      <w:pPr>
        <w:pStyle w:val="Heading1"/>
        <w:spacing w:before="0"/>
        <w:ind w:left="0" w:right="-490" w:firstLine="274"/>
        <w:jc w:val="left"/>
        <w:rPr>
          <w:b w:val="0"/>
          <w:sz w:val="16"/>
          <w:szCs w:val="16"/>
          <w:lang w:val="fi-FI"/>
        </w:rPr>
      </w:pPr>
      <w:r w:rsidRPr="00034FD8">
        <w:rPr>
          <w:b w:val="0"/>
          <w:sz w:val="16"/>
          <w:szCs w:val="16"/>
          <w:lang w:val="fi-FI"/>
        </w:rPr>
        <w:t>Viimeinen käyttöpäivä</w:t>
      </w:r>
    </w:p>
    <w:p w14:paraId="4522AC65" w14:textId="026856F7" w:rsidR="00CD0738" w:rsidRPr="00352797" w:rsidRDefault="00475D55" w:rsidP="00890F2C">
      <w:pPr>
        <w:pStyle w:val="Heading1"/>
        <w:spacing w:before="0"/>
        <w:ind w:left="0" w:right="-490" w:firstLine="274"/>
        <w:jc w:val="left"/>
        <w:rPr>
          <w:b w:val="0"/>
          <w:sz w:val="16"/>
          <w:szCs w:val="16"/>
          <w:lang w:val="es-ES"/>
        </w:rPr>
      </w:pPr>
      <w:r w:rsidRPr="00475D55">
        <w:rPr>
          <w:b w:val="0"/>
          <w:sz w:val="16"/>
          <w:szCs w:val="16"/>
          <w:lang w:val="sv-SE"/>
        </w:rPr>
        <w:t>Bäst före-datum</w:t>
      </w:r>
      <w:r w:rsidRPr="00352797">
        <w:rPr>
          <w:b w:val="0"/>
          <w:sz w:val="16"/>
          <w:szCs w:val="16"/>
          <w:lang w:val="es-ES"/>
        </w:rPr>
        <w:t> </w:t>
      </w:r>
      <w:r w:rsidR="00034FD8" w:rsidRPr="00352797">
        <w:rPr>
          <w:b w:val="0"/>
          <w:sz w:val="16"/>
          <w:szCs w:val="16"/>
          <w:lang w:val="es-ES"/>
        </w:rPr>
        <w:t> </w:t>
      </w:r>
    </w:p>
    <w:p w14:paraId="472992E7" w14:textId="426DEA95" w:rsidR="00490EE9" w:rsidRPr="00890F2C" w:rsidRDefault="008D296B" w:rsidP="00890F2C">
      <w:pPr>
        <w:pStyle w:val="Heading1"/>
        <w:spacing w:before="0"/>
        <w:ind w:left="0" w:right="-490" w:firstLine="274"/>
        <w:jc w:val="left"/>
        <w:rPr>
          <w:b w:val="0"/>
          <w:sz w:val="16"/>
          <w:szCs w:val="16"/>
        </w:rPr>
      </w:pPr>
      <w:r w:rsidRPr="008D296B">
        <w:rPr>
          <w:b w:val="0"/>
          <w:sz w:val="16"/>
          <w:szCs w:val="16"/>
          <w:lang w:val="da-DK"/>
        </w:rPr>
        <w:t>Udløbsdato</w:t>
      </w:r>
      <w:r w:rsidRPr="008D296B">
        <w:rPr>
          <w:b w:val="0"/>
          <w:sz w:val="16"/>
          <w:szCs w:val="16"/>
        </w:rPr>
        <w:t> </w:t>
      </w:r>
    </w:p>
    <w:p w14:paraId="6B4F02F0" w14:textId="77777777" w:rsidR="00E73D03" w:rsidRDefault="00E73D03" w:rsidP="00E73D03">
      <w:pPr>
        <w:pStyle w:val="Heading1"/>
        <w:spacing w:before="74" w:line="249" w:lineRule="auto"/>
        <w:ind w:left="270"/>
        <w:jc w:val="left"/>
        <w:rPr>
          <w:sz w:val="16"/>
        </w:rPr>
      </w:pPr>
      <w:r w:rsidRPr="005839DD">
        <w:rPr>
          <w:noProof/>
          <w:sz w:val="16"/>
        </w:rPr>
        <w:drawing>
          <wp:inline distT="0" distB="0" distL="0" distR="0" wp14:anchorId="55C750E5" wp14:editId="5A775674">
            <wp:extent cx="381000" cy="263769"/>
            <wp:effectExtent l="0" t="0" r="0" b="3175"/>
            <wp:docPr id="1833146301" name="Picture 44">
              <a:extLst xmlns:a="http://schemas.openxmlformats.org/drawingml/2006/main">
                <a:ext uri="{FF2B5EF4-FFF2-40B4-BE49-F238E27FC236}">
                  <a16:creationId xmlns:a16="http://schemas.microsoft.com/office/drawing/2014/main" id="{2AC56C10-FA79-4C59-9364-A64B3695B4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12899" name=""/>
                    <pic:cNvPicPr/>
                  </pic:nvPicPr>
                  <pic:blipFill>
                    <a:blip r:embed="rId25"/>
                    <a:stretch>
                      <a:fillRect/>
                    </a:stretch>
                  </pic:blipFill>
                  <pic:spPr>
                    <a:xfrm>
                      <a:off x="0" y="0"/>
                      <a:ext cx="381706" cy="264257"/>
                    </a:xfrm>
                    <a:prstGeom prst="rect">
                      <a:avLst/>
                    </a:prstGeom>
                  </pic:spPr>
                </pic:pic>
              </a:graphicData>
            </a:graphic>
          </wp:inline>
        </w:drawing>
      </w:r>
    </w:p>
    <w:p w14:paraId="5130919F" w14:textId="77777777" w:rsidR="00E73D03" w:rsidRPr="007678F5" w:rsidRDefault="00E73D03" w:rsidP="007678F5">
      <w:pPr>
        <w:pStyle w:val="Heading1"/>
        <w:spacing w:before="0"/>
        <w:ind w:left="0" w:right="-490" w:firstLine="274"/>
        <w:jc w:val="left"/>
        <w:rPr>
          <w:b w:val="0"/>
          <w:sz w:val="16"/>
          <w:szCs w:val="16"/>
        </w:rPr>
      </w:pPr>
      <w:r w:rsidRPr="007678F5">
        <w:rPr>
          <w:b w:val="0"/>
          <w:sz w:val="16"/>
          <w:szCs w:val="16"/>
        </w:rPr>
        <w:t>Lot</w:t>
      </w:r>
    </w:p>
    <w:p w14:paraId="6A7C05A1" w14:textId="77777777" w:rsidR="007678F5" w:rsidRDefault="007678F5" w:rsidP="007678F5">
      <w:pPr>
        <w:pStyle w:val="Heading1"/>
        <w:spacing w:before="0"/>
        <w:ind w:left="0" w:right="-490" w:firstLine="274"/>
        <w:jc w:val="left"/>
        <w:rPr>
          <w:b w:val="0"/>
          <w:sz w:val="16"/>
          <w:szCs w:val="16"/>
        </w:rPr>
      </w:pPr>
      <w:r w:rsidRPr="007678F5">
        <w:rPr>
          <w:b w:val="0"/>
          <w:sz w:val="16"/>
          <w:szCs w:val="16"/>
        </w:rPr>
        <w:t>Lot</w:t>
      </w:r>
    </w:p>
    <w:p w14:paraId="13871FC8" w14:textId="5A527B04" w:rsidR="00344162" w:rsidRDefault="00CF0595" w:rsidP="007678F5">
      <w:pPr>
        <w:pStyle w:val="Heading1"/>
        <w:spacing w:before="0"/>
        <w:ind w:left="0" w:right="-490" w:firstLine="274"/>
        <w:jc w:val="left"/>
        <w:rPr>
          <w:b w:val="0"/>
          <w:sz w:val="16"/>
          <w:szCs w:val="16"/>
        </w:rPr>
      </w:pPr>
      <w:r w:rsidRPr="00CF0595">
        <w:rPr>
          <w:b w:val="0"/>
          <w:sz w:val="16"/>
          <w:szCs w:val="16"/>
          <w:lang w:val="de-DE"/>
        </w:rPr>
        <w:t>Charge</w:t>
      </w:r>
      <w:r w:rsidRPr="00CF0595">
        <w:rPr>
          <w:b w:val="0"/>
          <w:sz w:val="16"/>
          <w:szCs w:val="16"/>
        </w:rPr>
        <w:t> </w:t>
      </w:r>
    </w:p>
    <w:p w14:paraId="7CBDBF5E" w14:textId="0BDE33A9" w:rsidR="00DA064B" w:rsidRDefault="007E4B90" w:rsidP="007678F5">
      <w:pPr>
        <w:pStyle w:val="Heading1"/>
        <w:spacing w:before="0"/>
        <w:ind w:left="0" w:right="-490" w:firstLine="274"/>
        <w:jc w:val="left"/>
        <w:rPr>
          <w:b w:val="0"/>
          <w:sz w:val="16"/>
          <w:szCs w:val="16"/>
        </w:rPr>
      </w:pPr>
      <w:r w:rsidRPr="00352797">
        <w:rPr>
          <w:b w:val="0"/>
          <w:sz w:val="16"/>
          <w:szCs w:val="16"/>
        </w:rPr>
        <w:t>Lote</w:t>
      </w:r>
      <w:r w:rsidRPr="007E4B90">
        <w:rPr>
          <w:b w:val="0"/>
          <w:sz w:val="16"/>
          <w:szCs w:val="16"/>
        </w:rPr>
        <w:t> </w:t>
      </w:r>
    </w:p>
    <w:p w14:paraId="44259ED8" w14:textId="00C4E968" w:rsidR="00034FD8" w:rsidRDefault="003D2F6B" w:rsidP="007678F5">
      <w:pPr>
        <w:pStyle w:val="Heading1"/>
        <w:spacing w:before="0"/>
        <w:ind w:left="0" w:right="-490" w:firstLine="274"/>
        <w:jc w:val="left"/>
        <w:rPr>
          <w:b w:val="0"/>
          <w:sz w:val="16"/>
          <w:szCs w:val="16"/>
        </w:rPr>
      </w:pPr>
      <w:r w:rsidRPr="003D2F6B">
        <w:rPr>
          <w:b w:val="0"/>
          <w:sz w:val="16"/>
          <w:szCs w:val="16"/>
          <w:lang w:val="fi-FI"/>
        </w:rPr>
        <w:t>Erä</w:t>
      </w:r>
      <w:r w:rsidRPr="003D2F6B">
        <w:rPr>
          <w:b w:val="0"/>
          <w:sz w:val="16"/>
          <w:szCs w:val="16"/>
        </w:rPr>
        <w:t> </w:t>
      </w:r>
    </w:p>
    <w:p w14:paraId="0AB78218" w14:textId="7B19A5FA" w:rsidR="00475D55" w:rsidRDefault="007109C9" w:rsidP="007678F5">
      <w:pPr>
        <w:pStyle w:val="Heading1"/>
        <w:spacing w:before="0"/>
        <w:ind w:left="0" w:right="-490" w:firstLine="274"/>
        <w:jc w:val="left"/>
        <w:rPr>
          <w:b w:val="0"/>
          <w:sz w:val="16"/>
          <w:szCs w:val="16"/>
        </w:rPr>
      </w:pPr>
      <w:r w:rsidRPr="007109C9">
        <w:rPr>
          <w:b w:val="0"/>
          <w:sz w:val="16"/>
          <w:szCs w:val="16"/>
          <w:lang w:val="sv-SE"/>
        </w:rPr>
        <w:t>Parti</w:t>
      </w:r>
      <w:r w:rsidRPr="007109C9">
        <w:rPr>
          <w:b w:val="0"/>
          <w:sz w:val="16"/>
          <w:szCs w:val="16"/>
        </w:rPr>
        <w:t> </w:t>
      </w:r>
    </w:p>
    <w:p w14:paraId="27826E56" w14:textId="101A1DD1" w:rsidR="008D296B" w:rsidRPr="007678F5" w:rsidRDefault="009D0179" w:rsidP="007678F5">
      <w:pPr>
        <w:pStyle w:val="Heading1"/>
        <w:spacing w:before="0"/>
        <w:ind w:left="0" w:right="-490" w:firstLine="274"/>
        <w:jc w:val="left"/>
        <w:rPr>
          <w:b w:val="0"/>
          <w:sz w:val="16"/>
          <w:szCs w:val="16"/>
        </w:rPr>
      </w:pPr>
      <w:r w:rsidRPr="009D0179">
        <w:rPr>
          <w:b w:val="0"/>
          <w:sz w:val="16"/>
          <w:szCs w:val="16"/>
          <w:lang w:val="da-DK"/>
        </w:rPr>
        <w:t>Lot</w:t>
      </w:r>
      <w:r w:rsidRPr="009D0179">
        <w:rPr>
          <w:b w:val="0"/>
          <w:sz w:val="16"/>
          <w:szCs w:val="16"/>
        </w:rPr>
        <w:t> </w:t>
      </w:r>
    </w:p>
    <w:p w14:paraId="4F4F51E9" w14:textId="77777777" w:rsidR="00E73D03" w:rsidRDefault="00E73D03" w:rsidP="00E73D03">
      <w:pPr>
        <w:pStyle w:val="Heading1"/>
        <w:spacing w:before="74" w:line="249" w:lineRule="auto"/>
        <w:ind w:left="270"/>
        <w:jc w:val="left"/>
        <w:rPr>
          <w:sz w:val="16"/>
        </w:rPr>
      </w:pPr>
      <w:r>
        <w:rPr>
          <w:noProof/>
          <w:sz w:val="16"/>
        </w:rPr>
        <w:drawing>
          <wp:inline distT="0" distB="0" distL="0" distR="0" wp14:anchorId="2F3C843F" wp14:editId="3FAA3223">
            <wp:extent cx="390676" cy="323850"/>
            <wp:effectExtent l="0" t="0" r="9525" b="0"/>
            <wp:docPr id="2062325972" name="Picture 45">
              <a:extLst xmlns:a="http://schemas.openxmlformats.org/drawingml/2006/main">
                <a:ext uri="{FF2B5EF4-FFF2-40B4-BE49-F238E27FC236}">
                  <a16:creationId xmlns:a16="http://schemas.microsoft.com/office/drawing/2014/main" id="{CF9778FC-E760-400F-AB64-391C3D1478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620138"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8316" cy="330183"/>
                    </a:xfrm>
                    <a:prstGeom prst="rect">
                      <a:avLst/>
                    </a:prstGeom>
                    <a:noFill/>
                  </pic:spPr>
                </pic:pic>
              </a:graphicData>
            </a:graphic>
          </wp:inline>
        </w:drawing>
      </w:r>
    </w:p>
    <w:p w14:paraId="3106269F" w14:textId="77777777" w:rsidR="00E73D03" w:rsidRDefault="00E73D03" w:rsidP="00C1707A">
      <w:pPr>
        <w:spacing w:line="235" w:lineRule="auto"/>
        <w:ind w:left="270" w:right="38"/>
        <w:rPr>
          <w:sz w:val="16"/>
        </w:rPr>
      </w:pPr>
      <w:r>
        <w:rPr>
          <w:sz w:val="16"/>
        </w:rPr>
        <w:t>Consult Instructions for Use</w:t>
      </w:r>
    </w:p>
    <w:p w14:paraId="4B5DCFE1" w14:textId="77777777" w:rsidR="00073B46" w:rsidRDefault="00073B46" w:rsidP="00C1707A">
      <w:pPr>
        <w:spacing w:line="235" w:lineRule="auto"/>
        <w:ind w:left="270" w:right="38"/>
        <w:rPr>
          <w:sz w:val="16"/>
        </w:rPr>
      </w:pPr>
      <w:r w:rsidRPr="00C1707A">
        <w:rPr>
          <w:sz w:val="16"/>
        </w:rPr>
        <w:t xml:space="preserve">Se </w:t>
      </w:r>
      <w:proofErr w:type="spellStart"/>
      <w:r w:rsidRPr="00C1707A">
        <w:rPr>
          <w:sz w:val="16"/>
        </w:rPr>
        <w:t>brugsanvisningen</w:t>
      </w:r>
      <w:proofErr w:type="spellEnd"/>
    </w:p>
    <w:p w14:paraId="4730A851" w14:textId="786F516C" w:rsidR="00CF0595" w:rsidRPr="00352797" w:rsidRDefault="001E64F5" w:rsidP="00C1707A">
      <w:pPr>
        <w:spacing w:line="235" w:lineRule="auto"/>
        <w:ind w:left="270" w:right="38"/>
        <w:rPr>
          <w:sz w:val="16"/>
          <w:lang w:val="es-ES"/>
        </w:rPr>
      </w:pPr>
      <w:r w:rsidRPr="001E64F5">
        <w:rPr>
          <w:sz w:val="16"/>
          <w:lang w:val="de-DE"/>
        </w:rPr>
        <w:t>Gebrauchsanweisung beachten</w:t>
      </w:r>
      <w:r w:rsidRPr="00352797">
        <w:rPr>
          <w:sz w:val="16"/>
          <w:lang w:val="es-ES"/>
        </w:rPr>
        <w:t> </w:t>
      </w:r>
    </w:p>
    <w:p w14:paraId="6F0BF952" w14:textId="11718491" w:rsidR="00C50C5C" w:rsidRPr="00E55871" w:rsidRDefault="00C50C5C" w:rsidP="00C1707A">
      <w:pPr>
        <w:spacing w:line="235" w:lineRule="auto"/>
        <w:ind w:left="270" w:right="38"/>
        <w:rPr>
          <w:sz w:val="16"/>
          <w:lang w:val="es-ES"/>
        </w:rPr>
      </w:pPr>
      <w:r w:rsidRPr="00C50C5C">
        <w:rPr>
          <w:sz w:val="16"/>
          <w:lang w:val="es-ES"/>
        </w:rPr>
        <w:t>Consultar las instrucciones de</w:t>
      </w:r>
      <w:r w:rsidRPr="00C50C5C">
        <w:rPr>
          <w:b/>
          <w:bCs/>
          <w:sz w:val="16"/>
          <w:lang w:val="es-ES"/>
        </w:rPr>
        <w:t xml:space="preserve"> uso</w:t>
      </w:r>
      <w:r w:rsidRPr="00E55871">
        <w:rPr>
          <w:b/>
          <w:bCs/>
          <w:sz w:val="16"/>
          <w:lang w:val="es-ES"/>
        </w:rPr>
        <w:t> </w:t>
      </w:r>
    </w:p>
    <w:p w14:paraId="5853D27C" w14:textId="31F0AD3A" w:rsidR="007E4B90" w:rsidRDefault="00E55871" w:rsidP="00C1707A">
      <w:pPr>
        <w:spacing w:line="235" w:lineRule="auto"/>
        <w:ind w:left="270" w:right="38"/>
        <w:rPr>
          <w:sz w:val="16"/>
          <w:lang w:val="es-ES"/>
        </w:rPr>
      </w:pPr>
      <w:r w:rsidRPr="00E55871">
        <w:rPr>
          <w:sz w:val="16"/>
          <w:lang w:val="fi-FI"/>
        </w:rPr>
        <w:t>Katso käyttöohjeet</w:t>
      </w:r>
      <w:r w:rsidRPr="00E55871">
        <w:rPr>
          <w:sz w:val="16"/>
          <w:lang w:val="es-ES"/>
        </w:rPr>
        <w:t> </w:t>
      </w:r>
    </w:p>
    <w:p w14:paraId="7975907A" w14:textId="509931C0" w:rsidR="007109C9" w:rsidRPr="00352797" w:rsidRDefault="00624C41" w:rsidP="00C1707A">
      <w:pPr>
        <w:spacing w:line="235" w:lineRule="auto"/>
        <w:ind w:left="270" w:right="38"/>
        <w:rPr>
          <w:sz w:val="16"/>
          <w:lang w:val="es-ES"/>
        </w:rPr>
      </w:pPr>
      <w:r w:rsidRPr="00624C41">
        <w:rPr>
          <w:sz w:val="16"/>
          <w:lang w:val="sv-SE"/>
        </w:rPr>
        <w:t>Läs bruksanvisningen</w:t>
      </w:r>
      <w:r w:rsidRPr="00352797">
        <w:rPr>
          <w:sz w:val="16"/>
          <w:lang w:val="es-ES"/>
        </w:rPr>
        <w:t> </w:t>
      </w:r>
    </w:p>
    <w:p w14:paraId="3E684F63" w14:textId="5C2B8A0F" w:rsidR="009D0179" w:rsidRPr="00814B3D" w:rsidRDefault="00814B3D" w:rsidP="00C1707A">
      <w:pPr>
        <w:spacing w:line="235" w:lineRule="auto"/>
        <w:ind w:left="270" w:right="38"/>
        <w:rPr>
          <w:sz w:val="16"/>
          <w:lang w:val="es-ES"/>
        </w:rPr>
      </w:pPr>
      <w:r w:rsidRPr="00814B3D">
        <w:rPr>
          <w:sz w:val="16"/>
          <w:lang w:val="da-DK"/>
        </w:rPr>
        <w:t>Se brugsanvisningen</w:t>
      </w:r>
      <w:r w:rsidRPr="00352797">
        <w:rPr>
          <w:sz w:val="16"/>
          <w:lang w:val="es-ES"/>
        </w:rPr>
        <w:t> </w:t>
      </w:r>
    </w:p>
    <w:p w14:paraId="54046678" w14:textId="77777777" w:rsidR="00E73D03" w:rsidRDefault="00E73D03" w:rsidP="00E73D03">
      <w:pPr>
        <w:pStyle w:val="Heading1"/>
        <w:spacing w:before="74" w:line="249" w:lineRule="auto"/>
        <w:ind w:left="270"/>
        <w:jc w:val="left"/>
        <w:rPr>
          <w:sz w:val="16"/>
        </w:rPr>
      </w:pPr>
      <w:r w:rsidRPr="00253EFD">
        <w:rPr>
          <w:noProof/>
          <w:sz w:val="16"/>
        </w:rPr>
        <w:drawing>
          <wp:inline distT="0" distB="0" distL="0" distR="0" wp14:anchorId="7F524CF7" wp14:editId="135FA149">
            <wp:extent cx="381000" cy="298130"/>
            <wp:effectExtent l="0" t="0" r="0" b="6985"/>
            <wp:docPr id="812272937" name="Picture 46">
              <a:extLst xmlns:a="http://schemas.openxmlformats.org/drawingml/2006/main">
                <a:ext uri="{FF2B5EF4-FFF2-40B4-BE49-F238E27FC236}">
                  <a16:creationId xmlns:a16="http://schemas.microsoft.com/office/drawing/2014/main" id="{79F574FC-8680-40B6-A653-9693A781A1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462954" name=""/>
                    <pic:cNvPicPr/>
                  </pic:nvPicPr>
                  <pic:blipFill>
                    <a:blip r:embed="rId27"/>
                    <a:stretch>
                      <a:fillRect/>
                    </a:stretch>
                  </pic:blipFill>
                  <pic:spPr>
                    <a:xfrm>
                      <a:off x="0" y="0"/>
                      <a:ext cx="384473" cy="300848"/>
                    </a:xfrm>
                    <a:prstGeom prst="rect">
                      <a:avLst/>
                    </a:prstGeom>
                  </pic:spPr>
                </pic:pic>
              </a:graphicData>
            </a:graphic>
          </wp:inline>
        </w:drawing>
      </w:r>
    </w:p>
    <w:p w14:paraId="47DBF916" w14:textId="77777777" w:rsidR="00E73D03" w:rsidRPr="00352797" w:rsidRDefault="00E73D03" w:rsidP="00C1707A">
      <w:pPr>
        <w:pStyle w:val="Heading1"/>
        <w:spacing w:before="0"/>
        <w:ind w:left="0" w:right="-490" w:firstLine="274"/>
        <w:jc w:val="left"/>
        <w:rPr>
          <w:b w:val="0"/>
          <w:sz w:val="16"/>
          <w:szCs w:val="16"/>
          <w:lang w:val="fr-FR"/>
        </w:rPr>
      </w:pPr>
      <w:r w:rsidRPr="00352797">
        <w:rPr>
          <w:b w:val="0"/>
          <w:sz w:val="16"/>
          <w:szCs w:val="16"/>
          <w:lang w:val="fr-FR"/>
        </w:rPr>
        <w:t xml:space="preserve">Unique </w:t>
      </w:r>
      <w:proofErr w:type="spellStart"/>
      <w:r w:rsidRPr="00352797">
        <w:rPr>
          <w:b w:val="0"/>
          <w:sz w:val="16"/>
          <w:szCs w:val="16"/>
          <w:lang w:val="fr-FR"/>
        </w:rPr>
        <w:t>Device</w:t>
      </w:r>
      <w:proofErr w:type="spellEnd"/>
      <w:r w:rsidRPr="00352797">
        <w:rPr>
          <w:b w:val="0"/>
          <w:sz w:val="16"/>
          <w:szCs w:val="16"/>
          <w:lang w:val="fr-FR"/>
        </w:rPr>
        <w:t xml:space="preserve"> Identifier</w:t>
      </w:r>
    </w:p>
    <w:p w14:paraId="66C97B98" w14:textId="5A975C1F" w:rsidR="009E6523" w:rsidRPr="00352797" w:rsidRDefault="009E6523" w:rsidP="00C1707A">
      <w:pPr>
        <w:pStyle w:val="Heading1"/>
        <w:spacing w:before="0"/>
        <w:ind w:left="0" w:right="-490" w:firstLine="274"/>
        <w:jc w:val="left"/>
        <w:rPr>
          <w:b w:val="0"/>
          <w:sz w:val="16"/>
          <w:szCs w:val="16"/>
          <w:lang w:val="fr-FR"/>
        </w:rPr>
      </w:pPr>
      <w:r w:rsidRPr="00352797">
        <w:rPr>
          <w:b w:val="0"/>
          <w:sz w:val="16"/>
          <w:szCs w:val="16"/>
          <w:lang w:val="fr-FR"/>
        </w:rPr>
        <w:t xml:space="preserve">Unik </w:t>
      </w:r>
      <w:proofErr w:type="spellStart"/>
      <w:r w:rsidRPr="00352797">
        <w:rPr>
          <w:b w:val="0"/>
          <w:sz w:val="16"/>
          <w:szCs w:val="16"/>
          <w:lang w:val="fr-FR"/>
        </w:rPr>
        <w:t>enhedsidentifikator</w:t>
      </w:r>
      <w:proofErr w:type="spellEnd"/>
    </w:p>
    <w:p w14:paraId="5E65A47E" w14:textId="088B6BE7" w:rsidR="001E64F5" w:rsidRPr="00352797" w:rsidRDefault="00A720CA" w:rsidP="00C1707A">
      <w:pPr>
        <w:pStyle w:val="Heading1"/>
        <w:spacing w:before="0"/>
        <w:ind w:left="0" w:right="-490" w:firstLine="274"/>
        <w:jc w:val="left"/>
        <w:rPr>
          <w:b w:val="0"/>
          <w:sz w:val="16"/>
          <w:szCs w:val="16"/>
          <w:lang w:val="fr-FR"/>
        </w:rPr>
      </w:pPr>
      <w:r w:rsidRPr="00A720CA">
        <w:rPr>
          <w:b w:val="0"/>
          <w:sz w:val="16"/>
          <w:szCs w:val="16"/>
          <w:lang w:val="de-DE"/>
        </w:rPr>
        <w:t>Einmalige Produktidentifikation</w:t>
      </w:r>
      <w:r w:rsidRPr="00352797">
        <w:rPr>
          <w:b w:val="0"/>
          <w:sz w:val="16"/>
          <w:szCs w:val="16"/>
          <w:lang w:val="fr-FR"/>
        </w:rPr>
        <w:t> </w:t>
      </w:r>
    </w:p>
    <w:p w14:paraId="17492EF6" w14:textId="77777777" w:rsidR="00E55871" w:rsidRDefault="00D44D67" w:rsidP="00C1707A">
      <w:pPr>
        <w:pStyle w:val="Heading1"/>
        <w:spacing w:before="0"/>
        <w:ind w:left="0" w:right="-490" w:firstLine="274"/>
        <w:jc w:val="left"/>
        <w:rPr>
          <w:b w:val="0"/>
          <w:sz w:val="16"/>
          <w:szCs w:val="16"/>
          <w:lang w:val="es-ES"/>
        </w:rPr>
      </w:pPr>
      <w:r w:rsidRPr="00D44D67">
        <w:rPr>
          <w:b w:val="0"/>
          <w:sz w:val="16"/>
          <w:szCs w:val="16"/>
          <w:lang w:val="es-ES"/>
        </w:rPr>
        <w:t>Identificador único del producto</w:t>
      </w:r>
    </w:p>
    <w:p w14:paraId="02096567" w14:textId="77777777" w:rsidR="00624C41" w:rsidRPr="00352797" w:rsidRDefault="00973CAF" w:rsidP="00C1707A">
      <w:pPr>
        <w:pStyle w:val="Heading1"/>
        <w:spacing w:before="0"/>
        <w:ind w:left="0" w:right="-490" w:firstLine="274"/>
        <w:jc w:val="left"/>
        <w:rPr>
          <w:b w:val="0"/>
          <w:sz w:val="16"/>
          <w:szCs w:val="16"/>
          <w:lang w:val="es-ES"/>
        </w:rPr>
      </w:pPr>
      <w:r w:rsidRPr="00973CAF">
        <w:rPr>
          <w:b w:val="0"/>
          <w:sz w:val="16"/>
          <w:szCs w:val="16"/>
          <w:lang w:val="fi-FI"/>
        </w:rPr>
        <w:t>Yksilöllinen laitetunniste</w:t>
      </w:r>
      <w:r w:rsidRPr="00352797">
        <w:rPr>
          <w:b w:val="0"/>
          <w:sz w:val="16"/>
          <w:szCs w:val="16"/>
          <w:lang w:val="es-ES"/>
        </w:rPr>
        <w:t> </w:t>
      </w:r>
    </w:p>
    <w:p w14:paraId="6FA3CD74" w14:textId="3573D5F9" w:rsidR="00C50C5C" w:rsidRDefault="00C00E4F" w:rsidP="00C1707A">
      <w:pPr>
        <w:pStyle w:val="Heading1"/>
        <w:spacing w:before="0"/>
        <w:ind w:left="0" w:right="-490" w:firstLine="274"/>
        <w:jc w:val="left"/>
        <w:rPr>
          <w:b w:val="0"/>
          <w:sz w:val="16"/>
          <w:szCs w:val="16"/>
        </w:rPr>
      </w:pPr>
      <w:r w:rsidRPr="00C00E4F">
        <w:rPr>
          <w:b w:val="0"/>
          <w:sz w:val="16"/>
          <w:szCs w:val="16"/>
          <w:lang w:val="sv-SE"/>
        </w:rPr>
        <w:t>Unik enhetsidentifierare</w:t>
      </w:r>
      <w:r w:rsidRPr="00C00E4F">
        <w:rPr>
          <w:b w:val="0"/>
          <w:sz w:val="16"/>
          <w:szCs w:val="16"/>
        </w:rPr>
        <w:t> </w:t>
      </w:r>
      <w:r w:rsidR="00D44D67" w:rsidRPr="00D44D67">
        <w:rPr>
          <w:b w:val="0"/>
          <w:sz w:val="16"/>
          <w:szCs w:val="16"/>
        </w:rPr>
        <w:t> </w:t>
      </w:r>
    </w:p>
    <w:p w14:paraId="0D5839D8" w14:textId="690916AA" w:rsidR="00814B3D" w:rsidRDefault="00E94566" w:rsidP="00C1707A">
      <w:pPr>
        <w:pStyle w:val="Heading1"/>
        <w:spacing w:before="0"/>
        <w:ind w:left="0" w:right="-490" w:firstLine="274"/>
        <w:jc w:val="left"/>
        <w:rPr>
          <w:b w:val="0"/>
          <w:sz w:val="16"/>
          <w:szCs w:val="16"/>
        </w:rPr>
      </w:pPr>
      <w:r w:rsidRPr="00E94566">
        <w:rPr>
          <w:b w:val="0"/>
          <w:sz w:val="16"/>
          <w:szCs w:val="16"/>
          <w:lang w:val="da-DK"/>
        </w:rPr>
        <w:t>Unik enhedsidentifikator</w:t>
      </w:r>
      <w:r w:rsidRPr="00E94566">
        <w:rPr>
          <w:b w:val="0"/>
          <w:sz w:val="16"/>
          <w:szCs w:val="16"/>
        </w:rPr>
        <w:t> </w:t>
      </w:r>
    </w:p>
    <w:p w14:paraId="04D1F588" w14:textId="77777777" w:rsidR="006F5E53" w:rsidRDefault="006F5E53" w:rsidP="00C1707A">
      <w:pPr>
        <w:pStyle w:val="Heading1"/>
        <w:spacing w:before="0"/>
        <w:ind w:left="0" w:right="-490" w:firstLine="274"/>
        <w:jc w:val="left"/>
        <w:rPr>
          <w:b w:val="0"/>
          <w:sz w:val="16"/>
          <w:szCs w:val="16"/>
        </w:rPr>
      </w:pPr>
    </w:p>
    <w:p w14:paraId="74EB1083" w14:textId="77777777" w:rsidR="006F5E53" w:rsidRDefault="006F5E53" w:rsidP="00C1707A">
      <w:pPr>
        <w:pStyle w:val="Heading1"/>
        <w:spacing w:before="0"/>
        <w:ind w:left="0" w:right="-490" w:firstLine="274"/>
        <w:jc w:val="left"/>
        <w:rPr>
          <w:b w:val="0"/>
          <w:sz w:val="16"/>
          <w:szCs w:val="16"/>
        </w:rPr>
      </w:pPr>
    </w:p>
    <w:p w14:paraId="13FDD97F" w14:textId="77777777" w:rsidR="006F5E53" w:rsidRDefault="006F5E53" w:rsidP="00C1707A">
      <w:pPr>
        <w:pStyle w:val="Heading1"/>
        <w:spacing w:before="0"/>
        <w:ind w:left="0" w:right="-490" w:firstLine="274"/>
        <w:jc w:val="left"/>
        <w:rPr>
          <w:b w:val="0"/>
          <w:sz w:val="16"/>
          <w:szCs w:val="16"/>
        </w:rPr>
      </w:pPr>
    </w:p>
    <w:p w14:paraId="3194FECE" w14:textId="77777777" w:rsidR="006F5E53" w:rsidRDefault="006F5E53" w:rsidP="00C1707A">
      <w:pPr>
        <w:pStyle w:val="Heading1"/>
        <w:spacing w:before="0"/>
        <w:ind w:left="0" w:right="-490" w:firstLine="274"/>
        <w:jc w:val="left"/>
        <w:rPr>
          <w:b w:val="0"/>
          <w:sz w:val="16"/>
          <w:szCs w:val="16"/>
        </w:rPr>
      </w:pPr>
    </w:p>
    <w:p w14:paraId="67E8385C" w14:textId="77777777" w:rsidR="006F5E53" w:rsidRDefault="006F5E53" w:rsidP="00C1707A">
      <w:pPr>
        <w:pStyle w:val="Heading1"/>
        <w:spacing w:before="0"/>
        <w:ind w:left="0" w:right="-490" w:firstLine="274"/>
        <w:jc w:val="left"/>
        <w:rPr>
          <w:b w:val="0"/>
          <w:sz w:val="16"/>
          <w:szCs w:val="16"/>
        </w:rPr>
      </w:pPr>
    </w:p>
    <w:p w14:paraId="3BC0D00A" w14:textId="77777777" w:rsidR="006F5E53" w:rsidRDefault="006F5E53" w:rsidP="00C1707A">
      <w:pPr>
        <w:pStyle w:val="Heading1"/>
        <w:spacing w:before="0"/>
        <w:ind w:left="0" w:right="-490" w:firstLine="274"/>
        <w:jc w:val="left"/>
        <w:rPr>
          <w:b w:val="0"/>
          <w:sz w:val="16"/>
          <w:szCs w:val="16"/>
        </w:rPr>
      </w:pPr>
    </w:p>
    <w:p w14:paraId="04845860" w14:textId="77777777" w:rsidR="006F5E53" w:rsidRDefault="006F5E53" w:rsidP="00C1707A">
      <w:pPr>
        <w:pStyle w:val="Heading1"/>
        <w:spacing w:before="0"/>
        <w:ind w:left="0" w:right="-490" w:firstLine="274"/>
        <w:jc w:val="left"/>
        <w:rPr>
          <w:b w:val="0"/>
          <w:sz w:val="16"/>
          <w:szCs w:val="16"/>
        </w:rPr>
      </w:pPr>
    </w:p>
    <w:p w14:paraId="2A9E9B08" w14:textId="77777777" w:rsidR="00CB47DA" w:rsidRPr="00C1707A" w:rsidRDefault="00CB47DA" w:rsidP="007A5B2A">
      <w:pPr>
        <w:pStyle w:val="Heading1"/>
        <w:spacing w:before="0"/>
        <w:ind w:left="0" w:right="-490"/>
        <w:jc w:val="left"/>
        <w:rPr>
          <w:b w:val="0"/>
          <w:sz w:val="16"/>
          <w:szCs w:val="16"/>
        </w:rPr>
      </w:pPr>
    </w:p>
    <w:p w14:paraId="5CEFA59F" w14:textId="77777777" w:rsidR="00E73D03" w:rsidRDefault="00E73D03" w:rsidP="00E73D03">
      <w:pPr>
        <w:pStyle w:val="Heading1"/>
        <w:spacing w:before="74" w:line="249" w:lineRule="auto"/>
        <w:ind w:left="270"/>
        <w:jc w:val="left"/>
        <w:rPr>
          <w:sz w:val="16"/>
        </w:rPr>
      </w:pPr>
      <w:r w:rsidRPr="005E108A">
        <w:rPr>
          <w:noProof/>
          <w:sz w:val="16"/>
        </w:rPr>
        <w:drawing>
          <wp:inline distT="0" distB="0" distL="0" distR="0" wp14:anchorId="56BB233E" wp14:editId="6443E46D">
            <wp:extent cx="433147" cy="295275"/>
            <wp:effectExtent l="0" t="0" r="5080" b="0"/>
            <wp:docPr id="226491847" name="Picture 47">
              <a:extLst xmlns:a="http://schemas.openxmlformats.org/drawingml/2006/main">
                <a:ext uri="{FF2B5EF4-FFF2-40B4-BE49-F238E27FC236}">
                  <a16:creationId xmlns:a16="http://schemas.microsoft.com/office/drawing/2014/main" id="{CE98B949-DC8B-48C0-85D5-61FA9E159B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85010" name=""/>
                    <pic:cNvPicPr/>
                  </pic:nvPicPr>
                  <pic:blipFill>
                    <a:blip r:embed="rId28"/>
                    <a:stretch>
                      <a:fillRect/>
                    </a:stretch>
                  </pic:blipFill>
                  <pic:spPr>
                    <a:xfrm>
                      <a:off x="0" y="0"/>
                      <a:ext cx="434444" cy="296159"/>
                    </a:xfrm>
                    <a:prstGeom prst="rect">
                      <a:avLst/>
                    </a:prstGeom>
                  </pic:spPr>
                </pic:pic>
              </a:graphicData>
            </a:graphic>
          </wp:inline>
        </w:drawing>
      </w:r>
    </w:p>
    <w:p w14:paraId="70B19C6D" w14:textId="77777777" w:rsidR="00E73D03" w:rsidRPr="00C1707A" w:rsidRDefault="00E73D03" w:rsidP="00C1707A">
      <w:pPr>
        <w:pStyle w:val="Heading1"/>
        <w:spacing w:before="0"/>
        <w:ind w:left="0" w:right="-490" w:firstLine="274"/>
        <w:jc w:val="left"/>
        <w:rPr>
          <w:b w:val="0"/>
          <w:sz w:val="16"/>
          <w:szCs w:val="16"/>
        </w:rPr>
      </w:pPr>
      <w:r w:rsidRPr="00C1707A">
        <w:rPr>
          <w:b w:val="0"/>
          <w:sz w:val="16"/>
          <w:szCs w:val="16"/>
        </w:rPr>
        <w:t>Single Sterile Barrier</w:t>
      </w:r>
    </w:p>
    <w:p w14:paraId="73EB61F5" w14:textId="77777777" w:rsidR="001138F8" w:rsidRDefault="001138F8" w:rsidP="00C1707A">
      <w:pPr>
        <w:pStyle w:val="Heading1"/>
        <w:spacing w:before="0"/>
        <w:ind w:left="0" w:right="-490" w:firstLine="274"/>
        <w:jc w:val="left"/>
        <w:rPr>
          <w:b w:val="0"/>
          <w:sz w:val="16"/>
          <w:szCs w:val="16"/>
        </w:rPr>
      </w:pPr>
      <w:proofErr w:type="spellStart"/>
      <w:r w:rsidRPr="00C1707A">
        <w:rPr>
          <w:b w:val="0"/>
          <w:sz w:val="16"/>
          <w:szCs w:val="16"/>
        </w:rPr>
        <w:t>Enkelt</w:t>
      </w:r>
      <w:proofErr w:type="spellEnd"/>
      <w:r w:rsidRPr="00C1707A">
        <w:rPr>
          <w:b w:val="0"/>
          <w:sz w:val="16"/>
          <w:szCs w:val="16"/>
        </w:rPr>
        <w:t xml:space="preserve"> </w:t>
      </w:r>
      <w:proofErr w:type="spellStart"/>
      <w:r w:rsidRPr="00C1707A">
        <w:rPr>
          <w:b w:val="0"/>
          <w:sz w:val="16"/>
          <w:szCs w:val="16"/>
        </w:rPr>
        <w:t>steril</w:t>
      </w:r>
      <w:proofErr w:type="spellEnd"/>
      <w:r w:rsidRPr="00C1707A">
        <w:rPr>
          <w:b w:val="0"/>
          <w:sz w:val="16"/>
          <w:szCs w:val="16"/>
        </w:rPr>
        <w:t xml:space="preserve"> </w:t>
      </w:r>
      <w:proofErr w:type="spellStart"/>
      <w:r w:rsidRPr="00C1707A">
        <w:rPr>
          <w:b w:val="0"/>
          <w:sz w:val="16"/>
          <w:szCs w:val="16"/>
        </w:rPr>
        <w:t>barriere</w:t>
      </w:r>
      <w:proofErr w:type="spellEnd"/>
    </w:p>
    <w:p w14:paraId="6D0F47EF" w14:textId="20234F49" w:rsidR="00A720CA" w:rsidRDefault="00664266" w:rsidP="00C1707A">
      <w:pPr>
        <w:pStyle w:val="Heading1"/>
        <w:spacing w:before="0"/>
        <w:ind w:left="0" w:right="-490" w:firstLine="274"/>
        <w:jc w:val="left"/>
        <w:rPr>
          <w:b w:val="0"/>
          <w:sz w:val="16"/>
          <w:szCs w:val="16"/>
        </w:rPr>
      </w:pPr>
      <w:r w:rsidRPr="00664266">
        <w:rPr>
          <w:b w:val="0"/>
          <w:sz w:val="16"/>
          <w:szCs w:val="16"/>
          <w:lang w:val="de-DE"/>
        </w:rPr>
        <w:t>Einfaches </w:t>
      </w:r>
      <w:proofErr w:type="spellStart"/>
      <w:r w:rsidRPr="00664266">
        <w:rPr>
          <w:b w:val="0"/>
          <w:sz w:val="16"/>
          <w:szCs w:val="16"/>
          <w:lang w:val="de-DE"/>
        </w:rPr>
        <w:t>Sterilbarrieresystem</w:t>
      </w:r>
      <w:proofErr w:type="spellEnd"/>
      <w:r w:rsidRPr="00664266">
        <w:rPr>
          <w:b w:val="0"/>
          <w:sz w:val="16"/>
          <w:szCs w:val="16"/>
        </w:rPr>
        <w:t> </w:t>
      </w:r>
    </w:p>
    <w:p w14:paraId="646634FD" w14:textId="4FF6693D" w:rsidR="00D44D67" w:rsidRDefault="000842BF" w:rsidP="00C1707A">
      <w:pPr>
        <w:pStyle w:val="Heading1"/>
        <w:spacing w:before="0"/>
        <w:ind w:left="0" w:right="-490" w:firstLine="274"/>
        <w:jc w:val="left"/>
        <w:rPr>
          <w:b w:val="0"/>
          <w:sz w:val="16"/>
          <w:szCs w:val="16"/>
        </w:rPr>
      </w:pPr>
      <w:r w:rsidRPr="000842BF">
        <w:rPr>
          <w:b w:val="0"/>
          <w:sz w:val="16"/>
          <w:szCs w:val="16"/>
          <w:lang w:val="es-ES"/>
        </w:rPr>
        <w:t>Barrera estéril simple</w:t>
      </w:r>
      <w:r w:rsidRPr="000842BF">
        <w:rPr>
          <w:b w:val="0"/>
          <w:sz w:val="16"/>
          <w:szCs w:val="16"/>
        </w:rPr>
        <w:t> </w:t>
      </w:r>
    </w:p>
    <w:p w14:paraId="33DCA077" w14:textId="77777777" w:rsidR="00C00E4F" w:rsidRDefault="00491321" w:rsidP="00C1707A">
      <w:pPr>
        <w:pStyle w:val="Heading1"/>
        <w:spacing w:before="0"/>
        <w:ind w:left="0" w:right="-490" w:firstLine="274"/>
        <w:jc w:val="left"/>
        <w:rPr>
          <w:b w:val="0"/>
          <w:sz w:val="16"/>
          <w:szCs w:val="16"/>
          <w:lang w:val="fi-FI"/>
        </w:rPr>
      </w:pPr>
      <w:r w:rsidRPr="00491321">
        <w:rPr>
          <w:b w:val="0"/>
          <w:sz w:val="16"/>
          <w:szCs w:val="16"/>
          <w:lang w:val="fi-FI"/>
        </w:rPr>
        <w:t>Yksinkertainen steriili suojajärjestelmä</w:t>
      </w:r>
    </w:p>
    <w:p w14:paraId="3AAB6EA8" w14:textId="7F238CB0" w:rsidR="00973CAF" w:rsidRDefault="007E5657" w:rsidP="00C1707A">
      <w:pPr>
        <w:pStyle w:val="Heading1"/>
        <w:spacing w:before="0"/>
        <w:ind w:left="0" w:right="-490" w:firstLine="274"/>
        <w:jc w:val="left"/>
        <w:rPr>
          <w:b w:val="0"/>
          <w:sz w:val="16"/>
          <w:szCs w:val="16"/>
        </w:rPr>
      </w:pPr>
      <w:r w:rsidRPr="007E5657">
        <w:rPr>
          <w:b w:val="0"/>
          <w:sz w:val="16"/>
          <w:szCs w:val="16"/>
          <w:lang w:val="sv-SE"/>
        </w:rPr>
        <w:t>Enkel steril barriär</w:t>
      </w:r>
      <w:r w:rsidRPr="007E5657">
        <w:rPr>
          <w:b w:val="0"/>
          <w:sz w:val="16"/>
          <w:szCs w:val="16"/>
        </w:rPr>
        <w:t> </w:t>
      </w:r>
      <w:r w:rsidR="00491321" w:rsidRPr="00491321">
        <w:rPr>
          <w:b w:val="0"/>
          <w:sz w:val="16"/>
          <w:szCs w:val="16"/>
        </w:rPr>
        <w:t> </w:t>
      </w:r>
    </w:p>
    <w:p w14:paraId="0F70A648" w14:textId="7C5D41F1" w:rsidR="00E94566" w:rsidRPr="00C1707A" w:rsidRDefault="000B5CA6" w:rsidP="00C1707A">
      <w:pPr>
        <w:pStyle w:val="Heading1"/>
        <w:spacing w:before="0"/>
        <w:ind w:left="0" w:right="-490" w:firstLine="274"/>
        <w:jc w:val="left"/>
        <w:rPr>
          <w:b w:val="0"/>
          <w:sz w:val="16"/>
          <w:szCs w:val="16"/>
        </w:rPr>
      </w:pPr>
      <w:r w:rsidRPr="000B5CA6">
        <w:rPr>
          <w:b w:val="0"/>
          <w:sz w:val="16"/>
          <w:szCs w:val="16"/>
          <w:lang w:val="da-DK"/>
        </w:rPr>
        <w:t>Enkelt steril barriere</w:t>
      </w:r>
      <w:r w:rsidRPr="000B5CA6">
        <w:rPr>
          <w:b w:val="0"/>
          <w:sz w:val="16"/>
          <w:szCs w:val="16"/>
        </w:rPr>
        <w:t> </w:t>
      </w:r>
    </w:p>
    <w:p w14:paraId="68CAEF5E" w14:textId="77777777" w:rsidR="00E73D03" w:rsidRDefault="00E73D03" w:rsidP="00E73D03">
      <w:pPr>
        <w:pStyle w:val="Heading1"/>
        <w:spacing w:before="74" w:line="249" w:lineRule="auto"/>
        <w:ind w:left="270"/>
        <w:jc w:val="left"/>
        <w:rPr>
          <w:sz w:val="16"/>
        </w:rPr>
      </w:pPr>
      <w:r w:rsidRPr="00C82CBD">
        <w:rPr>
          <w:noProof/>
          <w:sz w:val="16"/>
        </w:rPr>
        <w:drawing>
          <wp:inline distT="0" distB="0" distL="0" distR="0" wp14:anchorId="1B9F20D0" wp14:editId="42BA7EAA">
            <wp:extent cx="392530" cy="257175"/>
            <wp:effectExtent l="0" t="0" r="7620" b="0"/>
            <wp:docPr id="239921846" name="Picture 48">
              <a:extLst xmlns:a="http://schemas.openxmlformats.org/drawingml/2006/main">
                <a:ext uri="{FF2B5EF4-FFF2-40B4-BE49-F238E27FC236}">
                  <a16:creationId xmlns:a16="http://schemas.microsoft.com/office/drawing/2014/main" id="{BF8AFE7A-D1C8-4E85-93C8-292492EF17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524842" name=""/>
                    <pic:cNvPicPr/>
                  </pic:nvPicPr>
                  <pic:blipFill>
                    <a:blip r:embed="rId29"/>
                    <a:stretch>
                      <a:fillRect/>
                    </a:stretch>
                  </pic:blipFill>
                  <pic:spPr>
                    <a:xfrm>
                      <a:off x="0" y="0"/>
                      <a:ext cx="402287" cy="263568"/>
                    </a:xfrm>
                    <a:prstGeom prst="rect">
                      <a:avLst/>
                    </a:prstGeom>
                  </pic:spPr>
                </pic:pic>
              </a:graphicData>
            </a:graphic>
          </wp:inline>
        </w:drawing>
      </w:r>
    </w:p>
    <w:p w14:paraId="4C4DC708" w14:textId="77777777" w:rsidR="00E73D03" w:rsidRPr="00352797" w:rsidRDefault="00E73D03" w:rsidP="0098690A">
      <w:pPr>
        <w:pStyle w:val="Heading1"/>
        <w:spacing w:before="0"/>
        <w:ind w:left="0" w:right="-490" w:firstLine="274"/>
        <w:jc w:val="left"/>
        <w:rPr>
          <w:b w:val="0"/>
          <w:sz w:val="16"/>
          <w:lang w:val="es-ES"/>
        </w:rPr>
      </w:pPr>
      <w:r w:rsidRPr="00352797">
        <w:rPr>
          <w:b w:val="0"/>
          <w:sz w:val="16"/>
          <w:lang w:val="es-ES"/>
        </w:rPr>
        <w:t>Catalogue Number</w:t>
      </w:r>
    </w:p>
    <w:p w14:paraId="7FBAD242" w14:textId="77777777" w:rsidR="0098690A" w:rsidRPr="00352797" w:rsidRDefault="0098690A" w:rsidP="0098690A">
      <w:pPr>
        <w:pStyle w:val="Heading1"/>
        <w:spacing w:before="0"/>
        <w:ind w:left="0" w:right="-490" w:firstLine="274"/>
        <w:jc w:val="left"/>
        <w:rPr>
          <w:b w:val="0"/>
          <w:sz w:val="16"/>
          <w:szCs w:val="16"/>
          <w:lang w:val="es-ES"/>
        </w:rPr>
      </w:pPr>
      <w:proofErr w:type="spellStart"/>
      <w:r w:rsidRPr="00352797">
        <w:rPr>
          <w:b w:val="0"/>
          <w:sz w:val="16"/>
          <w:szCs w:val="16"/>
          <w:lang w:val="es-ES"/>
        </w:rPr>
        <w:t>Katalognummer</w:t>
      </w:r>
      <w:proofErr w:type="spellEnd"/>
    </w:p>
    <w:p w14:paraId="6EEB9F0D" w14:textId="7B8D805F" w:rsidR="00664266" w:rsidRPr="00352797" w:rsidRDefault="002E6C00" w:rsidP="0098690A">
      <w:pPr>
        <w:pStyle w:val="Heading1"/>
        <w:spacing w:before="0"/>
        <w:ind w:left="0" w:right="-490" w:firstLine="274"/>
        <w:jc w:val="left"/>
        <w:rPr>
          <w:b w:val="0"/>
          <w:sz w:val="16"/>
          <w:szCs w:val="16"/>
          <w:lang w:val="es-ES"/>
        </w:rPr>
      </w:pPr>
      <w:r w:rsidRPr="002E6C00">
        <w:rPr>
          <w:b w:val="0"/>
          <w:sz w:val="16"/>
          <w:szCs w:val="16"/>
          <w:lang w:val="de-DE"/>
        </w:rPr>
        <w:t>Bestellnummer</w:t>
      </w:r>
      <w:r w:rsidRPr="00352797">
        <w:rPr>
          <w:b w:val="0"/>
          <w:sz w:val="16"/>
          <w:szCs w:val="16"/>
          <w:lang w:val="es-ES"/>
        </w:rPr>
        <w:t> </w:t>
      </w:r>
    </w:p>
    <w:p w14:paraId="51916000" w14:textId="2248483D" w:rsidR="00216F21" w:rsidRPr="00352797" w:rsidRDefault="006D6F0D" w:rsidP="0098690A">
      <w:pPr>
        <w:pStyle w:val="Heading1"/>
        <w:spacing w:before="0"/>
        <w:ind w:left="0" w:right="-490" w:firstLine="274"/>
        <w:jc w:val="left"/>
        <w:rPr>
          <w:b w:val="0"/>
          <w:sz w:val="16"/>
          <w:szCs w:val="16"/>
          <w:lang w:val="es-ES"/>
        </w:rPr>
      </w:pPr>
      <w:r w:rsidRPr="006D6F0D">
        <w:rPr>
          <w:b w:val="0"/>
          <w:sz w:val="16"/>
          <w:szCs w:val="16"/>
          <w:lang w:val="es-ES"/>
        </w:rPr>
        <w:t>Número de catalogación</w:t>
      </w:r>
      <w:r w:rsidRPr="00352797">
        <w:rPr>
          <w:b w:val="0"/>
          <w:sz w:val="16"/>
          <w:szCs w:val="16"/>
          <w:lang w:val="es-ES"/>
        </w:rPr>
        <w:t> </w:t>
      </w:r>
    </w:p>
    <w:p w14:paraId="39F6D300" w14:textId="5E289556" w:rsidR="00EF5EBD" w:rsidRPr="00352797" w:rsidRDefault="00953064" w:rsidP="00B91D0C">
      <w:pPr>
        <w:pStyle w:val="Heading1"/>
        <w:spacing w:before="0"/>
        <w:ind w:left="0" w:right="-490" w:firstLine="274"/>
        <w:jc w:val="left"/>
        <w:rPr>
          <w:sz w:val="16"/>
          <w:szCs w:val="16"/>
          <w:lang w:val="es-ES"/>
        </w:rPr>
      </w:pPr>
      <w:r w:rsidRPr="00953064">
        <w:rPr>
          <w:b w:val="0"/>
          <w:sz w:val="16"/>
          <w:szCs w:val="16"/>
          <w:lang w:val="fi-FI"/>
        </w:rPr>
        <w:t>Luettelonumero</w:t>
      </w:r>
      <w:r w:rsidRPr="00352797">
        <w:rPr>
          <w:b w:val="0"/>
          <w:sz w:val="16"/>
          <w:szCs w:val="16"/>
          <w:lang w:val="es-ES"/>
        </w:rPr>
        <w:t> </w:t>
      </w:r>
      <w:r w:rsidR="00EF5EBD" w:rsidRPr="00352797">
        <w:rPr>
          <w:sz w:val="16"/>
          <w:szCs w:val="16"/>
          <w:lang w:val="es-ES"/>
        </w:rPr>
        <w:t>  </w:t>
      </w:r>
    </w:p>
    <w:p w14:paraId="401DDF42" w14:textId="5FE3D8DB" w:rsidR="007E5657" w:rsidRDefault="001B07D5" w:rsidP="00B91D0C">
      <w:pPr>
        <w:pStyle w:val="Heading1"/>
        <w:spacing w:before="0"/>
        <w:ind w:left="0" w:right="-490" w:firstLine="274"/>
        <w:jc w:val="left"/>
        <w:rPr>
          <w:b w:val="0"/>
          <w:bCs w:val="0"/>
          <w:sz w:val="16"/>
          <w:szCs w:val="16"/>
        </w:rPr>
      </w:pPr>
      <w:r w:rsidRPr="001B07D5">
        <w:rPr>
          <w:b w:val="0"/>
          <w:bCs w:val="0"/>
          <w:sz w:val="16"/>
          <w:szCs w:val="16"/>
          <w:lang w:val="sv-SE"/>
        </w:rPr>
        <w:t>Katalognummer</w:t>
      </w:r>
      <w:r w:rsidRPr="001B07D5">
        <w:rPr>
          <w:b w:val="0"/>
          <w:bCs w:val="0"/>
          <w:sz w:val="16"/>
          <w:szCs w:val="16"/>
        </w:rPr>
        <w:t> </w:t>
      </w:r>
    </w:p>
    <w:p w14:paraId="17C4C23D" w14:textId="7B67153D" w:rsidR="000B5CA6" w:rsidRPr="00EF5EBD" w:rsidRDefault="00062724" w:rsidP="00B91D0C">
      <w:pPr>
        <w:pStyle w:val="Heading1"/>
        <w:spacing w:before="0"/>
        <w:ind w:left="0" w:right="-490" w:firstLine="274"/>
        <w:jc w:val="left"/>
        <w:rPr>
          <w:b w:val="0"/>
          <w:bCs w:val="0"/>
          <w:sz w:val="16"/>
          <w:szCs w:val="16"/>
        </w:rPr>
      </w:pPr>
      <w:r w:rsidRPr="00062724">
        <w:rPr>
          <w:b w:val="0"/>
          <w:bCs w:val="0"/>
          <w:sz w:val="16"/>
          <w:szCs w:val="16"/>
          <w:lang w:val="da-DK"/>
        </w:rPr>
        <w:t>Katalognummer</w:t>
      </w:r>
      <w:r w:rsidRPr="00062724">
        <w:rPr>
          <w:b w:val="0"/>
          <w:bCs w:val="0"/>
          <w:sz w:val="16"/>
          <w:szCs w:val="16"/>
        </w:rPr>
        <w:t> </w:t>
      </w:r>
    </w:p>
    <w:p w14:paraId="5ED96E99" w14:textId="77777777" w:rsidR="00E73D03" w:rsidRDefault="00E73D03" w:rsidP="00E73D03">
      <w:pPr>
        <w:pStyle w:val="Heading1"/>
        <w:spacing w:before="74" w:line="249" w:lineRule="auto"/>
        <w:ind w:left="270"/>
        <w:jc w:val="left"/>
        <w:rPr>
          <w:sz w:val="16"/>
        </w:rPr>
      </w:pPr>
      <w:r>
        <w:rPr>
          <w:noProof/>
          <w:sz w:val="16"/>
        </w:rPr>
        <w:drawing>
          <wp:inline distT="0" distB="0" distL="0" distR="0" wp14:anchorId="079A14F4" wp14:editId="3D229C46">
            <wp:extent cx="765175" cy="324368"/>
            <wp:effectExtent l="0" t="0" r="0" b="0"/>
            <wp:docPr id="481073367" name="Picture 49">
              <a:extLst xmlns:a="http://schemas.openxmlformats.org/drawingml/2006/main">
                <a:ext uri="{FF2B5EF4-FFF2-40B4-BE49-F238E27FC236}">
                  <a16:creationId xmlns:a16="http://schemas.microsoft.com/office/drawing/2014/main" id="{1DE5EFAE-CA1F-47E9-BA44-5912BF6F77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970589"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68854" cy="325927"/>
                    </a:xfrm>
                    <a:prstGeom prst="rect">
                      <a:avLst/>
                    </a:prstGeom>
                    <a:noFill/>
                  </pic:spPr>
                </pic:pic>
              </a:graphicData>
            </a:graphic>
          </wp:inline>
        </w:drawing>
      </w:r>
    </w:p>
    <w:p w14:paraId="5674C49D" w14:textId="77777777" w:rsidR="00E73D03" w:rsidRPr="0047192D" w:rsidRDefault="00E73D03" w:rsidP="0047192D">
      <w:pPr>
        <w:pStyle w:val="Heading1"/>
        <w:spacing w:before="0"/>
        <w:ind w:left="0" w:right="-490" w:firstLine="274"/>
        <w:jc w:val="left"/>
        <w:rPr>
          <w:b w:val="0"/>
          <w:sz w:val="16"/>
          <w:szCs w:val="16"/>
        </w:rPr>
      </w:pPr>
      <w:r w:rsidRPr="0047192D">
        <w:rPr>
          <w:b w:val="0"/>
          <w:sz w:val="16"/>
          <w:szCs w:val="16"/>
        </w:rPr>
        <w:t>Sterilized using ethylene oxide</w:t>
      </w:r>
    </w:p>
    <w:p w14:paraId="46EFA90C" w14:textId="77777777" w:rsidR="00A26D7D" w:rsidRDefault="00A26D7D" w:rsidP="0047192D">
      <w:pPr>
        <w:pStyle w:val="Heading1"/>
        <w:spacing w:before="0"/>
        <w:ind w:left="0" w:right="-490" w:firstLine="274"/>
        <w:jc w:val="left"/>
        <w:rPr>
          <w:b w:val="0"/>
          <w:sz w:val="16"/>
          <w:szCs w:val="16"/>
        </w:rPr>
      </w:pPr>
      <w:proofErr w:type="spellStart"/>
      <w:r w:rsidRPr="0047192D">
        <w:rPr>
          <w:b w:val="0"/>
          <w:sz w:val="16"/>
          <w:szCs w:val="16"/>
        </w:rPr>
        <w:t>Steriliseret</w:t>
      </w:r>
      <w:proofErr w:type="spellEnd"/>
      <w:r w:rsidRPr="0047192D">
        <w:rPr>
          <w:b w:val="0"/>
          <w:sz w:val="16"/>
          <w:szCs w:val="16"/>
        </w:rPr>
        <w:t xml:space="preserve"> med </w:t>
      </w:r>
      <w:proofErr w:type="spellStart"/>
      <w:r w:rsidRPr="0047192D">
        <w:rPr>
          <w:b w:val="0"/>
          <w:sz w:val="16"/>
          <w:szCs w:val="16"/>
        </w:rPr>
        <w:t>ethylenoxid</w:t>
      </w:r>
      <w:proofErr w:type="spellEnd"/>
    </w:p>
    <w:p w14:paraId="1B3A7FDC" w14:textId="138DA1E6" w:rsidR="002E6C00" w:rsidRPr="00352797" w:rsidRDefault="005F6685" w:rsidP="0047192D">
      <w:pPr>
        <w:pStyle w:val="Heading1"/>
        <w:spacing w:before="0"/>
        <w:ind w:left="0" w:right="-490" w:firstLine="274"/>
        <w:jc w:val="left"/>
        <w:rPr>
          <w:b w:val="0"/>
          <w:sz w:val="16"/>
          <w:szCs w:val="16"/>
          <w:lang w:val="es-ES"/>
        </w:rPr>
      </w:pPr>
      <w:r w:rsidRPr="005F6685">
        <w:rPr>
          <w:b w:val="0"/>
          <w:sz w:val="16"/>
          <w:szCs w:val="16"/>
          <w:lang w:val="de-DE"/>
        </w:rPr>
        <w:t>Mit Ethylenoxid sterilisiert</w:t>
      </w:r>
      <w:r w:rsidRPr="00352797">
        <w:rPr>
          <w:b w:val="0"/>
          <w:sz w:val="16"/>
          <w:szCs w:val="16"/>
          <w:lang w:val="es-ES"/>
        </w:rPr>
        <w:t> </w:t>
      </w:r>
    </w:p>
    <w:p w14:paraId="60ABD684" w14:textId="432E3AE6" w:rsidR="006D6F0D" w:rsidRPr="00352797" w:rsidRDefault="00016F64" w:rsidP="0047192D">
      <w:pPr>
        <w:pStyle w:val="Heading1"/>
        <w:spacing w:before="0"/>
        <w:ind w:left="0" w:right="-490" w:firstLine="274"/>
        <w:jc w:val="left"/>
        <w:rPr>
          <w:b w:val="0"/>
          <w:sz w:val="16"/>
          <w:szCs w:val="16"/>
          <w:lang w:val="es-ES"/>
        </w:rPr>
      </w:pPr>
      <w:r w:rsidRPr="00016F64">
        <w:rPr>
          <w:b w:val="0"/>
          <w:sz w:val="16"/>
          <w:szCs w:val="16"/>
          <w:lang w:val="es-ES"/>
        </w:rPr>
        <w:t>Esterilizado con óxido de etileno</w:t>
      </w:r>
      <w:r w:rsidRPr="00352797">
        <w:rPr>
          <w:b w:val="0"/>
          <w:sz w:val="16"/>
          <w:szCs w:val="16"/>
          <w:lang w:val="es-ES"/>
        </w:rPr>
        <w:t> </w:t>
      </w:r>
    </w:p>
    <w:p w14:paraId="115250F3" w14:textId="51C489CE" w:rsidR="001C55CF" w:rsidRPr="00352797" w:rsidRDefault="00C32B09" w:rsidP="0047192D">
      <w:pPr>
        <w:pStyle w:val="Heading1"/>
        <w:spacing w:before="0"/>
        <w:ind w:left="0" w:right="-490" w:firstLine="274"/>
        <w:jc w:val="left"/>
        <w:rPr>
          <w:b w:val="0"/>
          <w:sz w:val="16"/>
          <w:szCs w:val="16"/>
          <w:lang w:val="es-ES"/>
        </w:rPr>
      </w:pPr>
      <w:r w:rsidRPr="00C32B09">
        <w:rPr>
          <w:b w:val="0"/>
          <w:sz w:val="16"/>
          <w:szCs w:val="16"/>
          <w:lang w:val="fi-FI"/>
        </w:rPr>
        <w:t>Steriloitu etyleenioksidilla</w:t>
      </w:r>
      <w:r w:rsidRPr="00352797">
        <w:rPr>
          <w:b w:val="0"/>
          <w:sz w:val="16"/>
          <w:szCs w:val="16"/>
          <w:lang w:val="es-ES"/>
        </w:rPr>
        <w:t> </w:t>
      </w:r>
    </w:p>
    <w:p w14:paraId="6A7CC834" w14:textId="4198C3FE" w:rsidR="001B07D5" w:rsidRPr="00352797" w:rsidRDefault="00DD02C2" w:rsidP="0047192D">
      <w:pPr>
        <w:pStyle w:val="Heading1"/>
        <w:spacing w:before="0"/>
        <w:ind w:left="0" w:right="-490" w:firstLine="274"/>
        <w:jc w:val="left"/>
        <w:rPr>
          <w:b w:val="0"/>
          <w:sz w:val="16"/>
          <w:szCs w:val="16"/>
          <w:lang w:val="es-ES"/>
        </w:rPr>
      </w:pPr>
      <w:r w:rsidRPr="00DD02C2">
        <w:rPr>
          <w:b w:val="0"/>
          <w:sz w:val="16"/>
          <w:szCs w:val="16"/>
          <w:lang w:val="sv-SE"/>
        </w:rPr>
        <w:t>Steriliserad med etylenoxid</w:t>
      </w:r>
      <w:r w:rsidRPr="00352797">
        <w:rPr>
          <w:b w:val="0"/>
          <w:sz w:val="16"/>
          <w:szCs w:val="16"/>
          <w:lang w:val="es-ES"/>
        </w:rPr>
        <w:t> </w:t>
      </w:r>
    </w:p>
    <w:p w14:paraId="604E7ABD" w14:textId="2942EADD" w:rsidR="00062724" w:rsidRPr="00352797" w:rsidRDefault="00A666C6" w:rsidP="0047192D">
      <w:pPr>
        <w:pStyle w:val="Heading1"/>
        <w:spacing w:before="0"/>
        <w:ind w:left="0" w:right="-490" w:firstLine="274"/>
        <w:jc w:val="left"/>
        <w:rPr>
          <w:b w:val="0"/>
          <w:sz w:val="16"/>
          <w:szCs w:val="16"/>
          <w:lang w:val="es-ES"/>
        </w:rPr>
      </w:pPr>
      <w:r w:rsidRPr="00A666C6">
        <w:rPr>
          <w:b w:val="0"/>
          <w:sz w:val="16"/>
          <w:szCs w:val="16"/>
          <w:lang w:val="da-DK"/>
        </w:rPr>
        <w:t>Steriliseret med ethylenoxid</w:t>
      </w:r>
      <w:r w:rsidRPr="00352797">
        <w:rPr>
          <w:b w:val="0"/>
          <w:sz w:val="16"/>
          <w:szCs w:val="16"/>
          <w:lang w:val="es-ES"/>
        </w:rPr>
        <w:t> </w:t>
      </w:r>
    </w:p>
    <w:p w14:paraId="58A79D7D" w14:textId="77777777" w:rsidR="00E73D03" w:rsidRDefault="00E73D03" w:rsidP="00E73D03">
      <w:pPr>
        <w:pStyle w:val="Heading1"/>
        <w:spacing w:before="74" w:line="249" w:lineRule="auto"/>
        <w:ind w:left="270"/>
        <w:jc w:val="left"/>
        <w:rPr>
          <w:sz w:val="16"/>
        </w:rPr>
      </w:pPr>
      <w:r w:rsidRPr="00CD67F9">
        <w:rPr>
          <w:noProof/>
          <w:sz w:val="16"/>
        </w:rPr>
        <w:drawing>
          <wp:inline distT="0" distB="0" distL="0" distR="0" wp14:anchorId="73D1F5C7" wp14:editId="58CED704">
            <wp:extent cx="280670" cy="273225"/>
            <wp:effectExtent l="0" t="0" r="5080" b="0"/>
            <wp:docPr id="965864503" name="Picture 50">
              <a:extLst xmlns:a="http://schemas.openxmlformats.org/drawingml/2006/main">
                <a:ext uri="{FF2B5EF4-FFF2-40B4-BE49-F238E27FC236}">
                  <a16:creationId xmlns:a16="http://schemas.microsoft.com/office/drawing/2014/main" id="{C98E4283-C142-4564-9AA2-489B3CE2DF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95324" name=""/>
                    <pic:cNvPicPr/>
                  </pic:nvPicPr>
                  <pic:blipFill>
                    <a:blip r:embed="rId31"/>
                    <a:stretch>
                      <a:fillRect/>
                    </a:stretch>
                  </pic:blipFill>
                  <pic:spPr>
                    <a:xfrm>
                      <a:off x="0" y="0"/>
                      <a:ext cx="282053" cy="274571"/>
                    </a:xfrm>
                    <a:prstGeom prst="rect">
                      <a:avLst/>
                    </a:prstGeom>
                  </pic:spPr>
                </pic:pic>
              </a:graphicData>
            </a:graphic>
          </wp:inline>
        </w:drawing>
      </w:r>
    </w:p>
    <w:p w14:paraId="3151B82D" w14:textId="77777777" w:rsidR="00E73D03" w:rsidRPr="0047192D" w:rsidRDefault="00E73D03" w:rsidP="0047192D">
      <w:pPr>
        <w:pStyle w:val="Heading1"/>
        <w:spacing w:before="0"/>
        <w:ind w:left="0" w:right="-490" w:firstLine="274"/>
        <w:jc w:val="left"/>
        <w:rPr>
          <w:b w:val="0"/>
          <w:sz w:val="16"/>
          <w:szCs w:val="16"/>
        </w:rPr>
      </w:pPr>
      <w:r w:rsidRPr="0047192D">
        <w:rPr>
          <w:b w:val="0"/>
          <w:sz w:val="16"/>
          <w:szCs w:val="16"/>
        </w:rPr>
        <w:t>Do not reuse</w:t>
      </w:r>
    </w:p>
    <w:p w14:paraId="072A49D5" w14:textId="77777777" w:rsidR="00187175" w:rsidRDefault="00187175" w:rsidP="0047192D">
      <w:pPr>
        <w:pStyle w:val="Heading1"/>
        <w:spacing w:before="0"/>
        <w:ind w:left="0" w:right="-490" w:firstLine="274"/>
        <w:jc w:val="left"/>
        <w:rPr>
          <w:b w:val="0"/>
          <w:sz w:val="16"/>
          <w:szCs w:val="16"/>
        </w:rPr>
      </w:pPr>
      <w:proofErr w:type="spellStart"/>
      <w:r w:rsidRPr="0047192D">
        <w:rPr>
          <w:b w:val="0"/>
          <w:sz w:val="16"/>
          <w:szCs w:val="16"/>
        </w:rPr>
        <w:t>Må</w:t>
      </w:r>
      <w:proofErr w:type="spellEnd"/>
      <w:r w:rsidRPr="0047192D">
        <w:rPr>
          <w:b w:val="0"/>
          <w:sz w:val="16"/>
          <w:szCs w:val="16"/>
        </w:rPr>
        <w:t xml:space="preserve"> </w:t>
      </w:r>
      <w:proofErr w:type="spellStart"/>
      <w:r w:rsidRPr="0047192D">
        <w:rPr>
          <w:b w:val="0"/>
          <w:sz w:val="16"/>
          <w:szCs w:val="16"/>
        </w:rPr>
        <w:t>ikke</w:t>
      </w:r>
      <w:proofErr w:type="spellEnd"/>
      <w:r w:rsidRPr="0047192D">
        <w:rPr>
          <w:b w:val="0"/>
          <w:sz w:val="16"/>
          <w:szCs w:val="16"/>
        </w:rPr>
        <w:t xml:space="preserve"> </w:t>
      </w:r>
      <w:proofErr w:type="spellStart"/>
      <w:r w:rsidRPr="0047192D">
        <w:rPr>
          <w:b w:val="0"/>
          <w:sz w:val="16"/>
          <w:szCs w:val="16"/>
        </w:rPr>
        <w:t>genbruges</w:t>
      </w:r>
      <w:proofErr w:type="spellEnd"/>
    </w:p>
    <w:p w14:paraId="2675FB63" w14:textId="5A1D72BD" w:rsidR="00571500" w:rsidRDefault="00571500" w:rsidP="0047192D">
      <w:pPr>
        <w:pStyle w:val="Heading1"/>
        <w:spacing w:before="0"/>
        <w:ind w:left="0" w:right="-490" w:firstLine="274"/>
        <w:jc w:val="left"/>
        <w:rPr>
          <w:b w:val="0"/>
          <w:sz w:val="16"/>
          <w:szCs w:val="16"/>
        </w:rPr>
      </w:pPr>
      <w:r w:rsidRPr="00571500">
        <w:rPr>
          <w:b w:val="0"/>
          <w:sz w:val="16"/>
          <w:szCs w:val="16"/>
          <w:lang w:val="de-DE"/>
        </w:rPr>
        <w:t>Nicht wiederverwenden</w:t>
      </w:r>
      <w:r w:rsidRPr="00571500">
        <w:rPr>
          <w:b w:val="0"/>
          <w:sz w:val="16"/>
          <w:szCs w:val="16"/>
        </w:rPr>
        <w:t> </w:t>
      </w:r>
    </w:p>
    <w:p w14:paraId="7F12C7EE" w14:textId="596C0423" w:rsidR="00016F64" w:rsidRDefault="00AD6C57" w:rsidP="0047192D">
      <w:pPr>
        <w:pStyle w:val="Heading1"/>
        <w:spacing w:before="0"/>
        <w:ind w:left="0" w:right="-490" w:firstLine="274"/>
        <w:jc w:val="left"/>
        <w:rPr>
          <w:b w:val="0"/>
          <w:sz w:val="16"/>
          <w:szCs w:val="16"/>
        </w:rPr>
      </w:pPr>
      <w:r w:rsidRPr="00352797">
        <w:rPr>
          <w:b w:val="0"/>
          <w:sz w:val="16"/>
          <w:szCs w:val="16"/>
        </w:rPr>
        <w:t xml:space="preserve">No </w:t>
      </w:r>
      <w:proofErr w:type="spellStart"/>
      <w:r w:rsidRPr="00352797">
        <w:rPr>
          <w:b w:val="0"/>
          <w:sz w:val="16"/>
          <w:szCs w:val="16"/>
        </w:rPr>
        <w:t>reutilizar</w:t>
      </w:r>
      <w:proofErr w:type="spellEnd"/>
      <w:r w:rsidRPr="00AD6C57">
        <w:rPr>
          <w:b w:val="0"/>
          <w:sz w:val="16"/>
          <w:szCs w:val="16"/>
        </w:rPr>
        <w:t> </w:t>
      </w:r>
    </w:p>
    <w:p w14:paraId="2ACA1B30" w14:textId="1B33AC2F" w:rsidR="001924A9" w:rsidRDefault="001924A9" w:rsidP="0047192D">
      <w:pPr>
        <w:pStyle w:val="Heading1"/>
        <w:spacing w:before="0"/>
        <w:ind w:left="0" w:right="-490" w:firstLine="274"/>
        <w:jc w:val="left"/>
        <w:rPr>
          <w:b w:val="0"/>
          <w:sz w:val="16"/>
          <w:szCs w:val="16"/>
        </w:rPr>
      </w:pPr>
      <w:r w:rsidRPr="001924A9">
        <w:rPr>
          <w:b w:val="0"/>
          <w:sz w:val="16"/>
          <w:szCs w:val="16"/>
          <w:lang w:val="fi-FI"/>
        </w:rPr>
        <w:t>Ei saa käyttää uudelleen</w:t>
      </w:r>
      <w:r w:rsidRPr="001924A9">
        <w:rPr>
          <w:b w:val="0"/>
          <w:sz w:val="16"/>
          <w:szCs w:val="16"/>
        </w:rPr>
        <w:t> </w:t>
      </w:r>
    </w:p>
    <w:p w14:paraId="7BF87B73" w14:textId="0008A07B" w:rsidR="00DD02C2" w:rsidRDefault="007C086C" w:rsidP="0047192D">
      <w:pPr>
        <w:pStyle w:val="Heading1"/>
        <w:spacing w:before="0"/>
        <w:ind w:left="0" w:right="-490" w:firstLine="274"/>
        <w:jc w:val="left"/>
        <w:rPr>
          <w:b w:val="0"/>
          <w:sz w:val="16"/>
          <w:szCs w:val="16"/>
        </w:rPr>
      </w:pPr>
      <w:r w:rsidRPr="007C086C">
        <w:rPr>
          <w:b w:val="0"/>
          <w:sz w:val="16"/>
          <w:szCs w:val="16"/>
          <w:lang w:val="sv-SE"/>
        </w:rPr>
        <w:t>Får inte återanvändas</w:t>
      </w:r>
      <w:r w:rsidRPr="007C086C">
        <w:rPr>
          <w:b w:val="0"/>
          <w:sz w:val="16"/>
          <w:szCs w:val="16"/>
        </w:rPr>
        <w:t> </w:t>
      </w:r>
    </w:p>
    <w:p w14:paraId="0C77BB70" w14:textId="0D4CBB19" w:rsidR="00A666C6" w:rsidRPr="0047192D" w:rsidRDefault="001F0223" w:rsidP="0047192D">
      <w:pPr>
        <w:pStyle w:val="Heading1"/>
        <w:spacing w:before="0"/>
        <w:ind w:left="0" w:right="-490" w:firstLine="274"/>
        <w:jc w:val="left"/>
        <w:rPr>
          <w:b w:val="0"/>
          <w:sz w:val="16"/>
          <w:szCs w:val="16"/>
        </w:rPr>
      </w:pPr>
      <w:r w:rsidRPr="001F0223">
        <w:rPr>
          <w:b w:val="0"/>
          <w:sz w:val="16"/>
          <w:szCs w:val="16"/>
          <w:lang w:val="da-DK"/>
        </w:rPr>
        <w:t>Må ikke genbruges</w:t>
      </w:r>
      <w:r w:rsidRPr="001F0223">
        <w:rPr>
          <w:b w:val="0"/>
          <w:sz w:val="16"/>
          <w:szCs w:val="16"/>
        </w:rPr>
        <w:t> </w:t>
      </w:r>
    </w:p>
    <w:p w14:paraId="2713622D" w14:textId="77777777" w:rsidR="00E73D03" w:rsidRDefault="00E73D03" w:rsidP="00E73D03">
      <w:pPr>
        <w:pStyle w:val="Heading1"/>
        <w:spacing w:before="74" w:line="249" w:lineRule="auto"/>
        <w:ind w:left="270"/>
        <w:jc w:val="left"/>
        <w:rPr>
          <w:sz w:val="16"/>
        </w:rPr>
      </w:pPr>
      <w:r>
        <w:rPr>
          <w:noProof/>
          <w:sz w:val="16"/>
        </w:rPr>
        <w:drawing>
          <wp:inline distT="0" distB="0" distL="0" distR="0" wp14:anchorId="121B9AE2" wp14:editId="48118F31">
            <wp:extent cx="392430" cy="392430"/>
            <wp:effectExtent l="0" t="0" r="7620" b="7620"/>
            <wp:docPr id="603173461" name="Picture 51">
              <a:extLst xmlns:a="http://schemas.openxmlformats.org/drawingml/2006/main">
                <a:ext uri="{FF2B5EF4-FFF2-40B4-BE49-F238E27FC236}">
                  <a16:creationId xmlns:a16="http://schemas.microsoft.com/office/drawing/2014/main" id="{24D6006F-FB34-45A4-B386-662EC8628B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761231"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2430" cy="392430"/>
                    </a:xfrm>
                    <a:prstGeom prst="rect">
                      <a:avLst/>
                    </a:prstGeom>
                    <a:noFill/>
                  </pic:spPr>
                </pic:pic>
              </a:graphicData>
            </a:graphic>
          </wp:inline>
        </w:drawing>
      </w:r>
    </w:p>
    <w:p w14:paraId="2DAA2B4B" w14:textId="77777777" w:rsidR="00E73D03" w:rsidRPr="0047192D" w:rsidRDefault="00E73D03" w:rsidP="0047192D">
      <w:pPr>
        <w:pStyle w:val="Heading1"/>
        <w:spacing w:before="0"/>
        <w:ind w:left="0" w:right="-490" w:firstLine="274"/>
        <w:jc w:val="left"/>
        <w:rPr>
          <w:b w:val="0"/>
          <w:sz w:val="16"/>
          <w:szCs w:val="16"/>
        </w:rPr>
      </w:pPr>
      <w:r w:rsidRPr="0047192D">
        <w:rPr>
          <w:b w:val="0"/>
          <w:sz w:val="16"/>
          <w:szCs w:val="16"/>
        </w:rPr>
        <w:t>Caution</w:t>
      </w:r>
    </w:p>
    <w:p w14:paraId="06F0C121" w14:textId="77777777" w:rsidR="001C4983" w:rsidRDefault="001C4983" w:rsidP="0047192D">
      <w:pPr>
        <w:pStyle w:val="Heading1"/>
        <w:spacing w:before="0"/>
        <w:ind w:left="0" w:right="-490" w:firstLine="274"/>
        <w:jc w:val="left"/>
        <w:rPr>
          <w:b w:val="0"/>
          <w:sz w:val="16"/>
          <w:szCs w:val="16"/>
        </w:rPr>
      </w:pPr>
      <w:proofErr w:type="spellStart"/>
      <w:r w:rsidRPr="0047192D">
        <w:rPr>
          <w:b w:val="0"/>
          <w:sz w:val="16"/>
          <w:szCs w:val="16"/>
        </w:rPr>
        <w:t>Forsigtig</w:t>
      </w:r>
      <w:proofErr w:type="spellEnd"/>
    </w:p>
    <w:p w14:paraId="35485552" w14:textId="7C2ACC1C" w:rsidR="00571500" w:rsidRDefault="00072F7E" w:rsidP="0047192D">
      <w:pPr>
        <w:pStyle w:val="Heading1"/>
        <w:spacing w:before="0"/>
        <w:ind w:left="0" w:right="-490" w:firstLine="274"/>
        <w:jc w:val="left"/>
        <w:rPr>
          <w:b w:val="0"/>
          <w:sz w:val="16"/>
          <w:szCs w:val="16"/>
        </w:rPr>
      </w:pPr>
      <w:r w:rsidRPr="00072F7E">
        <w:rPr>
          <w:b w:val="0"/>
          <w:sz w:val="16"/>
          <w:szCs w:val="16"/>
          <w:lang w:val="de-DE"/>
        </w:rPr>
        <w:t>Vorsicht</w:t>
      </w:r>
      <w:r w:rsidRPr="00072F7E">
        <w:rPr>
          <w:b w:val="0"/>
          <w:sz w:val="16"/>
          <w:szCs w:val="16"/>
        </w:rPr>
        <w:t> </w:t>
      </w:r>
    </w:p>
    <w:p w14:paraId="6BAB1AE1" w14:textId="0786E25D" w:rsidR="00CB6946" w:rsidRDefault="00CB6946" w:rsidP="0047192D">
      <w:pPr>
        <w:pStyle w:val="Heading1"/>
        <w:spacing w:before="0"/>
        <w:ind w:left="0" w:right="-490" w:firstLine="274"/>
        <w:jc w:val="left"/>
        <w:rPr>
          <w:b w:val="0"/>
          <w:sz w:val="16"/>
          <w:szCs w:val="16"/>
        </w:rPr>
      </w:pPr>
      <w:proofErr w:type="spellStart"/>
      <w:r w:rsidRPr="00352797">
        <w:rPr>
          <w:b w:val="0"/>
          <w:sz w:val="16"/>
          <w:szCs w:val="16"/>
        </w:rPr>
        <w:t>Precaución</w:t>
      </w:r>
      <w:proofErr w:type="spellEnd"/>
      <w:r w:rsidRPr="00CB6946">
        <w:rPr>
          <w:b w:val="0"/>
          <w:sz w:val="16"/>
          <w:szCs w:val="16"/>
        </w:rPr>
        <w:t> </w:t>
      </w:r>
    </w:p>
    <w:p w14:paraId="553F6BD3" w14:textId="4C358AA5" w:rsidR="00B1250E" w:rsidRDefault="00B1250E" w:rsidP="0047192D">
      <w:pPr>
        <w:pStyle w:val="Heading1"/>
        <w:spacing w:before="0"/>
        <w:ind w:left="0" w:right="-490" w:firstLine="274"/>
        <w:jc w:val="left"/>
        <w:rPr>
          <w:b w:val="0"/>
          <w:sz w:val="16"/>
          <w:szCs w:val="16"/>
        </w:rPr>
      </w:pPr>
      <w:r w:rsidRPr="00B1250E">
        <w:rPr>
          <w:b w:val="0"/>
          <w:sz w:val="16"/>
          <w:szCs w:val="16"/>
          <w:lang w:val="fi-FI"/>
        </w:rPr>
        <w:t>Huomio</w:t>
      </w:r>
      <w:r w:rsidRPr="00B1250E">
        <w:rPr>
          <w:b w:val="0"/>
          <w:sz w:val="16"/>
          <w:szCs w:val="16"/>
        </w:rPr>
        <w:t> </w:t>
      </w:r>
    </w:p>
    <w:p w14:paraId="6D1CF2B3" w14:textId="5D17099D" w:rsidR="00E569E1" w:rsidRDefault="00E569E1" w:rsidP="0047192D">
      <w:pPr>
        <w:pStyle w:val="Heading1"/>
        <w:spacing w:before="0"/>
        <w:ind w:left="0" w:right="-490" w:firstLine="274"/>
        <w:jc w:val="left"/>
        <w:rPr>
          <w:b w:val="0"/>
          <w:sz w:val="16"/>
          <w:szCs w:val="16"/>
        </w:rPr>
      </w:pPr>
      <w:r w:rsidRPr="00E569E1">
        <w:rPr>
          <w:b w:val="0"/>
          <w:sz w:val="16"/>
          <w:szCs w:val="16"/>
          <w:lang w:val="sv-SE"/>
        </w:rPr>
        <w:t>Varning</w:t>
      </w:r>
      <w:r w:rsidRPr="00E569E1">
        <w:rPr>
          <w:b w:val="0"/>
          <w:sz w:val="16"/>
          <w:szCs w:val="16"/>
        </w:rPr>
        <w:t> </w:t>
      </w:r>
    </w:p>
    <w:p w14:paraId="71112FC7" w14:textId="21FA1F98" w:rsidR="001F0223" w:rsidRPr="0047192D" w:rsidRDefault="0007673C" w:rsidP="0047192D">
      <w:pPr>
        <w:pStyle w:val="Heading1"/>
        <w:spacing w:before="0"/>
        <w:ind w:left="0" w:right="-490" w:firstLine="274"/>
        <w:jc w:val="left"/>
        <w:rPr>
          <w:b w:val="0"/>
          <w:sz w:val="16"/>
          <w:szCs w:val="16"/>
        </w:rPr>
      </w:pPr>
      <w:r w:rsidRPr="0007673C">
        <w:rPr>
          <w:b w:val="0"/>
          <w:sz w:val="16"/>
          <w:szCs w:val="16"/>
          <w:lang w:val="da-DK"/>
        </w:rPr>
        <w:t>Forsigtig</w:t>
      </w:r>
      <w:r w:rsidRPr="0007673C">
        <w:rPr>
          <w:b w:val="0"/>
          <w:sz w:val="16"/>
          <w:szCs w:val="16"/>
        </w:rPr>
        <w:t> </w:t>
      </w:r>
    </w:p>
    <w:p w14:paraId="744BB901" w14:textId="77777777" w:rsidR="00E73D03" w:rsidRDefault="00E73D03" w:rsidP="00E73D03">
      <w:pPr>
        <w:pStyle w:val="Heading1"/>
        <w:spacing w:before="74" w:line="249" w:lineRule="auto"/>
        <w:ind w:left="270"/>
        <w:jc w:val="left"/>
        <w:rPr>
          <w:sz w:val="16"/>
        </w:rPr>
      </w:pPr>
      <w:r w:rsidRPr="00FB53BC">
        <w:rPr>
          <w:noProof/>
          <w:sz w:val="16"/>
        </w:rPr>
        <w:drawing>
          <wp:inline distT="0" distB="0" distL="0" distR="0" wp14:anchorId="64AF2264" wp14:editId="2DC73D22">
            <wp:extent cx="392430" cy="369530"/>
            <wp:effectExtent l="0" t="0" r="7620" b="0"/>
            <wp:docPr id="1332141626" name="Picture 52">
              <a:extLst xmlns:a="http://schemas.openxmlformats.org/drawingml/2006/main">
                <a:ext uri="{FF2B5EF4-FFF2-40B4-BE49-F238E27FC236}">
                  <a16:creationId xmlns:a16="http://schemas.microsoft.com/office/drawing/2014/main" id="{68F9DE71-3D96-437D-A054-728B5C1AA0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11003" name=""/>
                    <pic:cNvPicPr/>
                  </pic:nvPicPr>
                  <pic:blipFill>
                    <a:blip r:embed="rId33"/>
                    <a:stretch>
                      <a:fillRect/>
                    </a:stretch>
                  </pic:blipFill>
                  <pic:spPr>
                    <a:xfrm>
                      <a:off x="0" y="0"/>
                      <a:ext cx="396599" cy="373455"/>
                    </a:xfrm>
                    <a:prstGeom prst="rect">
                      <a:avLst/>
                    </a:prstGeom>
                  </pic:spPr>
                </pic:pic>
              </a:graphicData>
            </a:graphic>
          </wp:inline>
        </w:drawing>
      </w:r>
    </w:p>
    <w:p w14:paraId="180556A0" w14:textId="77777777" w:rsidR="00E73D03" w:rsidRPr="0047192D" w:rsidRDefault="00E73D03" w:rsidP="0047192D">
      <w:pPr>
        <w:pStyle w:val="Heading1"/>
        <w:spacing w:before="0"/>
        <w:ind w:left="0" w:right="-490" w:firstLine="274"/>
        <w:jc w:val="left"/>
        <w:rPr>
          <w:b w:val="0"/>
          <w:sz w:val="16"/>
          <w:szCs w:val="16"/>
        </w:rPr>
      </w:pPr>
      <w:r w:rsidRPr="0047192D">
        <w:rPr>
          <w:b w:val="0"/>
          <w:sz w:val="16"/>
          <w:szCs w:val="16"/>
        </w:rPr>
        <w:t>Date of Manufacture</w:t>
      </w:r>
    </w:p>
    <w:p w14:paraId="1891E937" w14:textId="77777777" w:rsidR="00CE741E" w:rsidRDefault="00CE741E" w:rsidP="0047192D">
      <w:pPr>
        <w:pStyle w:val="Heading1"/>
        <w:spacing w:before="0"/>
        <w:ind w:left="0" w:right="-490" w:firstLine="274"/>
        <w:jc w:val="left"/>
        <w:rPr>
          <w:b w:val="0"/>
          <w:sz w:val="16"/>
          <w:szCs w:val="16"/>
        </w:rPr>
      </w:pPr>
      <w:proofErr w:type="spellStart"/>
      <w:r w:rsidRPr="0047192D">
        <w:rPr>
          <w:b w:val="0"/>
          <w:sz w:val="16"/>
          <w:szCs w:val="16"/>
        </w:rPr>
        <w:t>Produktionsdato</w:t>
      </w:r>
      <w:proofErr w:type="spellEnd"/>
    </w:p>
    <w:p w14:paraId="560EC109" w14:textId="656DF053" w:rsidR="00072F7E" w:rsidRDefault="00304B88" w:rsidP="0047192D">
      <w:pPr>
        <w:pStyle w:val="Heading1"/>
        <w:spacing w:before="0"/>
        <w:ind w:left="0" w:right="-490" w:firstLine="274"/>
        <w:jc w:val="left"/>
        <w:rPr>
          <w:b w:val="0"/>
          <w:sz w:val="16"/>
          <w:szCs w:val="16"/>
        </w:rPr>
      </w:pPr>
      <w:r w:rsidRPr="00304B88">
        <w:rPr>
          <w:b w:val="0"/>
          <w:sz w:val="16"/>
          <w:szCs w:val="16"/>
          <w:lang w:val="de-DE"/>
        </w:rPr>
        <w:t>Herstellungsdatum</w:t>
      </w:r>
      <w:r w:rsidRPr="00304B88">
        <w:rPr>
          <w:b w:val="0"/>
          <w:sz w:val="16"/>
          <w:szCs w:val="16"/>
        </w:rPr>
        <w:t> </w:t>
      </w:r>
    </w:p>
    <w:p w14:paraId="58EE3144" w14:textId="73AE8332" w:rsidR="00256FD2" w:rsidRDefault="00256FD2" w:rsidP="0047192D">
      <w:pPr>
        <w:pStyle w:val="Heading1"/>
        <w:spacing w:before="0"/>
        <w:ind w:left="0" w:right="-490" w:firstLine="274"/>
        <w:jc w:val="left"/>
        <w:rPr>
          <w:b w:val="0"/>
          <w:sz w:val="16"/>
          <w:szCs w:val="16"/>
        </w:rPr>
      </w:pPr>
      <w:proofErr w:type="spellStart"/>
      <w:r w:rsidRPr="00352797">
        <w:rPr>
          <w:b w:val="0"/>
          <w:sz w:val="16"/>
          <w:szCs w:val="16"/>
        </w:rPr>
        <w:t>Fecha</w:t>
      </w:r>
      <w:proofErr w:type="spellEnd"/>
      <w:r w:rsidRPr="00352797">
        <w:rPr>
          <w:b w:val="0"/>
          <w:sz w:val="16"/>
          <w:szCs w:val="16"/>
        </w:rPr>
        <w:t xml:space="preserve"> de </w:t>
      </w:r>
      <w:proofErr w:type="spellStart"/>
      <w:r w:rsidRPr="00352797">
        <w:rPr>
          <w:b w:val="0"/>
          <w:sz w:val="16"/>
          <w:szCs w:val="16"/>
        </w:rPr>
        <w:t>fabricación</w:t>
      </w:r>
      <w:proofErr w:type="spellEnd"/>
      <w:r w:rsidRPr="00256FD2">
        <w:rPr>
          <w:b w:val="0"/>
          <w:sz w:val="16"/>
          <w:szCs w:val="16"/>
        </w:rPr>
        <w:t> </w:t>
      </w:r>
    </w:p>
    <w:p w14:paraId="37F3C3B4" w14:textId="57AAADC2" w:rsidR="00DC4ABD" w:rsidRDefault="00DC4ABD" w:rsidP="0047192D">
      <w:pPr>
        <w:pStyle w:val="Heading1"/>
        <w:spacing w:before="0"/>
        <w:ind w:left="0" w:right="-490" w:firstLine="274"/>
        <w:jc w:val="left"/>
        <w:rPr>
          <w:b w:val="0"/>
          <w:sz w:val="16"/>
          <w:szCs w:val="16"/>
        </w:rPr>
      </w:pPr>
      <w:r w:rsidRPr="00DC4ABD">
        <w:rPr>
          <w:b w:val="0"/>
          <w:sz w:val="16"/>
          <w:szCs w:val="16"/>
          <w:lang w:val="fi-FI"/>
        </w:rPr>
        <w:t>Valmistuspäivä</w:t>
      </w:r>
      <w:r w:rsidRPr="00DC4ABD">
        <w:rPr>
          <w:b w:val="0"/>
          <w:sz w:val="16"/>
          <w:szCs w:val="16"/>
        </w:rPr>
        <w:t> </w:t>
      </w:r>
    </w:p>
    <w:p w14:paraId="0E2763AE" w14:textId="68E90FEC" w:rsidR="00076715" w:rsidRDefault="00076715" w:rsidP="0047192D">
      <w:pPr>
        <w:pStyle w:val="Heading1"/>
        <w:spacing w:before="0"/>
        <w:ind w:left="0" w:right="-490" w:firstLine="274"/>
        <w:jc w:val="left"/>
        <w:rPr>
          <w:b w:val="0"/>
          <w:sz w:val="16"/>
          <w:szCs w:val="16"/>
        </w:rPr>
      </w:pPr>
      <w:r w:rsidRPr="00076715">
        <w:rPr>
          <w:b w:val="0"/>
          <w:sz w:val="16"/>
          <w:szCs w:val="16"/>
          <w:lang w:val="sv-SE"/>
        </w:rPr>
        <w:t>Tillverkningsdatum</w:t>
      </w:r>
      <w:r w:rsidRPr="00076715">
        <w:rPr>
          <w:b w:val="0"/>
          <w:sz w:val="16"/>
          <w:szCs w:val="16"/>
        </w:rPr>
        <w:t> </w:t>
      </w:r>
    </w:p>
    <w:p w14:paraId="414AA780" w14:textId="2D03E72F" w:rsidR="0007673C" w:rsidRDefault="004C03A0" w:rsidP="0047192D">
      <w:pPr>
        <w:pStyle w:val="Heading1"/>
        <w:spacing w:before="0"/>
        <w:ind w:left="0" w:right="-490" w:firstLine="274"/>
        <w:jc w:val="left"/>
        <w:rPr>
          <w:b w:val="0"/>
          <w:sz w:val="16"/>
          <w:szCs w:val="16"/>
        </w:rPr>
      </w:pPr>
      <w:r w:rsidRPr="004C03A0">
        <w:rPr>
          <w:b w:val="0"/>
          <w:sz w:val="16"/>
          <w:szCs w:val="16"/>
          <w:lang w:val="da-DK"/>
        </w:rPr>
        <w:t>Produktionsdato</w:t>
      </w:r>
      <w:r w:rsidRPr="004C03A0">
        <w:rPr>
          <w:b w:val="0"/>
          <w:sz w:val="16"/>
          <w:szCs w:val="16"/>
        </w:rPr>
        <w:t> </w:t>
      </w:r>
    </w:p>
    <w:p w14:paraId="1FD8E3F6" w14:textId="77777777" w:rsidR="00E73D03" w:rsidRDefault="00E73D03" w:rsidP="00E73D03">
      <w:pPr>
        <w:pStyle w:val="Heading1"/>
        <w:spacing w:before="74" w:line="249" w:lineRule="auto"/>
        <w:ind w:left="270"/>
        <w:jc w:val="left"/>
        <w:rPr>
          <w:sz w:val="16"/>
        </w:rPr>
      </w:pPr>
      <w:r w:rsidRPr="00296323">
        <w:rPr>
          <w:noProof/>
          <w:sz w:val="16"/>
        </w:rPr>
        <w:drawing>
          <wp:inline distT="0" distB="0" distL="0" distR="0" wp14:anchorId="4F80FCEB" wp14:editId="2273ACB9">
            <wp:extent cx="511175" cy="532869"/>
            <wp:effectExtent l="0" t="0" r="3175" b="635"/>
            <wp:docPr id="506478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48903" name=""/>
                    <pic:cNvPicPr/>
                  </pic:nvPicPr>
                  <pic:blipFill>
                    <a:blip r:embed="rId34"/>
                    <a:stretch>
                      <a:fillRect/>
                    </a:stretch>
                  </pic:blipFill>
                  <pic:spPr>
                    <a:xfrm>
                      <a:off x="0" y="0"/>
                      <a:ext cx="514901" cy="536753"/>
                    </a:xfrm>
                    <a:prstGeom prst="rect">
                      <a:avLst/>
                    </a:prstGeom>
                  </pic:spPr>
                </pic:pic>
              </a:graphicData>
            </a:graphic>
          </wp:inline>
        </w:drawing>
      </w:r>
    </w:p>
    <w:p w14:paraId="5EAE11CF" w14:textId="77777777" w:rsidR="00E73D03" w:rsidRPr="000B4F49" w:rsidRDefault="00E73D03" w:rsidP="00CA367E">
      <w:pPr>
        <w:pStyle w:val="Heading1"/>
        <w:spacing w:before="0"/>
        <w:ind w:left="270" w:right="-490" w:firstLine="4"/>
        <w:jc w:val="left"/>
        <w:rPr>
          <w:b w:val="0"/>
          <w:sz w:val="16"/>
          <w:szCs w:val="16"/>
        </w:rPr>
      </w:pPr>
      <w:r w:rsidRPr="000B4F49">
        <w:rPr>
          <w:b w:val="0"/>
          <w:sz w:val="16"/>
          <w:szCs w:val="16"/>
        </w:rPr>
        <w:t xml:space="preserve">Do not </w:t>
      </w:r>
      <w:proofErr w:type="gramStart"/>
      <w:r w:rsidRPr="000B4F49">
        <w:rPr>
          <w:b w:val="0"/>
          <w:sz w:val="16"/>
          <w:szCs w:val="16"/>
        </w:rPr>
        <w:t>use</w:t>
      </w:r>
      <w:proofErr w:type="gramEnd"/>
      <w:r w:rsidRPr="000B4F49">
        <w:rPr>
          <w:b w:val="0"/>
          <w:sz w:val="16"/>
          <w:szCs w:val="16"/>
        </w:rPr>
        <w:t xml:space="preserve"> if package is damaged and consult instructions for use</w:t>
      </w:r>
    </w:p>
    <w:p w14:paraId="31D42191" w14:textId="4C80CEE0" w:rsidR="000B4F49" w:rsidRPr="00352797" w:rsidRDefault="000B4F49" w:rsidP="00CA367E">
      <w:pPr>
        <w:pStyle w:val="Heading1"/>
        <w:spacing w:before="0"/>
        <w:ind w:left="270" w:right="-490" w:firstLine="4"/>
        <w:jc w:val="left"/>
        <w:rPr>
          <w:b w:val="0"/>
          <w:sz w:val="16"/>
          <w:szCs w:val="16"/>
          <w:lang w:val="fr-FR"/>
        </w:rPr>
      </w:pPr>
      <w:r w:rsidRPr="00352797">
        <w:rPr>
          <w:b w:val="0"/>
          <w:sz w:val="16"/>
          <w:szCs w:val="16"/>
          <w:lang w:val="fr-FR"/>
        </w:rPr>
        <w:t>Ne pas utiliser si l'emballage est endommagé et consulter les instructions d'utilisation</w:t>
      </w:r>
    </w:p>
    <w:p w14:paraId="0D362223" w14:textId="4C3C7AD0" w:rsidR="00182832" w:rsidRDefault="00182832" w:rsidP="00CA367E">
      <w:pPr>
        <w:pStyle w:val="Heading1"/>
        <w:spacing w:before="0"/>
        <w:ind w:left="270" w:right="-490" w:firstLine="4"/>
        <w:jc w:val="left"/>
        <w:rPr>
          <w:b w:val="0"/>
          <w:sz w:val="16"/>
          <w:szCs w:val="16"/>
        </w:rPr>
      </w:pPr>
      <w:r w:rsidRPr="00182832">
        <w:rPr>
          <w:b w:val="0"/>
          <w:sz w:val="16"/>
          <w:szCs w:val="16"/>
        </w:rPr>
        <w:t xml:space="preserve">Nicht </w:t>
      </w:r>
      <w:proofErr w:type="spellStart"/>
      <w:r w:rsidRPr="00182832">
        <w:rPr>
          <w:b w:val="0"/>
          <w:sz w:val="16"/>
          <w:szCs w:val="16"/>
        </w:rPr>
        <w:t>verwenden</w:t>
      </w:r>
      <w:proofErr w:type="spellEnd"/>
      <w:r w:rsidRPr="00182832">
        <w:rPr>
          <w:b w:val="0"/>
          <w:sz w:val="16"/>
          <w:szCs w:val="16"/>
        </w:rPr>
        <w:t xml:space="preserve">, </w:t>
      </w:r>
      <w:proofErr w:type="spellStart"/>
      <w:r w:rsidRPr="00182832">
        <w:rPr>
          <w:b w:val="0"/>
          <w:sz w:val="16"/>
          <w:szCs w:val="16"/>
        </w:rPr>
        <w:t>wenn</w:t>
      </w:r>
      <w:proofErr w:type="spellEnd"/>
      <w:r w:rsidRPr="00182832">
        <w:rPr>
          <w:b w:val="0"/>
          <w:sz w:val="16"/>
          <w:szCs w:val="16"/>
        </w:rPr>
        <w:t xml:space="preserve"> die </w:t>
      </w:r>
      <w:proofErr w:type="spellStart"/>
      <w:r w:rsidRPr="00182832">
        <w:rPr>
          <w:b w:val="0"/>
          <w:sz w:val="16"/>
          <w:szCs w:val="16"/>
        </w:rPr>
        <w:t>Verpackung</w:t>
      </w:r>
      <w:proofErr w:type="spellEnd"/>
      <w:r w:rsidRPr="00182832">
        <w:rPr>
          <w:b w:val="0"/>
          <w:sz w:val="16"/>
          <w:szCs w:val="16"/>
        </w:rPr>
        <w:t xml:space="preserve"> </w:t>
      </w:r>
      <w:proofErr w:type="spellStart"/>
      <w:r w:rsidRPr="00182832">
        <w:rPr>
          <w:b w:val="0"/>
          <w:sz w:val="16"/>
          <w:szCs w:val="16"/>
        </w:rPr>
        <w:t>beschädigt</w:t>
      </w:r>
      <w:proofErr w:type="spellEnd"/>
      <w:r w:rsidRPr="00182832">
        <w:rPr>
          <w:b w:val="0"/>
          <w:sz w:val="16"/>
          <w:szCs w:val="16"/>
        </w:rPr>
        <w:t xml:space="preserve"> </w:t>
      </w:r>
      <w:proofErr w:type="spellStart"/>
      <w:r w:rsidRPr="00182832">
        <w:rPr>
          <w:b w:val="0"/>
          <w:sz w:val="16"/>
          <w:szCs w:val="16"/>
        </w:rPr>
        <w:t>ist</w:t>
      </w:r>
      <w:proofErr w:type="spellEnd"/>
      <w:r w:rsidRPr="00182832">
        <w:rPr>
          <w:b w:val="0"/>
          <w:sz w:val="16"/>
          <w:szCs w:val="16"/>
        </w:rPr>
        <w:t xml:space="preserve">, und </w:t>
      </w:r>
      <w:proofErr w:type="spellStart"/>
      <w:r w:rsidRPr="00182832">
        <w:rPr>
          <w:b w:val="0"/>
          <w:sz w:val="16"/>
          <w:szCs w:val="16"/>
        </w:rPr>
        <w:t>Gebrauchsanweisung</w:t>
      </w:r>
      <w:proofErr w:type="spellEnd"/>
      <w:r w:rsidRPr="00182832">
        <w:rPr>
          <w:b w:val="0"/>
          <w:sz w:val="16"/>
          <w:szCs w:val="16"/>
        </w:rPr>
        <w:t xml:space="preserve"> </w:t>
      </w:r>
      <w:proofErr w:type="spellStart"/>
      <w:r w:rsidRPr="00182832">
        <w:rPr>
          <w:b w:val="0"/>
          <w:sz w:val="16"/>
          <w:szCs w:val="16"/>
        </w:rPr>
        <w:t>beachten</w:t>
      </w:r>
      <w:proofErr w:type="spellEnd"/>
    </w:p>
    <w:p w14:paraId="097A26B3" w14:textId="20E16369" w:rsidR="00182832" w:rsidRDefault="00E90AAD" w:rsidP="00CA367E">
      <w:pPr>
        <w:pStyle w:val="Heading1"/>
        <w:spacing w:before="0"/>
        <w:ind w:left="270" w:right="-490" w:firstLine="4"/>
        <w:jc w:val="left"/>
        <w:rPr>
          <w:b w:val="0"/>
          <w:sz w:val="16"/>
          <w:szCs w:val="16"/>
          <w:lang w:val="es-ES"/>
        </w:rPr>
      </w:pPr>
      <w:r w:rsidRPr="00E90AAD">
        <w:rPr>
          <w:b w:val="0"/>
          <w:sz w:val="16"/>
          <w:szCs w:val="16"/>
          <w:lang w:val="es-ES"/>
        </w:rPr>
        <w:t>No usar si el paquete está dañado y consultar las instrucciones de uso</w:t>
      </w:r>
    </w:p>
    <w:p w14:paraId="4589FF30" w14:textId="3DE97DEF" w:rsidR="00E90AAD" w:rsidRDefault="0006560C" w:rsidP="00CA367E">
      <w:pPr>
        <w:pStyle w:val="Heading1"/>
        <w:spacing w:before="0"/>
        <w:ind w:left="270" w:right="-490" w:firstLine="4"/>
        <w:jc w:val="left"/>
        <w:rPr>
          <w:b w:val="0"/>
          <w:sz w:val="16"/>
          <w:szCs w:val="16"/>
          <w:lang w:val="es-ES"/>
        </w:rPr>
      </w:pPr>
      <w:proofErr w:type="spellStart"/>
      <w:r w:rsidRPr="0006560C">
        <w:rPr>
          <w:b w:val="0"/>
          <w:sz w:val="16"/>
          <w:szCs w:val="16"/>
          <w:lang w:val="es-ES"/>
        </w:rPr>
        <w:t>Älä</w:t>
      </w:r>
      <w:proofErr w:type="spellEnd"/>
      <w:r w:rsidRPr="0006560C">
        <w:rPr>
          <w:b w:val="0"/>
          <w:sz w:val="16"/>
          <w:szCs w:val="16"/>
          <w:lang w:val="es-ES"/>
        </w:rPr>
        <w:t xml:space="preserve"> </w:t>
      </w:r>
      <w:proofErr w:type="spellStart"/>
      <w:r w:rsidRPr="0006560C">
        <w:rPr>
          <w:b w:val="0"/>
          <w:sz w:val="16"/>
          <w:szCs w:val="16"/>
          <w:lang w:val="es-ES"/>
        </w:rPr>
        <w:t>käytä</w:t>
      </w:r>
      <w:proofErr w:type="spellEnd"/>
      <w:r w:rsidRPr="0006560C">
        <w:rPr>
          <w:b w:val="0"/>
          <w:sz w:val="16"/>
          <w:szCs w:val="16"/>
          <w:lang w:val="es-ES"/>
        </w:rPr>
        <w:t xml:space="preserve">, </w:t>
      </w:r>
      <w:proofErr w:type="spellStart"/>
      <w:r w:rsidRPr="0006560C">
        <w:rPr>
          <w:b w:val="0"/>
          <w:sz w:val="16"/>
          <w:szCs w:val="16"/>
          <w:lang w:val="es-ES"/>
        </w:rPr>
        <w:t>jos</w:t>
      </w:r>
      <w:proofErr w:type="spellEnd"/>
      <w:r w:rsidRPr="0006560C">
        <w:rPr>
          <w:b w:val="0"/>
          <w:sz w:val="16"/>
          <w:szCs w:val="16"/>
          <w:lang w:val="es-ES"/>
        </w:rPr>
        <w:t xml:space="preserve"> </w:t>
      </w:r>
      <w:proofErr w:type="spellStart"/>
      <w:r w:rsidRPr="0006560C">
        <w:rPr>
          <w:b w:val="0"/>
          <w:sz w:val="16"/>
          <w:szCs w:val="16"/>
          <w:lang w:val="es-ES"/>
        </w:rPr>
        <w:t>pakkaus</w:t>
      </w:r>
      <w:proofErr w:type="spellEnd"/>
      <w:r w:rsidRPr="0006560C">
        <w:rPr>
          <w:b w:val="0"/>
          <w:sz w:val="16"/>
          <w:szCs w:val="16"/>
          <w:lang w:val="es-ES"/>
        </w:rPr>
        <w:t xml:space="preserve"> </w:t>
      </w:r>
      <w:proofErr w:type="spellStart"/>
      <w:r w:rsidRPr="0006560C">
        <w:rPr>
          <w:b w:val="0"/>
          <w:sz w:val="16"/>
          <w:szCs w:val="16"/>
          <w:lang w:val="es-ES"/>
        </w:rPr>
        <w:t>on</w:t>
      </w:r>
      <w:proofErr w:type="spellEnd"/>
      <w:r w:rsidRPr="0006560C">
        <w:rPr>
          <w:b w:val="0"/>
          <w:sz w:val="16"/>
          <w:szCs w:val="16"/>
          <w:lang w:val="es-ES"/>
        </w:rPr>
        <w:t xml:space="preserve"> </w:t>
      </w:r>
      <w:proofErr w:type="spellStart"/>
      <w:r w:rsidRPr="0006560C">
        <w:rPr>
          <w:b w:val="0"/>
          <w:sz w:val="16"/>
          <w:szCs w:val="16"/>
          <w:lang w:val="es-ES"/>
        </w:rPr>
        <w:t>vaurioitunut</w:t>
      </w:r>
      <w:proofErr w:type="spellEnd"/>
      <w:r w:rsidRPr="0006560C">
        <w:rPr>
          <w:b w:val="0"/>
          <w:sz w:val="16"/>
          <w:szCs w:val="16"/>
          <w:lang w:val="es-ES"/>
        </w:rPr>
        <w:t xml:space="preserve">, ja </w:t>
      </w:r>
      <w:proofErr w:type="spellStart"/>
      <w:r w:rsidRPr="0006560C">
        <w:rPr>
          <w:b w:val="0"/>
          <w:sz w:val="16"/>
          <w:szCs w:val="16"/>
          <w:lang w:val="es-ES"/>
        </w:rPr>
        <w:t>tutustu</w:t>
      </w:r>
      <w:proofErr w:type="spellEnd"/>
      <w:r w:rsidRPr="0006560C">
        <w:rPr>
          <w:b w:val="0"/>
          <w:sz w:val="16"/>
          <w:szCs w:val="16"/>
          <w:lang w:val="es-ES"/>
        </w:rPr>
        <w:t xml:space="preserve"> </w:t>
      </w:r>
      <w:proofErr w:type="spellStart"/>
      <w:r w:rsidRPr="0006560C">
        <w:rPr>
          <w:b w:val="0"/>
          <w:sz w:val="16"/>
          <w:szCs w:val="16"/>
          <w:lang w:val="es-ES"/>
        </w:rPr>
        <w:t>käyttöohjeisiin</w:t>
      </w:r>
      <w:proofErr w:type="spellEnd"/>
    </w:p>
    <w:p w14:paraId="7710A264" w14:textId="6202616E" w:rsidR="0006560C" w:rsidRDefault="00456272" w:rsidP="00CA367E">
      <w:pPr>
        <w:pStyle w:val="Heading1"/>
        <w:spacing w:before="0"/>
        <w:ind w:left="270" w:right="-490" w:firstLine="4"/>
        <w:jc w:val="left"/>
        <w:rPr>
          <w:b w:val="0"/>
          <w:sz w:val="16"/>
          <w:szCs w:val="16"/>
          <w:lang w:val="es-ES"/>
        </w:rPr>
      </w:pPr>
      <w:proofErr w:type="spellStart"/>
      <w:r w:rsidRPr="00456272">
        <w:rPr>
          <w:b w:val="0"/>
          <w:sz w:val="16"/>
          <w:szCs w:val="16"/>
          <w:lang w:val="es-ES"/>
        </w:rPr>
        <w:t>Använd</w:t>
      </w:r>
      <w:proofErr w:type="spellEnd"/>
      <w:r w:rsidRPr="00456272">
        <w:rPr>
          <w:b w:val="0"/>
          <w:sz w:val="16"/>
          <w:szCs w:val="16"/>
          <w:lang w:val="es-ES"/>
        </w:rPr>
        <w:t xml:space="preserve"> </w:t>
      </w:r>
      <w:proofErr w:type="spellStart"/>
      <w:r w:rsidRPr="00456272">
        <w:rPr>
          <w:b w:val="0"/>
          <w:sz w:val="16"/>
          <w:szCs w:val="16"/>
          <w:lang w:val="es-ES"/>
        </w:rPr>
        <w:t>inte</w:t>
      </w:r>
      <w:proofErr w:type="spellEnd"/>
      <w:r w:rsidRPr="00456272">
        <w:rPr>
          <w:b w:val="0"/>
          <w:sz w:val="16"/>
          <w:szCs w:val="16"/>
          <w:lang w:val="es-ES"/>
        </w:rPr>
        <w:t xml:space="preserve"> </w:t>
      </w:r>
      <w:proofErr w:type="spellStart"/>
      <w:r w:rsidRPr="00456272">
        <w:rPr>
          <w:b w:val="0"/>
          <w:sz w:val="16"/>
          <w:szCs w:val="16"/>
          <w:lang w:val="es-ES"/>
        </w:rPr>
        <w:t>om</w:t>
      </w:r>
      <w:proofErr w:type="spellEnd"/>
      <w:r w:rsidRPr="00456272">
        <w:rPr>
          <w:b w:val="0"/>
          <w:sz w:val="16"/>
          <w:szCs w:val="16"/>
          <w:lang w:val="es-ES"/>
        </w:rPr>
        <w:t xml:space="preserve"> </w:t>
      </w:r>
      <w:proofErr w:type="spellStart"/>
      <w:r w:rsidRPr="00456272">
        <w:rPr>
          <w:b w:val="0"/>
          <w:sz w:val="16"/>
          <w:szCs w:val="16"/>
          <w:lang w:val="es-ES"/>
        </w:rPr>
        <w:t>förpackningen</w:t>
      </w:r>
      <w:proofErr w:type="spellEnd"/>
      <w:r w:rsidRPr="00456272">
        <w:rPr>
          <w:b w:val="0"/>
          <w:sz w:val="16"/>
          <w:szCs w:val="16"/>
          <w:lang w:val="es-ES"/>
        </w:rPr>
        <w:t xml:space="preserve"> </w:t>
      </w:r>
      <w:proofErr w:type="spellStart"/>
      <w:r w:rsidRPr="00456272">
        <w:rPr>
          <w:b w:val="0"/>
          <w:sz w:val="16"/>
          <w:szCs w:val="16"/>
          <w:lang w:val="es-ES"/>
        </w:rPr>
        <w:t>är</w:t>
      </w:r>
      <w:proofErr w:type="spellEnd"/>
      <w:r w:rsidRPr="00456272">
        <w:rPr>
          <w:b w:val="0"/>
          <w:sz w:val="16"/>
          <w:szCs w:val="16"/>
          <w:lang w:val="es-ES"/>
        </w:rPr>
        <w:t xml:space="preserve"> </w:t>
      </w:r>
      <w:proofErr w:type="spellStart"/>
      <w:r w:rsidRPr="00456272">
        <w:rPr>
          <w:b w:val="0"/>
          <w:sz w:val="16"/>
          <w:szCs w:val="16"/>
          <w:lang w:val="es-ES"/>
        </w:rPr>
        <w:t>skadad</w:t>
      </w:r>
      <w:proofErr w:type="spellEnd"/>
      <w:r w:rsidRPr="00456272">
        <w:rPr>
          <w:b w:val="0"/>
          <w:sz w:val="16"/>
          <w:szCs w:val="16"/>
          <w:lang w:val="es-ES"/>
        </w:rPr>
        <w:t xml:space="preserve"> </w:t>
      </w:r>
      <w:proofErr w:type="spellStart"/>
      <w:r w:rsidRPr="00456272">
        <w:rPr>
          <w:b w:val="0"/>
          <w:sz w:val="16"/>
          <w:szCs w:val="16"/>
          <w:lang w:val="es-ES"/>
        </w:rPr>
        <w:t>och</w:t>
      </w:r>
      <w:proofErr w:type="spellEnd"/>
      <w:r w:rsidRPr="00456272">
        <w:rPr>
          <w:b w:val="0"/>
          <w:sz w:val="16"/>
          <w:szCs w:val="16"/>
          <w:lang w:val="es-ES"/>
        </w:rPr>
        <w:t xml:space="preserve"> </w:t>
      </w:r>
      <w:proofErr w:type="spellStart"/>
      <w:r w:rsidRPr="00456272">
        <w:rPr>
          <w:b w:val="0"/>
          <w:sz w:val="16"/>
          <w:szCs w:val="16"/>
          <w:lang w:val="es-ES"/>
        </w:rPr>
        <w:t>rådgör</w:t>
      </w:r>
      <w:proofErr w:type="spellEnd"/>
      <w:r w:rsidRPr="00456272">
        <w:rPr>
          <w:b w:val="0"/>
          <w:sz w:val="16"/>
          <w:szCs w:val="16"/>
          <w:lang w:val="es-ES"/>
        </w:rPr>
        <w:t xml:space="preserve"> </w:t>
      </w:r>
      <w:proofErr w:type="spellStart"/>
      <w:r w:rsidRPr="00456272">
        <w:rPr>
          <w:b w:val="0"/>
          <w:sz w:val="16"/>
          <w:szCs w:val="16"/>
          <w:lang w:val="es-ES"/>
        </w:rPr>
        <w:t>med</w:t>
      </w:r>
      <w:proofErr w:type="spellEnd"/>
      <w:r w:rsidRPr="00456272">
        <w:rPr>
          <w:b w:val="0"/>
          <w:sz w:val="16"/>
          <w:szCs w:val="16"/>
          <w:lang w:val="es-ES"/>
        </w:rPr>
        <w:t xml:space="preserve"> </w:t>
      </w:r>
      <w:proofErr w:type="spellStart"/>
      <w:r w:rsidRPr="00456272">
        <w:rPr>
          <w:b w:val="0"/>
          <w:sz w:val="16"/>
          <w:szCs w:val="16"/>
          <w:lang w:val="es-ES"/>
        </w:rPr>
        <w:t>bruksanvisningen</w:t>
      </w:r>
      <w:proofErr w:type="spellEnd"/>
    </w:p>
    <w:p w14:paraId="191208DA" w14:textId="70B5C80D" w:rsidR="005236B0" w:rsidRPr="00E90AAD" w:rsidRDefault="00DC2880" w:rsidP="00CA367E">
      <w:pPr>
        <w:pStyle w:val="Heading1"/>
        <w:spacing w:before="0"/>
        <w:ind w:left="270" w:right="-490" w:firstLine="4"/>
        <w:jc w:val="left"/>
        <w:rPr>
          <w:b w:val="0"/>
          <w:sz w:val="16"/>
          <w:szCs w:val="16"/>
          <w:lang w:val="es-ES"/>
        </w:rPr>
      </w:pPr>
      <w:r w:rsidRPr="00DC2880">
        <w:rPr>
          <w:b w:val="0"/>
          <w:sz w:val="16"/>
          <w:szCs w:val="16"/>
          <w:lang w:val="es-ES"/>
        </w:rPr>
        <w:t xml:space="preserve">Brug </w:t>
      </w:r>
      <w:proofErr w:type="spellStart"/>
      <w:r w:rsidRPr="00DC2880">
        <w:rPr>
          <w:b w:val="0"/>
          <w:sz w:val="16"/>
          <w:szCs w:val="16"/>
          <w:lang w:val="es-ES"/>
        </w:rPr>
        <w:t>ikke</w:t>
      </w:r>
      <w:proofErr w:type="spellEnd"/>
      <w:r w:rsidRPr="00DC2880">
        <w:rPr>
          <w:b w:val="0"/>
          <w:sz w:val="16"/>
          <w:szCs w:val="16"/>
          <w:lang w:val="es-ES"/>
        </w:rPr>
        <w:t xml:space="preserve">, </w:t>
      </w:r>
      <w:proofErr w:type="spellStart"/>
      <w:r w:rsidRPr="00DC2880">
        <w:rPr>
          <w:b w:val="0"/>
          <w:sz w:val="16"/>
          <w:szCs w:val="16"/>
          <w:lang w:val="es-ES"/>
        </w:rPr>
        <w:t>hvis</w:t>
      </w:r>
      <w:proofErr w:type="spellEnd"/>
      <w:r w:rsidRPr="00DC2880">
        <w:rPr>
          <w:b w:val="0"/>
          <w:sz w:val="16"/>
          <w:szCs w:val="16"/>
          <w:lang w:val="es-ES"/>
        </w:rPr>
        <w:t xml:space="preserve"> </w:t>
      </w:r>
      <w:proofErr w:type="spellStart"/>
      <w:r w:rsidRPr="00DC2880">
        <w:rPr>
          <w:b w:val="0"/>
          <w:sz w:val="16"/>
          <w:szCs w:val="16"/>
          <w:lang w:val="es-ES"/>
        </w:rPr>
        <w:t>pakken</w:t>
      </w:r>
      <w:proofErr w:type="spellEnd"/>
      <w:r w:rsidRPr="00DC2880">
        <w:rPr>
          <w:b w:val="0"/>
          <w:sz w:val="16"/>
          <w:szCs w:val="16"/>
          <w:lang w:val="es-ES"/>
        </w:rPr>
        <w:t xml:space="preserve"> </w:t>
      </w:r>
      <w:proofErr w:type="spellStart"/>
      <w:r w:rsidRPr="00DC2880">
        <w:rPr>
          <w:b w:val="0"/>
          <w:sz w:val="16"/>
          <w:szCs w:val="16"/>
          <w:lang w:val="es-ES"/>
        </w:rPr>
        <w:t>er</w:t>
      </w:r>
      <w:proofErr w:type="spellEnd"/>
      <w:r w:rsidRPr="00DC2880">
        <w:rPr>
          <w:b w:val="0"/>
          <w:sz w:val="16"/>
          <w:szCs w:val="16"/>
          <w:lang w:val="es-ES"/>
        </w:rPr>
        <w:t xml:space="preserve"> </w:t>
      </w:r>
      <w:proofErr w:type="spellStart"/>
      <w:r w:rsidRPr="00DC2880">
        <w:rPr>
          <w:b w:val="0"/>
          <w:sz w:val="16"/>
          <w:szCs w:val="16"/>
          <w:lang w:val="es-ES"/>
        </w:rPr>
        <w:t>beskadiget</w:t>
      </w:r>
      <w:proofErr w:type="spellEnd"/>
      <w:r w:rsidRPr="00DC2880">
        <w:rPr>
          <w:b w:val="0"/>
          <w:sz w:val="16"/>
          <w:szCs w:val="16"/>
          <w:lang w:val="es-ES"/>
        </w:rPr>
        <w:t xml:space="preserve">, </w:t>
      </w:r>
      <w:proofErr w:type="spellStart"/>
      <w:r w:rsidRPr="00DC2880">
        <w:rPr>
          <w:b w:val="0"/>
          <w:sz w:val="16"/>
          <w:szCs w:val="16"/>
          <w:lang w:val="es-ES"/>
        </w:rPr>
        <w:t>og</w:t>
      </w:r>
      <w:proofErr w:type="spellEnd"/>
      <w:r w:rsidRPr="00DC2880">
        <w:rPr>
          <w:b w:val="0"/>
          <w:sz w:val="16"/>
          <w:szCs w:val="16"/>
          <w:lang w:val="es-ES"/>
        </w:rPr>
        <w:t xml:space="preserve"> </w:t>
      </w:r>
      <w:proofErr w:type="spellStart"/>
      <w:r w:rsidRPr="00DC2880">
        <w:rPr>
          <w:b w:val="0"/>
          <w:sz w:val="16"/>
          <w:szCs w:val="16"/>
          <w:lang w:val="es-ES"/>
        </w:rPr>
        <w:t>følg</w:t>
      </w:r>
      <w:proofErr w:type="spellEnd"/>
      <w:r w:rsidRPr="00DC2880">
        <w:rPr>
          <w:b w:val="0"/>
          <w:sz w:val="16"/>
          <w:szCs w:val="16"/>
          <w:lang w:val="es-ES"/>
        </w:rPr>
        <w:t xml:space="preserve"> </w:t>
      </w:r>
      <w:proofErr w:type="spellStart"/>
      <w:r w:rsidRPr="00DC2880">
        <w:rPr>
          <w:b w:val="0"/>
          <w:sz w:val="16"/>
          <w:szCs w:val="16"/>
          <w:lang w:val="es-ES"/>
        </w:rPr>
        <w:t>brugsanvisningen</w:t>
      </w:r>
      <w:proofErr w:type="spellEnd"/>
    </w:p>
    <w:p w14:paraId="630C0E2B" w14:textId="75D3D4B9" w:rsidR="00ED30F8" w:rsidRPr="009B34BE" w:rsidRDefault="002D507D">
      <w:pPr>
        <w:pStyle w:val="BodyText"/>
        <w:rPr>
          <w:sz w:val="22"/>
          <w:lang w:val="de-DE"/>
        </w:rPr>
      </w:pPr>
      <w:r>
        <w:rPr>
          <w:noProof/>
        </w:rPr>
        <mc:AlternateContent>
          <mc:Choice Requires="wps">
            <w:drawing>
              <wp:anchor distT="0" distB="0" distL="114300" distR="114300" simplePos="0" relativeHeight="251658243" behindDoc="0" locked="0" layoutInCell="1" allowOverlap="1" wp14:anchorId="2152ACF4" wp14:editId="5A94A9A1">
                <wp:simplePos x="0" y="0"/>
                <wp:positionH relativeFrom="page">
                  <wp:posOffset>5715000</wp:posOffset>
                </wp:positionH>
                <wp:positionV relativeFrom="page">
                  <wp:posOffset>9820275</wp:posOffset>
                </wp:positionV>
                <wp:extent cx="0" cy="0"/>
                <wp:effectExtent l="0" t="0" r="0" b="0"/>
                <wp:wrapNone/>
                <wp:docPr id="316098483" name="Line 33">
                  <a:extLst xmlns:a="http://schemas.openxmlformats.org/drawingml/2006/main">
                    <a:ext uri="{FF2B5EF4-FFF2-40B4-BE49-F238E27FC236}">
                      <a16:creationId xmlns:a16="http://schemas.microsoft.com/office/drawing/2014/main" id="{90ECDCF9-4B79-4E77-ADF7-B8BC511CEC6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840FB" id="Line 33"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50pt,773.25pt" to="450pt,77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" strokeweight="1pt">
                <w10:wrap anchorx="page" anchory="page"/>
              </v:line>
            </w:pict>
          </mc:Fallback>
        </mc:AlternateContent>
      </w:r>
    </w:p>
    <w:p w14:paraId="41410284" w14:textId="5BFA4C94" w:rsidR="0029280C" w:rsidRPr="00962FD4" w:rsidRDefault="0029280C" w:rsidP="00E00A9B">
      <w:pPr>
        <w:pStyle w:val="Heading1"/>
        <w:spacing w:line="249" w:lineRule="auto"/>
        <w:ind w:left="0" w:right="405"/>
        <w:jc w:val="left"/>
        <w:rPr>
          <w:spacing w:val="1"/>
          <w:w w:val="95"/>
          <w:sz w:val="16"/>
          <w:lang w:val="es-ES"/>
        </w:rPr>
      </w:pPr>
    </w:p>
    <w:sectPr w:rsidR="0029280C" w:rsidRPr="00962FD4" w:rsidSect="00474A4E">
      <w:pgSz w:w="12240" w:h="15840"/>
      <w:pgMar w:top="380" w:right="400" w:bottom="0" w:left="20" w:header="720" w:footer="720" w:gutter="0"/>
      <w:cols w:num="4" w:sep="1" w:space="1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887"/>
    <w:multiLevelType w:val="multilevel"/>
    <w:tmpl w:val="ECF03F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63159"/>
    <w:multiLevelType w:val="hybridMultilevel"/>
    <w:tmpl w:val="D4CC2B18"/>
    <w:lvl w:ilvl="0" w:tplc="FFFFFFFF">
      <w:start w:val="1"/>
      <w:numFmt w:val="decimal"/>
      <w:lvlText w:val="%1."/>
      <w:lvlJc w:val="left"/>
      <w:pPr>
        <w:ind w:left="499" w:hanging="220"/>
      </w:pPr>
      <w:rPr>
        <w:rFonts w:ascii="Times New Roman" w:eastAsia="Times New Roman" w:hAnsi="Times New Roman" w:cs="Times New Roman" w:hint="default"/>
        <w:b w:val="0"/>
        <w:bCs w:val="0"/>
        <w:i w:val="0"/>
        <w:iCs w:val="0"/>
        <w:w w:val="100"/>
        <w:sz w:val="16"/>
        <w:szCs w:val="16"/>
      </w:rPr>
    </w:lvl>
    <w:lvl w:ilvl="1" w:tplc="FFFFFFFF">
      <w:numFmt w:val="bullet"/>
      <w:lvlText w:val="•"/>
      <w:lvlJc w:val="left"/>
      <w:pPr>
        <w:ind w:left="734" w:hanging="220"/>
      </w:pPr>
      <w:rPr>
        <w:rFonts w:hint="default"/>
      </w:rPr>
    </w:lvl>
    <w:lvl w:ilvl="2" w:tplc="FFFFFFFF">
      <w:numFmt w:val="bullet"/>
      <w:lvlText w:val="•"/>
      <w:lvlJc w:val="left"/>
      <w:pPr>
        <w:ind w:left="968" w:hanging="220"/>
      </w:pPr>
      <w:rPr>
        <w:rFonts w:hint="default"/>
      </w:rPr>
    </w:lvl>
    <w:lvl w:ilvl="3" w:tplc="FFFFFFFF">
      <w:numFmt w:val="bullet"/>
      <w:lvlText w:val="•"/>
      <w:lvlJc w:val="left"/>
      <w:pPr>
        <w:ind w:left="1202" w:hanging="220"/>
      </w:pPr>
      <w:rPr>
        <w:rFonts w:hint="default"/>
      </w:rPr>
    </w:lvl>
    <w:lvl w:ilvl="4" w:tplc="FFFFFFFF">
      <w:numFmt w:val="bullet"/>
      <w:lvlText w:val="•"/>
      <w:lvlJc w:val="left"/>
      <w:pPr>
        <w:ind w:left="1436" w:hanging="220"/>
      </w:pPr>
      <w:rPr>
        <w:rFonts w:hint="default"/>
      </w:rPr>
    </w:lvl>
    <w:lvl w:ilvl="5" w:tplc="FFFFFFFF">
      <w:numFmt w:val="bullet"/>
      <w:lvlText w:val="•"/>
      <w:lvlJc w:val="left"/>
      <w:pPr>
        <w:ind w:left="1670" w:hanging="220"/>
      </w:pPr>
      <w:rPr>
        <w:rFonts w:hint="default"/>
      </w:rPr>
    </w:lvl>
    <w:lvl w:ilvl="6" w:tplc="FFFFFFFF">
      <w:numFmt w:val="bullet"/>
      <w:lvlText w:val="•"/>
      <w:lvlJc w:val="left"/>
      <w:pPr>
        <w:ind w:left="1904" w:hanging="220"/>
      </w:pPr>
      <w:rPr>
        <w:rFonts w:hint="default"/>
      </w:rPr>
    </w:lvl>
    <w:lvl w:ilvl="7" w:tplc="FFFFFFFF">
      <w:numFmt w:val="bullet"/>
      <w:lvlText w:val="•"/>
      <w:lvlJc w:val="left"/>
      <w:pPr>
        <w:ind w:left="2138" w:hanging="220"/>
      </w:pPr>
      <w:rPr>
        <w:rFonts w:hint="default"/>
      </w:rPr>
    </w:lvl>
    <w:lvl w:ilvl="8" w:tplc="FFFFFFFF">
      <w:numFmt w:val="bullet"/>
      <w:lvlText w:val="•"/>
      <w:lvlJc w:val="left"/>
      <w:pPr>
        <w:ind w:left="2372" w:hanging="220"/>
      </w:pPr>
      <w:rPr>
        <w:rFonts w:hint="default"/>
      </w:rPr>
    </w:lvl>
  </w:abstractNum>
  <w:abstractNum w:abstractNumId="2" w15:restartNumberingAfterBreak="0">
    <w:nsid w:val="06615840"/>
    <w:multiLevelType w:val="multilevel"/>
    <w:tmpl w:val="B148C2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DD0BD1"/>
    <w:multiLevelType w:val="multilevel"/>
    <w:tmpl w:val="FDA441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E86351"/>
    <w:multiLevelType w:val="hybridMultilevel"/>
    <w:tmpl w:val="D4CC2B18"/>
    <w:lvl w:ilvl="0" w:tplc="7CB0FD58">
      <w:start w:val="1"/>
      <w:numFmt w:val="decimal"/>
      <w:lvlText w:val="%1."/>
      <w:lvlJc w:val="left"/>
      <w:pPr>
        <w:ind w:left="499" w:hanging="220"/>
      </w:pPr>
      <w:rPr>
        <w:rFonts w:ascii="Times New Roman" w:eastAsia="Times New Roman" w:hAnsi="Times New Roman" w:cs="Times New Roman" w:hint="default"/>
        <w:b w:val="0"/>
        <w:bCs w:val="0"/>
        <w:i w:val="0"/>
        <w:iCs w:val="0"/>
        <w:w w:val="100"/>
        <w:sz w:val="16"/>
        <w:szCs w:val="16"/>
      </w:rPr>
    </w:lvl>
    <w:lvl w:ilvl="1" w:tplc="AE2C81FC">
      <w:numFmt w:val="bullet"/>
      <w:lvlText w:val="•"/>
      <w:lvlJc w:val="left"/>
      <w:pPr>
        <w:ind w:left="734" w:hanging="220"/>
      </w:pPr>
      <w:rPr>
        <w:rFonts w:hint="default"/>
      </w:rPr>
    </w:lvl>
    <w:lvl w:ilvl="2" w:tplc="35C64DDE">
      <w:numFmt w:val="bullet"/>
      <w:lvlText w:val="•"/>
      <w:lvlJc w:val="left"/>
      <w:pPr>
        <w:ind w:left="968" w:hanging="220"/>
      </w:pPr>
      <w:rPr>
        <w:rFonts w:hint="default"/>
      </w:rPr>
    </w:lvl>
    <w:lvl w:ilvl="3" w:tplc="C4B282E6">
      <w:numFmt w:val="bullet"/>
      <w:lvlText w:val="•"/>
      <w:lvlJc w:val="left"/>
      <w:pPr>
        <w:ind w:left="1202" w:hanging="220"/>
      </w:pPr>
      <w:rPr>
        <w:rFonts w:hint="default"/>
      </w:rPr>
    </w:lvl>
    <w:lvl w:ilvl="4" w:tplc="35BE0B5E">
      <w:numFmt w:val="bullet"/>
      <w:lvlText w:val="•"/>
      <w:lvlJc w:val="left"/>
      <w:pPr>
        <w:ind w:left="1436" w:hanging="220"/>
      </w:pPr>
      <w:rPr>
        <w:rFonts w:hint="default"/>
      </w:rPr>
    </w:lvl>
    <w:lvl w:ilvl="5" w:tplc="62667C9C">
      <w:numFmt w:val="bullet"/>
      <w:lvlText w:val="•"/>
      <w:lvlJc w:val="left"/>
      <w:pPr>
        <w:ind w:left="1670" w:hanging="220"/>
      </w:pPr>
      <w:rPr>
        <w:rFonts w:hint="default"/>
      </w:rPr>
    </w:lvl>
    <w:lvl w:ilvl="6" w:tplc="D2D49A60">
      <w:numFmt w:val="bullet"/>
      <w:lvlText w:val="•"/>
      <w:lvlJc w:val="left"/>
      <w:pPr>
        <w:ind w:left="1904" w:hanging="220"/>
      </w:pPr>
      <w:rPr>
        <w:rFonts w:hint="default"/>
      </w:rPr>
    </w:lvl>
    <w:lvl w:ilvl="7" w:tplc="E8C67422">
      <w:numFmt w:val="bullet"/>
      <w:lvlText w:val="•"/>
      <w:lvlJc w:val="left"/>
      <w:pPr>
        <w:ind w:left="2138" w:hanging="220"/>
      </w:pPr>
      <w:rPr>
        <w:rFonts w:hint="default"/>
      </w:rPr>
    </w:lvl>
    <w:lvl w:ilvl="8" w:tplc="9A6ED5CA">
      <w:numFmt w:val="bullet"/>
      <w:lvlText w:val="•"/>
      <w:lvlJc w:val="left"/>
      <w:pPr>
        <w:ind w:left="2372" w:hanging="220"/>
      </w:pPr>
      <w:rPr>
        <w:rFonts w:hint="default"/>
      </w:rPr>
    </w:lvl>
  </w:abstractNum>
  <w:abstractNum w:abstractNumId="5" w15:restartNumberingAfterBreak="0">
    <w:nsid w:val="125B4EDD"/>
    <w:multiLevelType w:val="multilevel"/>
    <w:tmpl w:val="84FE8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B13E61"/>
    <w:multiLevelType w:val="hybridMultilevel"/>
    <w:tmpl w:val="7FF43A30"/>
    <w:lvl w:ilvl="0" w:tplc="C29448F6">
      <w:start w:val="1"/>
      <w:numFmt w:val="decimal"/>
      <w:lvlText w:val="%1."/>
      <w:lvlJc w:val="left"/>
      <w:pPr>
        <w:ind w:left="499" w:hanging="220"/>
      </w:pPr>
      <w:rPr>
        <w:rFonts w:ascii="Times New Roman" w:eastAsia="Times New Roman" w:hAnsi="Times New Roman" w:cs="Times New Roman" w:hint="default"/>
        <w:b w:val="0"/>
        <w:bCs w:val="0"/>
        <w:i w:val="0"/>
        <w:iCs w:val="0"/>
        <w:w w:val="100"/>
        <w:sz w:val="16"/>
        <w:szCs w:val="16"/>
      </w:rPr>
    </w:lvl>
    <w:lvl w:ilvl="1" w:tplc="61B6E414">
      <w:numFmt w:val="bullet"/>
      <w:lvlText w:val="•"/>
      <w:lvlJc w:val="left"/>
      <w:pPr>
        <w:ind w:left="730" w:hanging="220"/>
      </w:pPr>
      <w:rPr>
        <w:rFonts w:hint="default"/>
      </w:rPr>
    </w:lvl>
    <w:lvl w:ilvl="2" w:tplc="6B4CCD0E">
      <w:numFmt w:val="bullet"/>
      <w:lvlText w:val="•"/>
      <w:lvlJc w:val="left"/>
      <w:pPr>
        <w:ind w:left="961" w:hanging="220"/>
      </w:pPr>
      <w:rPr>
        <w:rFonts w:hint="default"/>
      </w:rPr>
    </w:lvl>
    <w:lvl w:ilvl="3" w:tplc="3A789F7C">
      <w:numFmt w:val="bullet"/>
      <w:lvlText w:val="•"/>
      <w:lvlJc w:val="left"/>
      <w:pPr>
        <w:ind w:left="1192" w:hanging="220"/>
      </w:pPr>
      <w:rPr>
        <w:rFonts w:hint="default"/>
      </w:rPr>
    </w:lvl>
    <w:lvl w:ilvl="4" w:tplc="F2E84E0A">
      <w:numFmt w:val="bullet"/>
      <w:lvlText w:val="•"/>
      <w:lvlJc w:val="left"/>
      <w:pPr>
        <w:ind w:left="1422" w:hanging="220"/>
      </w:pPr>
      <w:rPr>
        <w:rFonts w:hint="default"/>
      </w:rPr>
    </w:lvl>
    <w:lvl w:ilvl="5" w:tplc="2E364EA8">
      <w:numFmt w:val="bullet"/>
      <w:lvlText w:val="•"/>
      <w:lvlJc w:val="left"/>
      <w:pPr>
        <w:ind w:left="1653" w:hanging="220"/>
      </w:pPr>
      <w:rPr>
        <w:rFonts w:hint="default"/>
      </w:rPr>
    </w:lvl>
    <w:lvl w:ilvl="6" w:tplc="0E44A8F6">
      <w:numFmt w:val="bullet"/>
      <w:lvlText w:val="•"/>
      <w:lvlJc w:val="left"/>
      <w:pPr>
        <w:ind w:left="1884" w:hanging="220"/>
      </w:pPr>
      <w:rPr>
        <w:rFonts w:hint="default"/>
      </w:rPr>
    </w:lvl>
    <w:lvl w:ilvl="7" w:tplc="776A812C">
      <w:numFmt w:val="bullet"/>
      <w:lvlText w:val="•"/>
      <w:lvlJc w:val="left"/>
      <w:pPr>
        <w:ind w:left="2114" w:hanging="220"/>
      </w:pPr>
      <w:rPr>
        <w:rFonts w:hint="default"/>
      </w:rPr>
    </w:lvl>
    <w:lvl w:ilvl="8" w:tplc="EC366B00">
      <w:numFmt w:val="bullet"/>
      <w:lvlText w:val="•"/>
      <w:lvlJc w:val="left"/>
      <w:pPr>
        <w:ind w:left="2345" w:hanging="220"/>
      </w:pPr>
      <w:rPr>
        <w:rFonts w:hint="default"/>
      </w:rPr>
    </w:lvl>
  </w:abstractNum>
  <w:abstractNum w:abstractNumId="7" w15:restartNumberingAfterBreak="0">
    <w:nsid w:val="23EB164D"/>
    <w:multiLevelType w:val="hybridMultilevel"/>
    <w:tmpl w:val="D4CC2B18"/>
    <w:lvl w:ilvl="0" w:tplc="FFFFFFFF">
      <w:start w:val="1"/>
      <w:numFmt w:val="decimal"/>
      <w:lvlText w:val="%1."/>
      <w:lvlJc w:val="left"/>
      <w:pPr>
        <w:ind w:left="499" w:hanging="220"/>
      </w:pPr>
      <w:rPr>
        <w:rFonts w:ascii="Times New Roman" w:eastAsia="Times New Roman" w:hAnsi="Times New Roman" w:cs="Times New Roman" w:hint="default"/>
        <w:b w:val="0"/>
        <w:bCs w:val="0"/>
        <w:i w:val="0"/>
        <w:iCs w:val="0"/>
        <w:w w:val="100"/>
        <w:sz w:val="16"/>
        <w:szCs w:val="16"/>
      </w:rPr>
    </w:lvl>
    <w:lvl w:ilvl="1" w:tplc="FFFFFFFF">
      <w:numFmt w:val="bullet"/>
      <w:lvlText w:val="•"/>
      <w:lvlJc w:val="left"/>
      <w:pPr>
        <w:ind w:left="734" w:hanging="220"/>
      </w:pPr>
      <w:rPr>
        <w:rFonts w:hint="default"/>
      </w:rPr>
    </w:lvl>
    <w:lvl w:ilvl="2" w:tplc="FFFFFFFF">
      <w:numFmt w:val="bullet"/>
      <w:lvlText w:val="•"/>
      <w:lvlJc w:val="left"/>
      <w:pPr>
        <w:ind w:left="968" w:hanging="220"/>
      </w:pPr>
      <w:rPr>
        <w:rFonts w:hint="default"/>
      </w:rPr>
    </w:lvl>
    <w:lvl w:ilvl="3" w:tplc="FFFFFFFF">
      <w:numFmt w:val="bullet"/>
      <w:lvlText w:val="•"/>
      <w:lvlJc w:val="left"/>
      <w:pPr>
        <w:ind w:left="1202" w:hanging="220"/>
      </w:pPr>
      <w:rPr>
        <w:rFonts w:hint="default"/>
      </w:rPr>
    </w:lvl>
    <w:lvl w:ilvl="4" w:tplc="FFFFFFFF">
      <w:numFmt w:val="bullet"/>
      <w:lvlText w:val="•"/>
      <w:lvlJc w:val="left"/>
      <w:pPr>
        <w:ind w:left="1436" w:hanging="220"/>
      </w:pPr>
      <w:rPr>
        <w:rFonts w:hint="default"/>
      </w:rPr>
    </w:lvl>
    <w:lvl w:ilvl="5" w:tplc="FFFFFFFF">
      <w:numFmt w:val="bullet"/>
      <w:lvlText w:val="•"/>
      <w:lvlJc w:val="left"/>
      <w:pPr>
        <w:ind w:left="1670" w:hanging="220"/>
      </w:pPr>
      <w:rPr>
        <w:rFonts w:hint="default"/>
      </w:rPr>
    </w:lvl>
    <w:lvl w:ilvl="6" w:tplc="FFFFFFFF">
      <w:numFmt w:val="bullet"/>
      <w:lvlText w:val="•"/>
      <w:lvlJc w:val="left"/>
      <w:pPr>
        <w:ind w:left="1904" w:hanging="220"/>
      </w:pPr>
      <w:rPr>
        <w:rFonts w:hint="default"/>
      </w:rPr>
    </w:lvl>
    <w:lvl w:ilvl="7" w:tplc="FFFFFFFF">
      <w:numFmt w:val="bullet"/>
      <w:lvlText w:val="•"/>
      <w:lvlJc w:val="left"/>
      <w:pPr>
        <w:ind w:left="2138" w:hanging="220"/>
      </w:pPr>
      <w:rPr>
        <w:rFonts w:hint="default"/>
      </w:rPr>
    </w:lvl>
    <w:lvl w:ilvl="8" w:tplc="FFFFFFFF">
      <w:numFmt w:val="bullet"/>
      <w:lvlText w:val="•"/>
      <w:lvlJc w:val="left"/>
      <w:pPr>
        <w:ind w:left="2372" w:hanging="220"/>
      </w:pPr>
      <w:rPr>
        <w:rFonts w:hint="default"/>
      </w:rPr>
    </w:lvl>
  </w:abstractNum>
  <w:abstractNum w:abstractNumId="8" w15:restartNumberingAfterBreak="0">
    <w:nsid w:val="26704CFF"/>
    <w:multiLevelType w:val="hybridMultilevel"/>
    <w:tmpl w:val="D4CC2B18"/>
    <w:lvl w:ilvl="0" w:tplc="FFFFFFFF">
      <w:start w:val="1"/>
      <w:numFmt w:val="decimal"/>
      <w:lvlText w:val="%1."/>
      <w:lvlJc w:val="left"/>
      <w:pPr>
        <w:ind w:left="499" w:hanging="220"/>
      </w:pPr>
      <w:rPr>
        <w:rFonts w:ascii="Times New Roman" w:eastAsia="Times New Roman" w:hAnsi="Times New Roman" w:cs="Times New Roman" w:hint="default"/>
        <w:b w:val="0"/>
        <w:bCs w:val="0"/>
        <w:i w:val="0"/>
        <w:iCs w:val="0"/>
        <w:w w:val="100"/>
        <w:sz w:val="16"/>
        <w:szCs w:val="16"/>
      </w:rPr>
    </w:lvl>
    <w:lvl w:ilvl="1" w:tplc="FFFFFFFF">
      <w:numFmt w:val="bullet"/>
      <w:lvlText w:val="•"/>
      <w:lvlJc w:val="left"/>
      <w:pPr>
        <w:ind w:left="734" w:hanging="220"/>
      </w:pPr>
      <w:rPr>
        <w:rFonts w:hint="default"/>
      </w:rPr>
    </w:lvl>
    <w:lvl w:ilvl="2" w:tplc="FFFFFFFF">
      <w:numFmt w:val="bullet"/>
      <w:lvlText w:val="•"/>
      <w:lvlJc w:val="left"/>
      <w:pPr>
        <w:ind w:left="968" w:hanging="220"/>
      </w:pPr>
      <w:rPr>
        <w:rFonts w:hint="default"/>
      </w:rPr>
    </w:lvl>
    <w:lvl w:ilvl="3" w:tplc="FFFFFFFF">
      <w:numFmt w:val="bullet"/>
      <w:lvlText w:val="•"/>
      <w:lvlJc w:val="left"/>
      <w:pPr>
        <w:ind w:left="1202" w:hanging="220"/>
      </w:pPr>
      <w:rPr>
        <w:rFonts w:hint="default"/>
      </w:rPr>
    </w:lvl>
    <w:lvl w:ilvl="4" w:tplc="FFFFFFFF">
      <w:numFmt w:val="bullet"/>
      <w:lvlText w:val="•"/>
      <w:lvlJc w:val="left"/>
      <w:pPr>
        <w:ind w:left="1436" w:hanging="220"/>
      </w:pPr>
      <w:rPr>
        <w:rFonts w:hint="default"/>
      </w:rPr>
    </w:lvl>
    <w:lvl w:ilvl="5" w:tplc="FFFFFFFF">
      <w:numFmt w:val="bullet"/>
      <w:lvlText w:val="•"/>
      <w:lvlJc w:val="left"/>
      <w:pPr>
        <w:ind w:left="1670" w:hanging="220"/>
      </w:pPr>
      <w:rPr>
        <w:rFonts w:hint="default"/>
      </w:rPr>
    </w:lvl>
    <w:lvl w:ilvl="6" w:tplc="FFFFFFFF">
      <w:numFmt w:val="bullet"/>
      <w:lvlText w:val="•"/>
      <w:lvlJc w:val="left"/>
      <w:pPr>
        <w:ind w:left="1904" w:hanging="220"/>
      </w:pPr>
      <w:rPr>
        <w:rFonts w:hint="default"/>
      </w:rPr>
    </w:lvl>
    <w:lvl w:ilvl="7" w:tplc="FFFFFFFF">
      <w:numFmt w:val="bullet"/>
      <w:lvlText w:val="•"/>
      <w:lvlJc w:val="left"/>
      <w:pPr>
        <w:ind w:left="2138" w:hanging="220"/>
      </w:pPr>
      <w:rPr>
        <w:rFonts w:hint="default"/>
      </w:rPr>
    </w:lvl>
    <w:lvl w:ilvl="8" w:tplc="FFFFFFFF">
      <w:numFmt w:val="bullet"/>
      <w:lvlText w:val="•"/>
      <w:lvlJc w:val="left"/>
      <w:pPr>
        <w:ind w:left="2372" w:hanging="220"/>
      </w:pPr>
      <w:rPr>
        <w:rFonts w:hint="default"/>
      </w:rPr>
    </w:lvl>
  </w:abstractNum>
  <w:abstractNum w:abstractNumId="9" w15:restartNumberingAfterBreak="0">
    <w:nsid w:val="37AF7A08"/>
    <w:multiLevelType w:val="multilevel"/>
    <w:tmpl w:val="8FBA451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C0488F"/>
    <w:multiLevelType w:val="multilevel"/>
    <w:tmpl w:val="CCE273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BB22DF"/>
    <w:multiLevelType w:val="multilevel"/>
    <w:tmpl w:val="E79CED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0F481A"/>
    <w:multiLevelType w:val="multilevel"/>
    <w:tmpl w:val="AF9ED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5627FC"/>
    <w:multiLevelType w:val="hybridMultilevel"/>
    <w:tmpl w:val="D4CC2B18"/>
    <w:lvl w:ilvl="0" w:tplc="FFFFFFFF">
      <w:start w:val="1"/>
      <w:numFmt w:val="decimal"/>
      <w:lvlText w:val="%1."/>
      <w:lvlJc w:val="left"/>
      <w:pPr>
        <w:ind w:left="499" w:hanging="220"/>
      </w:pPr>
      <w:rPr>
        <w:rFonts w:ascii="Times New Roman" w:eastAsia="Times New Roman" w:hAnsi="Times New Roman" w:cs="Times New Roman" w:hint="default"/>
        <w:b w:val="0"/>
        <w:bCs w:val="0"/>
        <w:i w:val="0"/>
        <w:iCs w:val="0"/>
        <w:w w:val="100"/>
        <w:sz w:val="16"/>
        <w:szCs w:val="16"/>
      </w:rPr>
    </w:lvl>
    <w:lvl w:ilvl="1" w:tplc="FFFFFFFF">
      <w:numFmt w:val="bullet"/>
      <w:lvlText w:val="•"/>
      <w:lvlJc w:val="left"/>
      <w:pPr>
        <w:ind w:left="734" w:hanging="220"/>
      </w:pPr>
      <w:rPr>
        <w:rFonts w:hint="default"/>
      </w:rPr>
    </w:lvl>
    <w:lvl w:ilvl="2" w:tplc="FFFFFFFF">
      <w:numFmt w:val="bullet"/>
      <w:lvlText w:val="•"/>
      <w:lvlJc w:val="left"/>
      <w:pPr>
        <w:ind w:left="968" w:hanging="220"/>
      </w:pPr>
      <w:rPr>
        <w:rFonts w:hint="default"/>
      </w:rPr>
    </w:lvl>
    <w:lvl w:ilvl="3" w:tplc="FFFFFFFF">
      <w:numFmt w:val="bullet"/>
      <w:lvlText w:val="•"/>
      <w:lvlJc w:val="left"/>
      <w:pPr>
        <w:ind w:left="1202" w:hanging="220"/>
      </w:pPr>
      <w:rPr>
        <w:rFonts w:hint="default"/>
      </w:rPr>
    </w:lvl>
    <w:lvl w:ilvl="4" w:tplc="FFFFFFFF">
      <w:numFmt w:val="bullet"/>
      <w:lvlText w:val="•"/>
      <w:lvlJc w:val="left"/>
      <w:pPr>
        <w:ind w:left="1436" w:hanging="220"/>
      </w:pPr>
      <w:rPr>
        <w:rFonts w:hint="default"/>
      </w:rPr>
    </w:lvl>
    <w:lvl w:ilvl="5" w:tplc="FFFFFFFF">
      <w:numFmt w:val="bullet"/>
      <w:lvlText w:val="•"/>
      <w:lvlJc w:val="left"/>
      <w:pPr>
        <w:ind w:left="1670" w:hanging="220"/>
      </w:pPr>
      <w:rPr>
        <w:rFonts w:hint="default"/>
      </w:rPr>
    </w:lvl>
    <w:lvl w:ilvl="6" w:tplc="FFFFFFFF">
      <w:numFmt w:val="bullet"/>
      <w:lvlText w:val="•"/>
      <w:lvlJc w:val="left"/>
      <w:pPr>
        <w:ind w:left="1904" w:hanging="220"/>
      </w:pPr>
      <w:rPr>
        <w:rFonts w:hint="default"/>
      </w:rPr>
    </w:lvl>
    <w:lvl w:ilvl="7" w:tplc="FFFFFFFF">
      <w:numFmt w:val="bullet"/>
      <w:lvlText w:val="•"/>
      <w:lvlJc w:val="left"/>
      <w:pPr>
        <w:ind w:left="2138" w:hanging="220"/>
      </w:pPr>
      <w:rPr>
        <w:rFonts w:hint="default"/>
      </w:rPr>
    </w:lvl>
    <w:lvl w:ilvl="8" w:tplc="FFFFFFFF">
      <w:numFmt w:val="bullet"/>
      <w:lvlText w:val="•"/>
      <w:lvlJc w:val="left"/>
      <w:pPr>
        <w:ind w:left="2372" w:hanging="220"/>
      </w:pPr>
      <w:rPr>
        <w:rFonts w:hint="default"/>
      </w:rPr>
    </w:lvl>
  </w:abstractNum>
  <w:abstractNum w:abstractNumId="14" w15:restartNumberingAfterBreak="0">
    <w:nsid w:val="4B276D0E"/>
    <w:multiLevelType w:val="multilevel"/>
    <w:tmpl w:val="0DEEB2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606F4F"/>
    <w:multiLevelType w:val="multilevel"/>
    <w:tmpl w:val="E638B9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67404F"/>
    <w:multiLevelType w:val="hybridMultilevel"/>
    <w:tmpl w:val="D4CC2B18"/>
    <w:lvl w:ilvl="0" w:tplc="FFFFFFFF">
      <w:start w:val="1"/>
      <w:numFmt w:val="decimal"/>
      <w:lvlText w:val="%1."/>
      <w:lvlJc w:val="left"/>
      <w:pPr>
        <w:ind w:left="499" w:hanging="220"/>
      </w:pPr>
      <w:rPr>
        <w:rFonts w:ascii="Times New Roman" w:eastAsia="Times New Roman" w:hAnsi="Times New Roman" w:cs="Times New Roman" w:hint="default"/>
        <w:b w:val="0"/>
        <w:bCs w:val="0"/>
        <w:i w:val="0"/>
        <w:iCs w:val="0"/>
        <w:w w:val="100"/>
        <w:sz w:val="16"/>
        <w:szCs w:val="16"/>
      </w:rPr>
    </w:lvl>
    <w:lvl w:ilvl="1" w:tplc="FFFFFFFF">
      <w:numFmt w:val="bullet"/>
      <w:lvlText w:val="•"/>
      <w:lvlJc w:val="left"/>
      <w:pPr>
        <w:ind w:left="734" w:hanging="220"/>
      </w:pPr>
      <w:rPr>
        <w:rFonts w:hint="default"/>
      </w:rPr>
    </w:lvl>
    <w:lvl w:ilvl="2" w:tplc="FFFFFFFF">
      <w:numFmt w:val="bullet"/>
      <w:lvlText w:val="•"/>
      <w:lvlJc w:val="left"/>
      <w:pPr>
        <w:ind w:left="968" w:hanging="220"/>
      </w:pPr>
      <w:rPr>
        <w:rFonts w:hint="default"/>
      </w:rPr>
    </w:lvl>
    <w:lvl w:ilvl="3" w:tplc="FFFFFFFF">
      <w:numFmt w:val="bullet"/>
      <w:lvlText w:val="•"/>
      <w:lvlJc w:val="left"/>
      <w:pPr>
        <w:ind w:left="1202" w:hanging="220"/>
      </w:pPr>
      <w:rPr>
        <w:rFonts w:hint="default"/>
      </w:rPr>
    </w:lvl>
    <w:lvl w:ilvl="4" w:tplc="FFFFFFFF">
      <w:numFmt w:val="bullet"/>
      <w:lvlText w:val="•"/>
      <w:lvlJc w:val="left"/>
      <w:pPr>
        <w:ind w:left="1436" w:hanging="220"/>
      </w:pPr>
      <w:rPr>
        <w:rFonts w:hint="default"/>
      </w:rPr>
    </w:lvl>
    <w:lvl w:ilvl="5" w:tplc="FFFFFFFF">
      <w:numFmt w:val="bullet"/>
      <w:lvlText w:val="•"/>
      <w:lvlJc w:val="left"/>
      <w:pPr>
        <w:ind w:left="1670" w:hanging="220"/>
      </w:pPr>
      <w:rPr>
        <w:rFonts w:hint="default"/>
      </w:rPr>
    </w:lvl>
    <w:lvl w:ilvl="6" w:tplc="FFFFFFFF">
      <w:numFmt w:val="bullet"/>
      <w:lvlText w:val="•"/>
      <w:lvlJc w:val="left"/>
      <w:pPr>
        <w:ind w:left="1904" w:hanging="220"/>
      </w:pPr>
      <w:rPr>
        <w:rFonts w:hint="default"/>
      </w:rPr>
    </w:lvl>
    <w:lvl w:ilvl="7" w:tplc="FFFFFFFF">
      <w:numFmt w:val="bullet"/>
      <w:lvlText w:val="•"/>
      <w:lvlJc w:val="left"/>
      <w:pPr>
        <w:ind w:left="2138" w:hanging="220"/>
      </w:pPr>
      <w:rPr>
        <w:rFonts w:hint="default"/>
      </w:rPr>
    </w:lvl>
    <w:lvl w:ilvl="8" w:tplc="FFFFFFFF">
      <w:numFmt w:val="bullet"/>
      <w:lvlText w:val="•"/>
      <w:lvlJc w:val="left"/>
      <w:pPr>
        <w:ind w:left="2372" w:hanging="220"/>
      </w:pPr>
      <w:rPr>
        <w:rFonts w:hint="default"/>
      </w:rPr>
    </w:lvl>
  </w:abstractNum>
  <w:abstractNum w:abstractNumId="17" w15:restartNumberingAfterBreak="0">
    <w:nsid w:val="4D7F5109"/>
    <w:multiLevelType w:val="hybridMultilevel"/>
    <w:tmpl w:val="F594AFC2"/>
    <w:lvl w:ilvl="0" w:tplc="5388F9DA">
      <w:start w:val="1"/>
      <w:numFmt w:val="decimal"/>
      <w:lvlText w:val="%1."/>
      <w:lvlJc w:val="left"/>
      <w:pPr>
        <w:ind w:left="560" w:hanging="220"/>
      </w:pPr>
      <w:rPr>
        <w:rFonts w:ascii="Times New Roman" w:eastAsia="Times New Roman" w:hAnsi="Times New Roman" w:cs="Times New Roman" w:hint="default"/>
        <w:b w:val="0"/>
        <w:bCs w:val="0"/>
        <w:i w:val="0"/>
        <w:iCs w:val="0"/>
        <w:w w:val="100"/>
        <w:sz w:val="16"/>
        <w:szCs w:val="16"/>
      </w:rPr>
    </w:lvl>
    <w:lvl w:ilvl="1" w:tplc="AA5AE2FE">
      <w:numFmt w:val="bullet"/>
      <w:lvlText w:val="•"/>
      <w:lvlJc w:val="left"/>
      <w:pPr>
        <w:ind w:left="790" w:hanging="220"/>
      </w:pPr>
      <w:rPr>
        <w:rFonts w:hint="default"/>
      </w:rPr>
    </w:lvl>
    <w:lvl w:ilvl="2" w:tplc="DEFE6728">
      <w:numFmt w:val="bullet"/>
      <w:lvlText w:val="•"/>
      <w:lvlJc w:val="left"/>
      <w:pPr>
        <w:ind w:left="1020" w:hanging="220"/>
      </w:pPr>
      <w:rPr>
        <w:rFonts w:hint="default"/>
      </w:rPr>
    </w:lvl>
    <w:lvl w:ilvl="3" w:tplc="0116ECC8">
      <w:numFmt w:val="bullet"/>
      <w:lvlText w:val="•"/>
      <w:lvlJc w:val="left"/>
      <w:pPr>
        <w:ind w:left="1250" w:hanging="220"/>
      </w:pPr>
      <w:rPr>
        <w:rFonts w:hint="default"/>
      </w:rPr>
    </w:lvl>
    <w:lvl w:ilvl="4" w:tplc="49D4D8BE">
      <w:numFmt w:val="bullet"/>
      <w:lvlText w:val="•"/>
      <w:lvlJc w:val="left"/>
      <w:pPr>
        <w:ind w:left="1480" w:hanging="220"/>
      </w:pPr>
      <w:rPr>
        <w:rFonts w:hint="default"/>
      </w:rPr>
    </w:lvl>
    <w:lvl w:ilvl="5" w:tplc="AF7C9FB2">
      <w:numFmt w:val="bullet"/>
      <w:lvlText w:val="•"/>
      <w:lvlJc w:val="left"/>
      <w:pPr>
        <w:ind w:left="1710" w:hanging="220"/>
      </w:pPr>
      <w:rPr>
        <w:rFonts w:hint="default"/>
      </w:rPr>
    </w:lvl>
    <w:lvl w:ilvl="6" w:tplc="0504E340">
      <w:numFmt w:val="bullet"/>
      <w:lvlText w:val="•"/>
      <w:lvlJc w:val="left"/>
      <w:pPr>
        <w:ind w:left="1940" w:hanging="220"/>
      </w:pPr>
      <w:rPr>
        <w:rFonts w:hint="default"/>
      </w:rPr>
    </w:lvl>
    <w:lvl w:ilvl="7" w:tplc="8996E762">
      <w:numFmt w:val="bullet"/>
      <w:lvlText w:val="•"/>
      <w:lvlJc w:val="left"/>
      <w:pPr>
        <w:ind w:left="2170" w:hanging="220"/>
      </w:pPr>
      <w:rPr>
        <w:rFonts w:hint="default"/>
      </w:rPr>
    </w:lvl>
    <w:lvl w:ilvl="8" w:tplc="306C159C">
      <w:numFmt w:val="bullet"/>
      <w:lvlText w:val="•"/>
      <w:lvlJc w:val="left"/>
      <w:pPr>
        <w:ind w:left="2401" w:hanging="220"/>
      </w:pPr>
      <w:rPr>
        <w:rFonts w:hint="default"/>
      </w:rPr>
    </w:lvl>
  </w:abstractNum>
  <w:abstractNum w:abstractNumId="18" w15:restartNumberingAfterBreak="0">
    <w:nsid w:val="50E1006F"/>
    <w:multiLevelType w:val="hybridMultilevel"/>
    <w:tmpl w:val="D4CC2B18"/>
    <w:lvl w:ilvl="0" w:tplc="FFFFFFFF">
      <w:start w:val="1"/>
      <w:numFmt w:val="decimal"/>
      <w:lvlText w:val="%1."/>
      <w:lvlJc w:val="left"/>
      <w:pPr>
        <w:ind w:left="499" w:hanging="220"/>
      </w:pPr>
      <w:rPr>
        <w:rFonts w:ascii="Times New Roman" w:eastAsia="Times New Roman" w:hAnsi="Times New Roman" w:cs="Times New Roman" w:hint="default"/>
        <w:b w:val="0"/>
        <w:bCs w:val="0"/>
        <w:i w:val="0"/>
        <w:iCs w:val="0"/>
        <w:w w:val="100"/>
        <w:sz w:val="16"/>
        <w:szCs w:val="16"/>
      </w:rPr>
    </w:lvl>
    <w:lvl w:ilvl="1" w:tplc="FFFFFFFF">
      <w:numFmt w:val="bullet"/>
      <w:lvlText w:val="•"/>
      <w:lvlJc w:val="left"/>
      <w:pPr>
        <w:ind w:left="734" w:hanging="220"/>
      </w:pPr>
      <w:rPr>
        <w:rFonts w:hint="default"/>
      </w:rPr>
    </w:lvl>
    <w:lvl w:ilvl="2" w:tplc="FFFFFFFF">
      <w:numFmt w:val="bullet"/>
      <w:lvlText w:val="•"/>
      <w:lvlJc w:val="left"/>
      <w:pPr>
        <w:ind w:left="968" w:hanging="220"/>
      </w:pPr>
      <w:rPr>
        <w:rFonts w:hint="default"/>
      </w:rPr>
    </w:lvl>
    <w:lvl w:ilvl="3" w:tplc="FFFFFFFF">
      <w:numFmt w:val="bullet"/>
      <w:lvlText w:val="•"/>
      <w:lvlJc w:val="left"/>
      <w:pPr>
        <w:ind w:left="1202" w:hanging="220"/>
      </w:pPr>
      <w:rPr>
        <w:rFonts w:hint="default"/>
      </w:rPr>
    </w:lvl>
    <w:lvl w:ilvl="4" w:tplc="FFFFFFFF">
      <w:numFmt w:val="bullet"/>
      <w:lvlText w:val="•"/>
      <w:lvlJc w:val="left"/>
      <w:pPr>
        <w:ind w:left="1436" w:hanging="220"/>
      </w:pPr>
      <w:rPr>
        <w:rFonts w:hint="default"/>
      </w:rPr>
    </w:lvl>
    <w:lvl w:ilvl="5" w:tplc="FFFFFFFF">
      <w:numFmt w:val="bullet"/>
      <w:lvlText w:val="•"/>
      <w:lvlJc w:val="left"/>
      <w:pPr>
        <w:ind w:left="1670" w:hanging="220"/>
      </w:pPr>
      <w:rPr>
        <w:rFonts w:hint="default"/>
      </w:rPr>
    </w:lvl>
    <w:lvl w:ilvl="6" w:tplc="FFFFFFFF">
      <w:numFmt w:val="bullet"/>
      <w:lvlText w:val="•"/>
      <w:lvlJc w:val="left"/>
      <w:pPr>
        <w:ind w:left="1904" w:hanging="220"/>
      </w:pPr>
      <w:rPr>
        <w:rFonts w:hint="default"/>
      </w:rPr>
    </w:lvl>
    <w:lvl w:ilvl="7" w:tplc="FFFFFFFF">
      <w:numFmt w:val="bullet"/>
      <w:lvlText w:val="•"/>
      <w:lvlJc w:val="left"/>
      <w:pPr>
        <w:ind w:left="2138" w:hanging="220"/>
      </w:pPr>
      <w:rPr>
        <w:rFonts w:hint="default"/>
      </w:rPr>
    </w:lvl>
    <w:lvl w:ilvl="8" w:tplc="FFFFFFFF">
      <w:numFmt w:val="bullet"/>
      <w:lvlText w:val="•"/>
      <w:lvlJc w:val="left"/>
      <w:pPr>
        <w:ind w:left="2372" w:hanging="220"/>
      </w:pPr>
      <w:rPr>
        <w:rFonts w:hint="default"/>
      </w:rPr>
    </w:lvl>
  </w:abstractNum>
  <w:abstractNum w:abstractNumId="19" w15:restartNumberingAfterBreak="0">
    <w:nsid w:val="52A25FAC"/>
    <w:multiLevelType w:val="hybridMultilevel"/>
    <w:tmpl w:val="08E69A56"/>
    <w:lvl w:ilvl="0" w:tplc="6B4CB89E">
      <w:start w:val="1"/>
      <w:numFmt w:val="decimal"/>
      <w:lvlText w:val="%1."/>
      <w:lvlJc w:val="left"/>
      <w:pPr>
        <w:ind w:left="499" w:hanging="220"/>
      </w:pPr>
      <w:rPr>
        <w:rFonts w:ascii="Times New Roman" w:eastAsia="Times New Roman" w:hAnsi="Times New Roman" w:cs="Times New Roman" w:hint="default"/>
        <w:b w:val="0"/>
        <w:bCs w:val="0"/>
        <w:i w:val="0"/>
        <w:iCs w:val="0"/>
        <w:w w:val="95"/>
        <w:sz w:val="16"/>
        <w:szCs w:val="16"/>
      </w:rPr>
    </w:lvl>
    <w:lvl w:ilvl="1" w:tplc="250A5488">
      <w:numFmt w:val="bullet"/>
      <w:lvlText w:val="•"/>
      <w:lvlJc w:val="left"/>
      <w:pPr>
        <w:ind w:left="743" w:hanging="220"/>
      </w:pPr>
      <w:rPr>
        <w:rFonts w:hint="default"/>
      </w:rPr>
    </w:lvl>
    <w:lvl w:ilvl="2" w:tplc="54085140">
      <w:numFmt w:val="bullet"/>
      <w:lvlText w:val="•"/>
      <w:lvlJc w:val="left"/>
      <w:pPr>
        <w:ind w:left="987" w:hanging="220"/>
      </w:pPr>
      <w:rPr>
        <w:rFonts w:hint="default"/>
      </w:rPr>
    </w:lvl>
    <w:lvl w:ilvl="3" w:tplc="93162BE6">
      <w:numFmt w:val="bullet"/>
      <w:lvlText w:val="•"/>
      <w:lvlJc w:val="left"/>
      <w:pPr>
        <w:ind w:left="1231" w:hanging="220"/>
      </w:pPr>
      <w:rPr>
        <w:rFonts w:hint="default"/>
      </w:rPr>
    </w:lvl>
    <w:lvl w:ilvl="4" w:tplc="69D2310C">
      <w:numFmt w:val="bullet"/>
      <w:lvlText w:val="•"/>
      <w:lvlJc w:val="left"/>
      <w:pPr>
        <w:ind w:left="1475" w:hanging="220"/>
      </w:pPr>
      <w:rPr>
        <w:rFonts w:hint="default"/>
      </w:rPr>
    </w:lvl>
    <w:lvl w:ilvl="5" w:tplc="E1E8017E">
      <w:numFmt w:val="bullet"/>
      <w:lvlText w:val="•"/>
      <w:lvlJc w:val="left"/>
      <w:pPr>
        <w:ind w:left="1719" w:hanging="220"/>
      </w:pPr>
      <w:rPr>
        <w:rFonts w:hint="default"/>
      </w:rPr>
    </w:lvl>
    <w:lvl w:ilvl="6" w:tplc="9AE82350">
      <w:numFmt w:val="bullet"/>
      <w:lvlText w:val="•"/>
      <w:lvlJc w:val="left"/>
      <w:pPr>
        <w:ind w:left="1963" w:hanging="220"/>
      </w:pPr>
      <w:rPr>
        <w:rFonts w:hint="default"/>
      </w:rPr>
    </w:lvl>
    <w:lvl w:ilvl="7" w:tplc="0F241FA6">
      <w:numFmt w:val="bullet"/>
      <w:lvlText w:val="•"/>
      <w:lvlJc w:val="left"/>
      <w:pPr>
        <w:ind w:left="2207" w:hanging="220"/>
      </w:pPr>
      <w:rPr>
        <w:rFonts w:hint="default"/>
      </w:rPr>
    </w:lvl>
    <w:lvl w:ilvl="8" w:tplc="A2F8B76C">
      <w:numFmt w:val="bullet"/>
      <w:lvlText w:val="•"/>
      <w:lvlJc w:val="left"/>
      <w:pPr>
        <w:ind w:left="2451" w:hanging="220"/>
      </w:pPr>
      <w:rPr>
        <w:rFonts w:hint="default"/>
      </w:rPr>
    </w:lvl>
  </w:abstractNum>
  <w:abstractNum w:abstractNumId="20" w15:restartNumberingAfterBreak="0">
    <w:nsid w:val="54EB734D"/>
    <w:multiLevelType w:val="multilevel"/>
    <w:tmpl w:val="37C28A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275B0F"/>
    <w:multiLevelType w:val="multilevel"/>
    <w:tmpl w:val="11A6711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FA5CBC"/>
    <w:multiLevelType w:val="multilevel"/>
    <w:tmpl w:val="CA1056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393B4B"/>
    <w:multiLevelType w:val="multilevel"/>
    <w:tmpl w:val="ED6AB5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1C4B3C"/>
    <w:multiLevelType w:val="multilevel"/>
    <w:tmpl w:val="107A90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6400F0"/>
    <w:multiLevelType w:val="hybridMultilevel"/>
    <w:tmpl w:val="4B320AB6"/>
    <w:lvl w:ilvl="0" w:tplc="FFFFFFFF">
      <w:start w:val="1"/>
      <w:numFmt w:val="decimal"/>
      <w:lvlText w:val="%1."/>
      <w:lvlJc w:val="left"/>
      <w:pPr>
        <w:ind w:left="778" w:hanging="220"/>
      </w:pPr>
      <w:rPr>
        <w:rFonts w:ascii="Times New Roman" w:eastAsia="Times New Roman" w:hAnsi="Times New Roman" w:cs="Times New Roman" w:hint="default"/>
        <w:b w:val="0"/>
        <w:bCs w:val="0"/>
        <w:i w:val="0"/>
        <w:iCs w:val="0"/>
        <w:w w:val="100"/>
        <w:sz w:val="16"/>
        <w:szCs w:val="16"/>
      </w:rPr>
    </w:lvl>
    <w:lvl w:ilvl="1" w:tplc="04090019" w:tentative="1">
      <w:start w:val="1"/>
      <w:numFmt w:val="lowerLetter"/>
      <w:lvlText w:val="%2."/>
      <w:lvlJc w:val="left"/>
      <w:pPr>
        <w:ind w:left="1719" w:hanging="360"/>
      </w:pPr>
    </w:lvl>
    <w:lvl w:ilvl="2" w:tplc="0409001B" w:tentative="1">
      <w:start w:val="1"/>
      <w:numFmt w:val="lowerRoman"/>
      <w:lvlText w:val="%3."/>
      <w:lvlJc w:val="right"/>
      <w:pPr>
        <w:ind w:left="2439" w:hanging="180"/>
      </w:pPr>
    </w:lvl>
    <w:lvl w:ilvl="3" w:tplc="0409000F" w:tentative="1">
      <w:start w:val="1"/>
      <w:numFmt w:val="decimal"/>
      <w:lvlText w:val="%4."/>
      <w:lvlJc w:val="left"/>
      <w:pPr>
        <w:ind w:left="3159" w:hanging="360"/>
      </w:pPr>
    </w:lvl>
    <w:lvl w:ilvl="4" w:tplc="04090019" w:tentative="1">
      <w:start w:val="1"/>
      <w:numFmt w:val="lowerLetter"/>
      <w:lvlText w:val="%5."/>
      <w:lvlJc w:val="left"/>
      <w:pPr>
        <w:ind w:left="3879" w:hanging="360"/>
      </w:pPr>
    </w:lvl>
    <w:lvl w:ilvl="5" w:tplc="0409001B" w:tentative="1">
      <w:start w:val="1"/>
      <w:numFmt w:val="lowerRoman"/>
      <w:lvlText w:val="%6."/>
      <w:lvlJc w:val="right"/>
      <w:pPr>
        <w:ind w:left="4599" w:hanging="180"/>
      </w:pPr>
    </w:lvl>
    <w:lvl w:ilvl="6" w:tplc="0409000F" w:tentative="1">
      <w:start w:val="1"/>
      <w:numFmt w:val="decimal"/>
      <w:lvlText w:val="%7."/>
      <w:lvlJc w:val="left"/>
      <w:pPr>
        <w:ind w:left="5319" w:hanging="360"/>
      </w:pPr>
    </w:lvl>
    <w:lvl w:ilvl="7" w:tplc="04090019" w:tentative="1">
      <w:start w:val="1"/>
      <w:numFmt w:val="lowerLetter"/>
      <w:lvlText w:val="%8."/>
      <w:lvlJc w:val="left"/>
      <w:pPr>
        <w:ind w:left="6039" w:hanging="360"/>
      </w:pPr>
    </w:lvl>
    <w:lvl w:ilvl="8" w:tplc="0409001B" w:tentative="1">
      <w:start w:val="1"/>
      <w:numFmt w:val="lowerRoman"/>
      <w:lvlText w:val="%9."/>
      <w:lvlJc w:val="right"/>
      <w:pPr>
        <w:ind w:left="6759" w:hanging="180"/>
      </w:pPr>
    </w:lvl>
  </w:abstractNum>
  <w:abstractNum w:abstractNumId="26" w15:restartNumberingAfterBreak="0">
    <w:nsid w:val="692343F2"/>
    <w:multiLevelType w:val="multilevel"/>
    <w:tmpl w:val="E15060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3B0F04"/>
    <w:multiLevelType w:val="hybridMultilevel"/>
    <w:tmpl w:val="929840D4"/>
    <w:lvl w:ilvl="0" w:tplc="73668CC0">
      <w:start w:val="1"/>
      <w:numFmt w:val="decimal"/>
      <w:lvlText w:val="%1."/>
      <w:lvlJc w:val="left"/>
      <w:pPr>
        <w:ind w:left="518" w:hanging="220"/>
      </w:pPr>
      <w:rPr>
        <w:rFonts w:ascii="Times New Roman" w:eastAsia="Times New Roman" w:hAnsi="Times New Roman" w:cs="Times New Roman" w:hint="default"/>
        <w:b w:val="0"/>
        <w:bCs w:val="0"/>
        <w:i w:val="0"/>
        <w:iCs w:val="0"/>
        <w:w w:val="95"/>
        <w:sz w:val="16"/>
        <w:szCs w:val="16"/>
      </w:rPr>
    </w:lvl>
    <w:lvl w:ilvl="1" w:tplc="0DE69AB0">
      <w:numFmt w:val="bullet"/>
      <w:lvlText w:val="•"/>
      <w:lvlJc w:val="left"/>
      <w:pPr>
        <w:ind w:left="763" w:hanging="220"/>
      </w:pPr>
      <w:rPr>
        <w:rFonts w:hint="default"/>
      </w:rPr>
    </w:lvl>
    <w:lvl w:ilvl="2" w:tplc="FBA0AC9E">
      <w:numFmt w:val="bullet"/>
      <w:lvlText w:val="•"/>
      <w:lvlJc w:val="left"/>
      <w:pPr>
        <w:ind w:left="1007" w:hanging="220"/>
      </w:pPr>
      <w:rPr>
        <w:rFonts w:hint="default"/>
      </w:rPr>
    </w:lvl>
    <w:lvl w:ilvl="3" w:tplc="ADD66EC8">
      <w:numFmt w:val="bullet"/>
      <w:lvlText w:val="•"/>
      <w:lvlJc w:val="left"/>
      <w:pPr>
        <w:ind w:left="1251" w:hanging="220"/>
      </w:pPr>
      <w:rPr>
        <w:rFonts w:hint="default"/>
      </w:rPr>
    </w:lvl>
    <w:lvl w:ilvl="4" w:tplc="88D4D2EA">
      <w:numFmt w:val="bullet"/>
      <w:lvlText w:val="•"/>
      <w:lvlJc w:val="left"/>
      <w:pPr>
        <w:ind w:left="1495" w:hanging="220"/>
      </w:pPr>
      <w:rPr>
        <w:rFonts w:hint="default"/>
      </w:rPr>
    </w:lvl>
    <w:lvl w:ilvl="5" w:tplc="09DA3BAE">
      <w:numFmt w:val="bullet"/>
      <w:lvlText w:val="•"/>
      <w:lvlJc w:val="left"/>
      <w:pPr>
        <w:ind w:left="1739" w:hanging="220"/>
      </w:pPr>
      <w:rPr>
        <w:rFonts w:hint="default"/>
      </w:rPr>
    </w:lvl>
    <w:lvl w:ilvl="6" w:tplc="D5048090">
      <w:numFmt w:val="bullet"/>
      <w:lvlText w:val="•"/>
      <w:lvlJc w:val="left"/>
      <w:pPr>
        <w:ind w:left="1983" w:hanging="220"/>
      </w:pPr>
      <w:rPr>
        <w:rFonts w:hint="default"/>
      </w:rPr>
    </w:lvl>
    <w:lvl w:ilvl="7" w:tplc="846CBA5E">
      <w:numFmt w:val="bullet"/>
      <w:lvlText w:val="•"/>
      <w:lvlJc w:val="left"/>
      <w:pPr>
        <w:ind w:left="2227" w:hanging="220"/>
      </w:pPr>
      <w:rPr>
        <w:rFonts w:hint="default"/>
      </w:rPr>
    </w:lvl>
    <w:lvl w:ilvl="8" w:tplc="246E033A">
      <w:numFmt w:val="bullet"/>
      <w:lvlText w:val="•"/>
      <w:lvlJc w:val="left"/>
      <w:pPr>
        <w:ind w:left="2471" w:hanging="220"/>
      </w:pPr>
      <w:rPr>
        <w:rFonts w:hint="default"/>
      </w:rPr>
    </w:lvl>
  </w:abstractNum>
  <w:abstractNum w:abstractNumId="28" w15:restartNumberingAfterBreak="0">
    <w:nsid w:val="7A1848DB"/>
    <w:multiLevelType w:val="multilevel"/>
    <w:tmpl w:val="5EF0860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316873"/>
    <w:multiLevelType w:val="hybridMultilevel"/>
    <w:tmpl w:val="9D56943E"/>
    <w:lvl w:ilvl="0" w:tplc="9418FF52">
      <w:start w:val="1"/>
      <w:numFmt w:val="decimal"/>
      <w:lvlText w:val="%1."/>
      <w:lvlJc w:val="left"/>
      <w:pPr>
        <w:ind w:left="560" w:hanging="220"/>
      </w:pPr>
      <w:rPr>
        <w:rFonts w:ascii="Times New Roman" w:eastAsia="Times New Roman" w:hAnsi="Times New Roman" w:cs="Times New Roman" w:hint="default"/>
        <w:b w:val="0"/>
        <w:bCs w:val="0"/>
        <w:i w:val="0"/>
        <w:iCs w:val="0"/>
        <w:w w:val="100"/>
        <w:sz w:val="16"/>
        <w:szCs w:val="16"/>
      </w:rPr>
    </w:lvl>
    <w:lvl w:ilvl="1" w:tplc="8A46386E">
      <w:numFmt w:val="bullet"/>
      <w:lvlText w:val="•"/>
      <w:lvlJc w:val="left"/>
      <w:pPr>
        <w:ind w:left="790" w:hanging="220"/>
      </w:pPr>
      <w:rPr>
        <w:rFonts w:hint="default"/>
      </w:rPr>
    </w:lvl>
    <w:lvl w:ilvl="2" w:tplc="5A06032A">
      <w:numFmt w:val="bullet"/>
      <w:lvlText w:val="•"/>
      <w:lvlJc w:val="left"/>
      <w:pPr>
        <w:ind w:left="1021" w:hanging="220"/>
      </w:pPr>
      <w:rPr>
        <w:rFonts w:hint="default"/>
      </w:rPr>
    </w:lvl>
    <w:lvl w:ilvl="3" w:tplc="D0D4DDFC">
      <w:numFmt w:val="bullet"/>
      <w:lvlText w:val="•"/>
      <w:lvlJc w:val="left"/>
      <w:pPr>
        <w:ind w:left="1252" w:hanging="220"/>
      </w:pPr>
      <w:rPr>
        <w:rFonts w:hint="default"/>
      </w:rPr>
    </w:lvl>
    <w:lvl w:ilvl="4" w:tplc="861EC378">
      <w:numFmt w:val="bullet"/>
      <w:lvlText w:val="•"/>
      <w:lvlJc w:val="left"/>
      <w:pPr>
        <w:ind w:left="1482" w:hanging="220"/>
      </w:pPr>
      <w:rPr>
        <w:rFonts w:hint="default"/>
      </w:rPr>
    </w:lvl>
    <w:lvl w:ilvl="5" w:tplc="55367F60">
      <w:numFmt w:val="bullet"/>
      <w:lvlText w:val="•"/>
      <w:lvlJc w:val="left"/>
      <w:pPr>
        <w:ind w:left="1713" w:hanging="220"/>
      </w:pPr>
      <w:rPr>
        <w:rFonts w:hint="default"/>
      </w:rPr>
    </w:lvl>
    <w:lvl w:ilvl="6" w:tplc="F7728136">
      <w:numFmt w:val="bullet"/>
      <w:lvlText w:val="•"/>
      <w:lvlJc w:val="left"/>
      <w:pPr>
        <w:ind w:left="1944" w:hanging="220"/>
      </w:pPr>
      <w:rPr>
        <w:rFonts w:hint="default"/>
      </w:rPr>
    </w:lvl>
    <w:lvl w:ilvl="7" w:tplc="60866F8A">
      <w:numFmt w:val="bullet"/>
      <w:lvlText w:val="•"/>
      <w:lvlJc w:val="left"/>
      <w:pPr>
        <w:ind w:left="2174" w:hanging="220"/>
      </w:pPr>
      <w:rPr>
        <w:rFonts w:hint="default"/>
      </w:rPr>
    </w:lvl>
    <w:lvl w:ilvl="8" w:tplc="7B3AE0DA">
      <w:numFmt w:val="bullet"/>
      <w:lvlText w:val="•"/>
      <w:lvlJc w:val="left"/>
      <w:pPr>
        <w:ind w:left="2405" w:hanging="220"/>
      </w:pPr>
      <w:rPr>
        <w:rFonts w:hint="default"/>
      </w:rPr>
    </w:lvl>
  </w:abstractNum>
  <w:abstractNum w:abstractNumId="30" w15:restartNumberingAfterBreak="0">
    <w:nsid w:val="7F7D32A5"/>
    <w:multiLevelType w:val="multilevel"/>
    <w:tmpl w:val="212C0C5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3908034">
    <w:abstractNumId w:val="19"/>
  </w:num>
  <w:num w:numId="2" w16cid:durableId="1266378408">
    <w:abstractNumId w:val="17"/>
  </w:num>
  <w:num w:numId="3" w16cid:durableId="503134294">
    <w:abstractNumId w:val="6"/>
  </w:num>
  <w:num w:numId="4" w16cid:durableId="673070902">
    <w:abstractNumId w:val="29"/>
  </w:num>
  <w:num w:numId="5" w16cid:durableId="755979920">
    <w:abstractNumId w:val="27"/>
  </w:num>
  <w:num w:numId="6" w16cid:durableId="756171900">
    <w:abstractNumId w:val="4"/>
  </w:num>
  <w:num w:numId="7" w16cid:durableId="1315178003">
    <w:abstractNumId w:val="18"/>
  </w:num>
  <w:num w:numId="8" w16cid:durableId="1457915321">
    <w:abstractNumId w:val="5"/>
  </w:num>
  <w:num w:numId="9" w16cid:durableId="1584993486">
    <w:abstractNumId w:val="15"/>
  </w:num>
  <w:num w:numId="10" w16cid:durableId="1396123737">
    <w:abstractNumId w:val="26"/>
  </w:num>
  <w:num w:numId="11" w16cid:durableId="210272059">
    <w:abstractNumId w:val="2"/>
  </w:num>
  <w:num w:numId="12" w16cid:durableId="1769425190">
    <w:abstractNumId w:val="23"/>
  </w:num>
  <w:num w:numId="13" w16cid:durableId="759108743">
    <w:abstractNumId w:val="0"/>
  </w:num>
  <w:num w:numId="14" w16cid:durableId="2085226849">
    <w:abstractNumId w:val="9"/>
  </w:num>
  <w:num w:numId="15" w16cid:durableId="936061906">
    <w:abstractNumId w:val="30"/>
  </w:num>
  <w:num w:numId="16" w16cid:durableId="1894542133">
    <w:abstractNumId w:val="21"/>
  </w:num>
  <w:num w:numId="17" w16cid:durableId="662969372">
    <w:abstractNumId w:val="13"/>
  </w:num>
  <w:num w:numId="18" w16cid:durableId="1482190671">
    <w:abstractNumId w:val="1"/>
  </w:num>
  <w:num w:numId="19" w16cid:durableId="402485701">
    <w:abstractNumId w:val="8"/>
  </w:num>
  <w:num w:numId="20" w16cid:durableId="103232470">
    <w:abstractNumId w:val="12"/>
  </w:num>
  <w:num w:numId="21" w16cid:durableId="664286683">
    <w:abstractNumId w:val="24"/>
  </w:num>
  <w:num w:numId="22" w16cid:durableId="615059452">
    <w:abstractNumId w:val="20"/>
  </w:num>
  <w:num w:numId="23" w16cid:durableId="883910380">
    <w:abstractNumId w:val="22"/>
  </w:num>
  <w:num w:numId="24" w16cid:durableId="1430546845">
    <w:abstractNumId w:val="10"/>
  </w:num>
  <w:num w:numId="25" w16cid:durableId="1986280326">
    <w:abstractNumId w:val="3"/>
  </w:num>
  <w:num w:numId="26" w16cid:durableId="1646933393">
    <w:abstractNumId w:val="11"/>
  </w:num>
  <w:num w:numId="27" w16cid:durableId="563881598">
    <w:abstractNumId w:val="14"/>
  </w:num>
  <w:num w:numId="28" w16cid:durableId="749429723">
    <w:abstractNumId w:val="28"/>
  </w:num>
  <w:num w:numId="29" w16cid:durableId="1367827369">
    <w:abstractNumId w:val="16"/>
  </w:num>
  <w:num w:numId="30" w16cid:durableId="1126388911">
    <w:abstractNumId w:val="7"/>
  </w:num>
  <w:num w:numId="31" w16cid:durableId="87585175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0F8"/>
    <w:rsid w:val="00007581"/>
    <w:rsid w:val="00016F64"/>
    <w:rsid w:val="00021045"/>
    <w:rsid w:val="0002397A"/>
    <w:rsid w:val="00025C65"/>
    <w:rsid w:val="00034FD8"/>
    <w:rsid w:val="00036DB8"/>
    <w:rsid w:val="0004464A"/>
    <w:rsid w:val="00045756"/>
    <w:rsid w:val="00053B55"/>
    <w:rsid w:val="00060682"/>
    <w:rsid w:val="00062724"/>
    <w:rsid w:val="00063F12"/>
    <w:rsid w:val="00064B2D"/>
    <w:rsid w:val="0006560C"/>
    <w:rsid w:val="00072F7E"/>
    <w:rsid w:val="00073B46"/>
    <w:rsid w:val="000746BD"/>
    <w:rsid w:val="00076715"/>
    <w:rsid w:val="0007673C"/>
    <w:rsid w:val="000804CC"/>
    <w:rsid w:val="000842BF"/>
    <w:rsid w:val="00092970"/>
    <w:rsid w:val="000A2049"/>
    <w:rsid w:val="000A5E68"/>
    <w:rsid w:val="000A7599"/>
    <w:rsid w:val="000B4F49"/>
    <w:rsid w:val="000B5CA6"/>
    <w:rsid w:val="000C575F"/>
    <w:rsid w:val="000C73D3"/>
    <w:rsid w:val="000C7C1A"/>
    <w:rsid w:val="000D2590"/>
    <w:rsid w:val="000D4186"/>
    <w:rsid w:val="000D63A6"/>
    <w:rsid w:val="000D7705"/>
    <w:rsid w:val="00101CED"/>
    <w:rsid w:val="00102ADD"/>
    <w:rsid w:val="0011260C"/>
    <w:rsid w:val="001138F8"/>
    <w:rsid w:val="001363AA"/>
    <w:rsid w:val="001408B3"/>
    <w:rsid w:val="00144B62"/>
    <w:rsid w:val="00150AF6"/>
    <w:rsid w:val="0016223E"/>
    <w:rsid w:val="0017695D"/>
    <w:rsid w:val="001824AE"/>
    <w:rsid w:val="00182832"/>
    <w:rsid w:val="0018453F"/>
    <w:rsid w:val="0018614A"/>
    <w:rsid w:val="001864BC"/>
    <w:rsid w:val="00187175"/>
    <w:rsid w:val="001924A9"/>
    <w:rsid w:val="00192F74"/>
    <w:rsid w:val="00195475"/>
    <w:rsid w:val="00196556"/>
    <w:rsid w:val="00197C2F"/>
    <w:rsid w:val="001B07D5"/>
    <w:rsid w:val="001B7715"/>
    <w:rsid w:val="001C3AFA"/>
    <w:rsid w:val="001C4983"/>
    <w:rsid w:val="001C55CF"/>
    <w:rsid w:val="001D15EB"/>
    <w:rsid w:val="001E5D4F"/>
    <w:rsid w:val="001E64F5"/>
    <w:rsid w:val="001F0223"/>
    <w:rsid w:val="001F0FAE"/>
    <w:rsid w:val="002058C0"/>
    <w:rsid w:val="00211B46"/>
    <w:rsid w:val="00216F21"/>
    <w:rsid w:val="00220935"/>
    <w:rsid w:val="00230B68"/>
    <w:rsid w:val="00247596"/>
    <w:rsid w:val="00256FD2"/>
    <w:rsid w:val="00264E6B"/>
    <w:rsid w:val="00270CAF"/>
    <w:rsid w:val="00282451"/>
    <w:rsid w:val="00282B9A"/>
    <w:rsid w:val="002850C7"/>
    <w:rsid w:val="002871A5"/>
    <w:rsid w:val="0028758C"/>
    <w:rsid w:val="00292512"/>
    <w:rsid w:val="0029280C"/>
    <w:rsid w:val="002946D2"/>
    <w:rsid w:val="00296323"/>
    <w:rsid w:val="002A58E9"/>
    <w:rsid w:val="002B4201"/>
    <w:rsid w:val="002B5FF2"/>
    <w:rsid w:val="002B7AAF"/>
    <w:rsid w:val="002C4CA0"/>
    <w:rsid w:val="002C592E"/>
    <w:rsid w:val="002D1937"/>
    <w:rsid w:val="002D507D"/>
    <w:rsid w:val="002E4B79"/>
    <w:rsid w:val="002E4F18"/>
    <w:rsid w:val="002E6C00"/>
    <w:rsid w:val="00303131"/>
    <w:rsid w:val="00303271"/>
    <w:rsid w:val="00304B88"/>
    <w:rsid w:val="00305A7B"/>
    <w:rsid w:val="00307FC1"/>
    <w:rsid w:val="003124B9"/>
    <w:rsid w:val="00317546"/>
    <w:rsid w:val="00343C5D"/>
    <w:rsid w:val="00343D14"/>
    <w:rsid w:val="00344162"/>
    <w:rsid w:val="003456FD"/>
    <w:rsid w:val="00352797"/>
    <w:rsid w:val="00356BE7"/>
    <w:rsid w:val="00361149"/>
    <w:rsid w:val="00363F92"/>
    <w:rsid w:val="003731BF"/>
    <w:rsid w:val="00380117"/>
    <w:rsid w:val="00395AEB"/>
    <w:rsid w:val="003A10DE"/>
    <w:rsid w:val="003A2B1C"/>
    <w:rsid w:val="003B4BF0"/>
    <w:rsid w:val="003D2F6B"/>
    <w:rsid w:val="003D43DC"/>
    <w:rsid w:val="003E05BE"/>
    <w:rsid w:val="003E7622"/>
    <w:rsid w:val="003F2348"/>
    <w:rsid w:val="00414C81"/>
    <w:rsid w:val="00435649"/>
    <w:rsid w:val="00453146"/>
    <w:rsid w:val="00454502"/>
    <w:rsid w:val="00456272"/>
    <w:rsid w:val="004672F9"/>
    <w:rsid w:val="0047192D"/>
    <w:rsid w:val="00474A4E"/>
    <w:rsid w:val="00475D55"/>
    <w:rsid w:val="00490EE9"/>
    <w:rsid w:val="00491321"/>
    <w:rsid w:val="00497F1D"/>
    <w:rsid w:val="004A3D24"/>
    <w:rsid w:val="004C03A0"/>
    <w:rsid w:val="004C1DDC"/>
    <w:rsid w:val="004C2469"/>
    <w:rsid w:val="004C630C"/>
    <w:rsid w:val="004C6534"/>
    <w:rsid w:val="004D0735"/>
    <w:rsid w:val="004D24EA"/>
    <w:rsid w:val="004D2887"/>
    <w:rsid w:val="004F13F0"/>
    <w:rsid w:val="004F5418"/>
    <w:rsid w:val="004F7E55"/>
    <w:rsid w:val="00500994"/>
    <w:rsid w:val="0051350B"/>
    <w:rsid w:val="005236B0"/>
    <w:rsid w:val="0053546E"/>
    <w:rsid w:val="005403F0"/>
    <w:rsid w:val="00544388"/>
    <w:rsid w:val="00551D0B"/>
    <w:rsid w:val="00560076"/>
    <w:rsid w:val="00571500"/>
    <w:rsid w:val="005864BD"/>
    <w:rsid w:val="00590A03"/>
    <w:rsid w:val="005915E4"/>
    <w:rsid w:val="0059160E"/>
    <w:rsid w:val="005A6C94"/>
    <w:rsid w:val="005B2D5E"/>
    <w:rsid w:val="005C41C0"/>
    <w:rsid w:val="005F6685"/>
    <w:rsid w:val="00604C9F"/>
    <w:rsid w:val="00617393"/>
    <w:rsid w:val="006221EE"/>
    <w:rsid w:val="00624C41"/>
    <w:rsid w:val="0062529C"/>
    <w:rsid w:val="00627D92"/>
    <w:rsid w:val="00636A08"/>
    <w:rsid w:val="00664266"/>
    <w:rsid w:val="00665290"/>
    <w:rsid w:val="0066643A"/>
    <w:rsid w:val="006667A8"/>
    <w:rsid w:val="006813E0"/>
    <w:rsid w:val="006B00C6"/>
    <w:rsid w:val="006B2411"/>
    <w:rsid w:val="006B66DB"/>
    <w:rsid w:val="006C0E23"/>
    <w:rsid w:val="006C2697"/>
    <w:rsid w:val="006D4558"/>
    <w:rsid w:val="006D4F16"/>
    <w:rsid w:val="006D6E30"/>
    <w:rsid w:val="006D6F0D"/>
    <w:rsid w:val="006E0BF8"/>
    <w:rsid w:val="006F22F9"/>
    <w:rsid w:val="006F5E53"/>
    <w:rsid w:val="006F7D22"/>
    <w:rsid w:val="00700C1D"/>
    <w:rsid w:val="007029C3"/>
    <w:rsid w:val="00705CEC"/>
    <w:rsid w:val="007109C9"/>
    <w:rsid w:val="007268A4"/>
    <w:rsid w:val="00744BFB"/>
    <w:rsid w:val="00753CCD"/>
    <w:rsid w:val="0075527E"/>
    <w:rsid w:val="00764356"/>
    <w:rsid w:val="007678F5"/>
    <w:rsid w:val="0077176E"/>
    <w:rsid w:val="00771B0E"/>
    <w:rsid w:val="00783237"/>
    <w:rsid w:val="00787A75"/>
    <w:rsid w:val="00796C4B"/>
    <w:rsid w:val="007A5B2A"/>
    <w:rsid w:val="007B2C01"/>
    <w:rsid w:val="007C086C"/>
    <w:rsid w:val="007C1B1B"/>
    <w:rsid w:val="007C2C8E"/>
    <w:rsid w:val="007D29C1"/>
    <w:rsid w:val="007D57BB"/>
    <w:rsid w:val="007D5B79"/>
    <w:rsid w:val="007D73C0"/>
    <w:rsid w:val="007E4B90"/>
    <w:rsid w:val="007E5657"/>
    <w:rsid w:val="007E59B7"/>
    <w:rsid w:val="007E749A"/>
    <w:rsid w:val="007F02EC"/>
    <w:rsid w:val="00800D02"/>
    <w:rsid w:val="00811665"/>
    <w:rsid w:val="00814B3D"/>
    <w:rsid w:val="00821D76"/>
    <w:rsid w:val="00822534"/>
    <w:rsid w:val="00824AAF"/>
    <w:rsid w:val="00826DF5"/>
    <w:rsid w:val="00843A16"/>
    <w:rsid w:val="00851389"/>
    <w:rsid w:val="00855C61"/>
    <w:rsid w:val="00874D19"/>
    <w:rsid w:val="00877A34"/>
    <w:rsid w:val="0088311B"/>
    <w:rsid w:val="008852BD"/>
    <w:rsid w:val="00890F2C"/>
    <w:rsid w:val="00895FEC"/>
    <w:rsid w:val="008A1D6D"/>
    <w:rsid w:val="008A33F1"/>
    <w:rsid w:val="008A5445"/>
    <w:rsid w:val="008B7D81"/>
    <w:rsid w:val="008D296B"/>
    <w:rsid w:val="008E17FA"/>
    <w:rsid w:val="008E36E9"/>
    <w:rsid w:val="008F7436"/>
    <w:rsid w:val="009026EF"/>
    <w:rsid w:val="00903ECB"/>
    <w:rsid w:val="00904E30"/>
    <w:rsid w:val="009052B9"/>
    <w:rsid w:val="00920780"/>
    <w:rsid w:val="00926F4C"/>
    <w:rsid w:val="00927365"/>
    <w:rsid w:val="00934139"/>
    <w:rsid w:val="00935ACB"/>
    <w:rsid w:val="00946114"/>
    <w:rsid w:val="00953064"/>
    <w:rsid w:val="00956F45"/>
    <w:rsid w:val="00962FD4"/>
    <w:rsid w:val="00964FC9"/>
    <w:rsid w:val="00970CAC"/>
    <w:rsid w:val="00972F70"/>
    <w:rsid w:val="00973CAF"/>
    <w:rsid w:val="00976754"/>
    <w:rsid w:val="0098690A"/>
    <w:rsid w:val="00997047"/>
    <w:rsid w:val="009A7398"/>
    <w:rsid w:val="009B1F53"/>
    <w:rsid w:val="009B34BE"/>
    <w:rsid w:val="009B3ED8"/>
    <w:rsid w:val="009B44B3"/>
    <w:rsid w:val="009D0179"/>
    <w:rsid w:val="009D2FCF"/>
    <w:rsid w:val="009D76CA"/>
    <w:rsid w:val="009E6523"/>
    <w:rsid w:val="009F1544"/>
    <w:rsid w:val="009F7FC2"/>
    <w:rsid w:val="00A01B91"/>
    <w:rsid w:val="00A26D7D"/>
    <w:rsid w:val="00A36B53"/>
    <w:rsid w:val="00A40C95"/>
    <w:rsid w:val="00A43E1D"/>
    <w:rsid w:val="00A4435B"/>
    <w:rsid w:val="00A54490"/>
    <w:rsid w:val="00A666C6"/>
    <w:rsid w:val="00A675A4"/>
    <w:rsid w:val="00A67721"/>
    <w:rsid w:val="00A720CA"/>
    <w:rsid w:val="00A83B2F"/>
    <w:rsid w:val="00A84492"/>
    <w:rsid w:val="00A9428F"/>
    <w:rsid w:val="00AC41EF"/>
    <w:rsid w:val="00AC7CA9"/>
    <w:rsid w:val="00AD6C57"/>
    <w:rsid w:val="00AE17E8"/>
    <w:rsid w:val="00AE2CA4"/>
    <w:rsid w:val="00AF5E82"/>
    <w:rsid w:val="00B051A0"/>
    <w:rsid w:val="00B1250E"/>
    <w:rsid w:val="00B22017"/>
    <w:rsid w:val="00B278B6"/>
    <w:rsid w:val="00B32AE0"/>
    <w:rsid w:val="00B4315E"/>
    <w:rsid w:val="00B663D9"/>
    <w:rsid w:val="00B6662E"/>
    <w:rsid w:val="00B7376E"/>
    <w:rsid w:val="00B8785C"/>
    <w:rsid w:val="00B91D0C"/>
    <w:rsid w:val="00BA1633"/>
    <w:rsid w:val="00BA5D60"/>
    <w:rsid w:val="00BB76F8"/>
    <w:rsid w:val="00BD1A90"/>
    <w:rsid w:val="00BE438D"/>
    <w:rsid w:val="00BE7F5D"/>
    <w:rsid w:val="00C00E4F"/>
    <w:rsid w:val="00C02B36"/>
    <w:rsid w:val="00C1563A"/>
    <w:rsid w:val="00C1707A"/>
    <w:rsid w:val="00C31EFC"/>
    <w:rsid w:val="00C32B09"/>
    <w:rsid w:val="00C50C5C"/>
    <w:rsid w:val="00C7331E"/>
    <w:rsid w:val="00C74467"/>
    <w:rsid w:val="00C80884"/>
    <w:rsid w:val="00C87F18"/>
    <w:rsid w:val="00C9560B"/>
    <w:rsid w:val="00C96CF0"/>
    <w:rsid w:val="00CA367E"/>
    <w:rsid w:val="00CA74E2"/>
    <w:rsid w:val="00CB47DA"/>
    <w:rsid w:val="00CB68A0"/>
    <w:rsid w:val="00CB6946"/>
    <w:rsid w:val="00CC2862"/>
    <w:rsid w:val="00CD0738"/>
    <w:rsid w:val="00CE5531"/>
    <w:rsid w:val="00CE741E"/>
    <w:rsid w:val="00CF0595"/>
    <w:rsid w:val="00CF1946"/>
    <w:rsid w:val="00CF1CE3"/>
    <w:rsid w:val="00CF3ED4"/>
    <w:rsid w:val="00D06B3A"/>
    <w:rsid w:val="00D11AF6"/>
    <w:rsid w:val="00D23DFB"/>
    <w:rsid w:val="00D365A1"/>
    <w:rsid w:val="00D427AE"/>
    <w:rsid w:val="00D44D67"/>
    <w:rsid w:val="00D47349"/>
    <w:rsid w:val="00D51340"/>
    <w:rsid w:val="00D65751"/>
    <w:rsid w:val="00D72D4A"/>
    <w:rsid w:val="00D73B73"/>
    <w:rsid w:val="00D924FA"/>
    <w:rsid w:val="00D95BC8"/>
    <w:rsid w:val="00DA064B"/>
    <w:rsid w:val="00DA07D5"/>
    <w:rsid w:val="00DC2880"/>
    <w:rsid w:val="00DC4ABD"/>
    <w:rsid w:val="00DD02C2"/>
    <w:rsid w:val="00DE0848"/>
    <w:rsid w:val="00DE6D12"/>
    <w:rsid w:val="00DF21D9"/>
    <w:rsid w:val="00DF40F2"/>
    <w:rsid w:val="00E00A9B"/>
    <w:rsid w:val="00E0633B"/>
    <w:rsid w:val="00E161FF"/>
    <w:rsid w:val="00E201D3"/>
    <w:rsid w:val="00E27827"/>
    <w:rsid w:val="00E43076"/>
    <w:rsid w:val="00E450E6"/>
    <w:rsid w:val="00E55871"/>
    <w:rsid w:val="00E569E1"/>
    <w:rsid w:val="00E61BB1"/>
    <w:rsid w:val="00E70E41"/>
    <w:rsid w:val="00E73D03"/>
    <w:rsid w:val="00E766EC"/>
    <w:rsid w:val="00E81712"/>
    <w:rsid w:val="00E8686A"/>
    <w:rsid w:val="00E87ABD"/>
    <w:rsid w:val="00E90AAD"/>
    <w:rsid w:val="00E90B26"/>
    <w:rsid w:val="00E94566"/>
    <w:rsid w:val="00E9689A"/>
    <w:rsid w:val="00ED2462"/>
    <w:rsid w:val="00ED30F8"/>
    <w:rsid w:val="00EE56A3"/>
    <w:rsid w:val="00EE681F"/>
    <w:rsid w:val="00EF53CC"/>
    <w:rsid w:val="00EF5EBD"/>
    <w:rsid w:val="00F00190"/>
    <w:rsid w:val="00F13CB3"/>
    <w:rsid w:val="00F21980"/>
    <w:rsid w:val="00F2462A"/>
    <w:rsid w:val="00F32606"/>
    <w:rsid w:val="00F34041"/>
    <w:rsid w:val="00F3452D"/>
    <w:rsid w:val="00F42815"/>
    <w:rsid w:val="00F47A02"/>
    <w:rsid w:val="00F47B14"/>
    <w:rsid w:val="00F5592A"/>
    <w:rsid w:val="00F60B0B"/>
    <w:rsid w:val="00F631C0"/>
    <w:rsid w:val="00F75A5E"/>
    <w:rsid w:val="00F7607E"/>
    <w:rsid w:val="00F76629"/>
    <w:rsid w:val="00F76F70"/>
    <w:rsid w:val="00F96A02"/>
    <w:rsid w:val="00FA0E77"/>
    <w:rsid w:val="00FA0F22"/>
    <w:rsid w:val="00FC054B"/>
    <w:rsid w:val="00FD1FF9"/>
    <w:rsid w:val="00FD562B"/>
    <w:rsid w:val="00FD724A"/>
    <w:rsid w:val="00FE3D6A"/>
    <w:rsid w:val="00FE5B03"/>
    <w:rsid w:val="00FE725C"/>
    <w:rsid w:val="00FF4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80598"/>
  <w15:docId w15:val="{656DB8C1-099E-4408-9643-F41C0FC9F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spacing w:before="68"/>
      <w:ind w:left="432" w:right="186"/>
      <w:jc w:val="center"/>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ListParagraph">
    <w:name w:val="List Paragraph"/>
    <w:basedOn w:val="Normal"/>
    <w:uiPriority w:val="1"/>
    <w:qFormat/>
    <w:pPr>
      <w:ind w:left="499" w:right="137" w:hanging="220"/>
      <w:jc w:val="both"/>
    </w:pPr>
  </w:style>
  <w:style w:type="paragraph" w:customStyle="1" w:styleId="TableParagraph">
    <w:name w:val="Table Paragraph"/>
    <w:basedOn w:val="Normal"/>
    <w:uiPriority w:val="1"/>
    <w:qFormat/>
  </w:style>
  <w:style w:type="paragraph" w:styleId="Revision">
    <w:name w:val="Revision"/>
    <w:hidden/>
    <w:uiPriority w:val="99"/>
    <w:semiHidden/>
    <w:rsid w:val="00744BFB"/>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E61BB1"/>
    <w:rPr>
      <w:sz w:val="16"/>
      <w:szCs w:val="16"/>
    </w:rPr>
  </w:style>
  <w:style w:type="paragraph" w:styleId="CommentText">
    <w:name w:val="annotation text"/>
    <w:basedOn w:val="Normal"/>
    <w:link w:val="CommentTextChar"/>
    <w:uiPriority w:val="99"/>
    <w:unhideWhenUsed/>
    <w:rsid w:val="00E61BB1"/>
    <w:rPr>
      <w:sz w:val="20"/>
      <w:szCs w:val="20"/>
    </w:rPr>
  </w:style>
  <w:style w:type="character" w:customStyle="1" w:styleId="CommentTextChar">
    <w:name w:val="Comment Text Char"/>
    <w:basedOn w:val="DefaultParagraphFont"/>
    <w:link w:val="CommentText"/>
    <w:uiPriority w:val="99"/>
    <w:rsid w:val="00E61BB1"/>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EF53CC"/>
    <w:rPr>
      <w:rFonts w:ascii="Times New Roman" w:eastAsia="Times New Roman" w:hAnsi="Times New Roman" w:cs="Times New Roman"/>
      <w:b/>
      <w:bCs/>
      <w:sz w:val="20"/>
      <w:szCs w:val="20"/>
    </w:rPr>
  </w:style>
  <w:style w:type="character" w:customStyle="1" w:styleId="BodyTextChar">
    <w:name w:val="Body Text Char"/>
    <w:basedOn w:val="DefaultParagraphFont"/>
    <w:link w:val="BodyText"/>
    <w:uiPriority w:val="1"/>
    <w:rsid w:val="00EF53CC"/>
    <w:rPr>
      <w:rFonts w:ascii="Times New Roman" w:eastAsia="Times New Roman" w:hAnsi="Times New Roman" w:cs="Times New Roman"/>
      <w:sz w:val="16"/>
      <w:szCs w:val="16"/>
    </w:rPr>
  </w:style>
  <w:style w:type="paragraph" w:customStyle="1" w:styleId="paragraph">
    <w:name w:val="paragraph"/>
    <w:basedOn w:val="Normal"/>
    <w:rsid w:val="00264E6B"/>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264E6B"/>
  </w:style>
  <w:style w:type="character" w:customStyle="1" w:styleId="scxw256734014">
    <w:name w:val="scxw256734014"/>
    <w:basedOn w:val="DefaultParagraphFont"/>
    <w:rsid w:val="00264E6B"/>
  </w:style>
  <w:style w:type="character" w:customStyle="1" w:styleId="eop">
    <w:name w:val="eop"/>
    <w:basedOn w:val="DefaultParagraphFont"/>
    <w:rsid w:val="00264E6B"/>
  </w:style>
  <w:style w:type="character" w:customStyle="1" w:styleId="wacimagecontainer">
    <w:name w:val="wacimagecontainer"/>
    <w:basedOn w:val="DefaultParagraphFont"/>
    <w:rsid w:val="00264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customXml" Target="../customXml/item3.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ae4a4d-239b-4185-b291-6710f964be06" xsi:nil="true"/>
    <lcf76f155ced4ddcb4097134ff3c332f xmlns="e16ad7d1-5161-4887-9e7b-da9edb843f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3A413751ECF043BB7C0FB8AFA05E1A" ma:contentTypeVersion="10" ma:contentTypeDescription="Create a new document." ma:contentTypeScope="" ma:versionID="891ed5e5d5fb87c7aba87ff07f49fc3d">
  <xsd:schema xmlns:xsd="http://www.w3.org/2001/XMLSchema" xmlns:xs="http://www.w3.org/2001/XMLSchema" xmlns:p="http://schemas.microsoft.com/office/2006/metadata/properties" xmlns:ns2="e16ad7d1-5161-4887-9e7b-da9edb843fde" xmlns:ns3="96ae4a4d-239b-4185-b291-6710f964be06" targetNamespace="http://schemas.microsoft.com/office/2006/metadata/properties" ma:root="true" ma:fieldsID="398227ffb68bd6c14c15d295850cb1fa" ns2:_="" ns3:_="">
    <xsd:import namespace="e16ad7d1-5161-4887-9e7b-da9edb843fde"/>
    <xsd:import namespace="96ae4a4d-239b-4185-b291-6710f964be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ad7d1-5161-4887-9e7b-da9edb843f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000ae3-61cc-4854-b61c-8e09439c50f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ae4a4d-239b-4185-b291-6710f964be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1f9784-2777-431b-8f2f-f02f8713faa6}" ma:internalName="TaxCatchAll" ma:showField="CatchAllData" ma:web="96ae4a4d-239b-4185-b291-6710f964b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799D0-2D11-48E5-9449-18794257786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D3154B-5664-4EA3-B578-1A7BBB3127A4}"/>
</file>

<file path=customXml/itemProps3.xml><?xml version="1.0" encoding="utf-8"?>
<ds:datastoreItem xmlns:ds="http://schemas.openxmlformats.org/officeDocument/2006/customXml" ds:itemID="{61FCAD48-6C03-4AE8-9D20-782004C66867}">
  <ds:schemaRefs>
    <ds:schemaRef ds:uri="http://schemas.microsoft.com/sharepoint/v3/contenttype/forms"/>
  </ds:schemaRefs>
</ds:datastoreItem>
</file>

<file path=customXml/itemProps4.xml><?xml version="1.0" encoding="utf-8"?>
<ds:datastoreItem xmlns:ds="http://schemas.openxmlformats.org/officeDocument/2006/customXml" ds:itemID="{2F3572E3-64ED-492C-A03C-99A4BE49E6D7}">
  <ds:schemaRefs>
    <ds:schemaRef ds:uri="http://schemas.openxmlformats.org/officeDocument/2006/bibliography"/>
  </ds:schemaRefs>
</ds:datastoreItem>
</file>

<file path=docMetadata/LabelInfo.xml><?xml version="1.0" encoding="utf-8"?>
<clbl:labelList xmlns:clbl="http://schemas.microsoft.com/office/2020/mipLabelMetadata">
  <clbl:label id="{ca2aedf2-3729-442d-a2cf-39b6a302c718}" enabled="0" method="" siteId="{ca2aedf2-3729-442d-a2cf-39b6a302c718}"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4</Pages>
  <Words>5395</Words>
  <Characters>30757</Characters>
  <Application>Microsoft Office Word</Application>
  <DocSecurity>0</DocSecurity>
  <Lines>256</Lines>
  <Paragraphs>72</Paragraphs>
  <ScaleCrop>false</ScaleCrop>
  <Company/>
  <LinksUpToDate>false</LinksUpToDate>
  <CharactersWithSpaces>36080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Drummond</dc:creator>
  <cp:keywords/>
  <cp:lastModifiedBy>Nathan Bredow</cp:lastModifiedBy>
  <cp:revision>9</cp:revision>
  <dcterms:created xsi:type="dcterms:W3CDTF">2026-07-07T18:28:00Z</dcterms:created>
  <dcterms:modified xsi:type="dcterms:W3CDTF">2026-07-09T13:46:00Z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2018-08-08T00:00:00Z</vt:filetime>
  </property>
  <property fmtid="{D5CDD505-2E9C-101B-9397-08002B2CF9AE}" pid="3" name="LastSaved">
    <vt:filetime>2023-06-13T00:00:00Z</vt:filetime>
  </property>
  <property fmtid="{D5CDD505-2E9C-101B-9397-08002B2CF9AE}" pid="4" name="ContentTypeId">
    <vt:lpwstr>0x010100E93A413751ECF043BB7C0FB8AFA05E1A</vt:lpwstr>
  </property>
</Properties>
</file>