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22B1" w14:textId="646DB3AD" w:rsidR="00ED30F8" w:rsidRDefault="002D507D">
      <w:pPr>
        <w:pStyle w:val="BodyText"/>
        <w:rPr>
          <w:sz w:val="22"/>
        </w:rPr>
      </w:pPr>
      <w:r>
        <w:rPr>
          <w:noProof/>
        </w:rPr>
        <mc:AlternateContent>
          <mc:Choice Requires="wps">
            <w:drawing>
              <wp:anchor distT="0" distB="0" distL="114300" distR="114300" simplePos="0" relativeHeight="251658241" behindDoc="0" locked="0" layoutInCell="1" allowOverlap="1" wp14:anchorId="762F3F26" wp14:editId="5291F539">
                <wp:simplePos x="0" y="0"/>
                <wp:positionH relativeFrom="page">
                  <wp:posOffset>5715000</wp:posOffset>
                </wp:positionH>
                <wp:positionV relativeFrom="page">
                  <wp:posOffset>9829800</wp:posOffset>
                </wp:positionV>
                <wp:extent cx="0" cy="0"/>
                <wp:effectExtent l="0" t="0" r="0" b="0"/>
                <wp:wrapNone/>
                <wp:docPr id="370211308" name="Line 67">
                  <a:extLst xmlns:a="http://schemas.openxmlformats.org/drawingml/2006/main">
                    <a:ext uri="{FF2B5EF4-FFF2-40B4-BE49-F238E27FC236}">
                      <a16:creationId xmlns:a16="http://schemas.microsoft.com/office/drawing/2014/main" id="{C84B71F3-5FED-4498-9CAA-65461DC640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FAA9E" id="Line 67"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0pt,774pt" to="450pt,7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" strokeweight="1pt">
                <w10:wrap anchorx="page" anchory="page"/>
              </v:line>
            </w:pict>
          </mc:Fallback>
        </mc:AlternateContent>
      </w:r>
    </w:p>
    <w:p w14:paraId="7412D7A9" w14:textId="77777777" w:rsidR="00ED30F8" w:rsidRDefault="00ED30F8">
      <w:pPr>
        <w:pStyle w:val="BodyText"/>
        <w:rPr>
          <w:sz w:val="22"/>
        </w:rPr>
      </w:pPr>
    </w:p>
    <w:p w14:paraId="11E855CC" w14:textId="77777777" w:rsidR="00ED30F8" w:rsidRDefault="00ED30F8">
      <w:pPr>
        <w:pStyle w:val="BodyText"/>
        <w:rPr>
          <w:sz w:val="22"/>
        </w:rPr>
      </w:pPr>
    </w:p>
    <w:p w14:paraId="19304010" w14:textId="77777777" w:rsidR="00ED30F8" w:rsidRDefault="00ED30F8">
      <w:pPr>
        <w:pStyle w:val="BodyText"/>
        <w:rPr>
          <w:sz w:val="22"/>
        </w:rPr>
      </w:pPr>
    </w:p>
    <w:p w14:paraId="6B166E31" w14:textId="77777777" w:rsidR="00ED30F8" w:rsidRDefault="00ED30F8">
      <w:pPr>
        <w:pStyle w:val="BodyText"/>
        <w:spacing w:before="9"/>
        <w:rPr>
          <w:sz w:val="25"/>
        </w:rPr>
      </w:pPr>
    </w:p>
    <w:p w14:paraId="19FA10FC" w14:textId="6143A886" w:rsidR="00ED30F8" w:rsidRPr="00482049" w:rsidRDefault="007B2C01" w:rsidP="66B22558">
      <w:pPr>
        <w:spacing w:before="1"/>
        <w:ind w:left="344"/>
        <w:rPr>
          <w:sz w:val="16"/>
          <w:szCs w:val="16"/>
          <w:lang w:val="pt-BR"/>
        </w:rPr>
      </w:pPr>
      <w:r>
        <w:rPr>
          <w:noProof/>
        </w:rPr>
        <w:drawing>
          <wp:anchor distT="0" distB="0" distL="0" distR="0" simplePos="0" relativeHeight="251658242" behindDoc="0" locked="0" layoutInCell="1" allowOverlap="1" wp14:anchorId="0D9689B2" wp14:editId="7335A5A8">
            <wp:simplePos x="0" y="0"/>
            <wp:positionH relativeFrom="page">
              <wp:posOffset>77722</wp:posOffset>
            </wp:positionH>
            <wp:positionV relativeFrom="paragraph">
              <wp:posOffset>718245</wp:posOffset>
            </wp:positionV>
            <wp:extent cx="1824394" cy="1586042"/>
            <wp:effectExtent l="0" t="0" r="0" b="0"/>
            <wp:wrapNone/>
            <wp:docPr id="1" name="image1.png">
              <a:extLst xmlns:a="http://schemas.openxmlformats.org/drawingml/2006/main">
                <a:ext uri="{FF2B5EF4-FFF2-40B4-BE49-F238E27FC236}">
                  <a16:creationId xmlns:a16="http://schemas.microsoft.com/office/drawing/2014/main" id="{7356E0C2-8006-4AB2-8481-35560393A2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1824394" cy="1586042"/>
                    </a:xfrm>
                    <a:prstGeom prst="rect">
                      <a:avLst/>
                    </a:prstGeom>
                  </pic:spPr>
                </pic:pic>
              </a:graphicData>
            </a:graphic>
          </wp:anchor>
        </w:drawing>
      </w:r>
      <w:r w:rsidR="002D507D">
        <w:rPr>
          <w:noProof/>
        </w:rPr>
        <mc:AlternateContent>
          <mc:Choice Requires="wpg">
            <w:drawing>
              <wp:anchor distT="0" distB="0" distL="114300" distR="114300" simplePos="0" relativeHeight="251658243" behindDoc="0" locked="0" layoutInCell="1" allowOverlap="1" wp14:anchorId="58078FF4" wp14:editId="7829766E">
                <wp:simplePos x="0" y="0"/>
                <wp:positionH relativeFrom="page">
                  <wp:posOffset>231140</wp:posOffset>
                </wp:positionH>
                <wp:positionV relativeFrom="paragraph">
                  <wp:posOffset>-741680</wp:posOffset>
                </wp:positionV>
                <wp:extent cx="1645285" cy="511175"/>
                <wp:effectExtent l="0" t="0" r="0" b="0"/>
                <wp:wrapNone/>
                <wp:docPr id="203739958" name="docshapegroup1">
                  <a:extLst xmlns:a="http://schemas.openxmlformats.org/drawingml/2006/main">
                    <a:ext uri="{FF2B5EF4-FFF2-40B4-BE49-F238E27FC236}">
                      <a16:creationId xmlns:a16="http://schemas.microsoft.com/office/drawing/2014/main" id="{E4366D3E-B247-4C32-B2D9-4934B5081F2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285" cy="511175"/>
                          <a:chOff x="364" y="-1168"/>
                          <a:chExt cx="2591" cy="805"/>
                        </a:xfrm>
                      </wpg:grpSpPr>
                      <wps:wsp>
                        <wps:cNvPr id="477509894" name="docshape2"/>
                        <wps:cNvSpPr>
                          <a:spLocks/>
                        </wps:cNvSpPr>
                        <wps:spPr bwMode="auto">
                          <a:xfrm>
                            <a:off x="363" y="-1169"/>
                            <a:ext cx="1757" cy="805"/>
                          </a:xfrm>
                          <a:custGeom>
                            <a:avLst/>
                            <a:gdLst>
                              <a:gd name="T0" fmla="+- 0 703 364"/>
                              <a:gd name="T1" fmla="*/ T0 w 1757"/>
                              <a:gd name="T2" fmla="+- 0 -702 -1168"/>
                              <a:gd name="T3" fmla="*/ -702 h 805"/>
                              <a:gd name="T4" fmla="+- 0 585 364"/>
                              <a:gd name="T5" fmla="*/ T4 w 1757"/>
                              <a:gd name="T6" fmla="+- 0 -854 -1168"/>
                              <a:gd name="T7" fmla="*/ -854 h 805"/>
                              <a:gd name="T8" fmla="+- 0 530 364"/>
                              <a:gd name="T9" fmla="*/ T8 w 1757"/>
                              <a:gd name="T10" fmla="+- 0 -956 -1168"/>
                              <a:gd name="T11" fmla="*/ -956 h 805"/>
                              <a:gd name="T12" fmla="+- 0 571 364"/>
                              <a:gd name="T13" fmla="*/ T12 w 1757"/>
                              <a:gd name="T14" fmla="+- 0 -1018 -1168"/>
                              <a:gd name="T15" fmla="*/ -1018 h 805"/>
                              <a:gd name="T16" fmla="+- 0 702 364"/>
                              <a:gd name="T17" fmla="*/ T16 w 1757"/>
                              <a:gd name="T18" fmla="+- 0 -1153 -1168"/>
                              <a:gd name="T19" fmla="*/ -1153 h 805"/>
                              <a:gd name="T20" fmla="+- 0 516 364"/>
                              <a:gd name="T21" fmla="*/ T20 w 1757"/>
                              <a:gd name="T22" fmla="+- 0 -1145 -1168"/>
                              <a:gd name="T23" fmla="*/ -1145 h 805"/>
                              <a:gd name="T24" fmla="+- 0 387 364"/>
                              <a:gd name="T25" fmla="*/ T24 w 1757"/>
                              <a:gd name="T26" fmla="+- 0 -1044 -1168"/>
                              <a:gd name="T27" fmla="*/ -1044 h 805"/>
                              <a:gd name="T28" fmla="+- 0 402 364"/>
                              <a:gd name="T29" fmla="*/ T28 w 1757"/>
                              <a:gd name="T30" fmla="+- 0 -837 -1168"/>
                              <a:gd name="T31" fmla="*/ -837 h 805"/>
                              <a:gd name="T32" fmla="+- 0 509 364"/>
                              <a:gd name="T33" fmla="*/ T32 w 1757"/>
                              <a:gd name="T34" fmla="+- 0 -693 -1168"/>
                              <a:gd name="T35" fmla="*/ -693 h 805"/>
                              <a:gd name="T36" fmla="+- 0 584 364"/>
                              <a:gd name="T37" fmla="*/ T36 w 1757"/>
                              <a:gd name="T38" fmla="+- 0 -592 -1168"/>
                              <a:gd name="T39" fmla="*/ -592 h 805"/>
                              <a:gd name="T40" fmla="+- 0 579 364"/>
                              <a:gd name="T41" fmla="*/ T40 w 1757"/>
                              <a:gd name="T42" fmla="+- 0 -526 -1168"/>
                              <a:gd name="T43" fmla="*/ -526 h 805"/>
                              <a:gd name="T44" fmla="+- 0 512 364"/>
                              <a:gd name="T45" fmla="*/ T44 w 1757"/>
                              <a:gd name="T46" fmla="+- 0 -501 -1168"/>
                              <a:gd name="T47" fmla="*/ -501 h 805"/>
                              <a:gd name="T48" fmla="+- 0 416 364"/>
                              <a:gd name="T49" fmla="*/ T48 w 1757"/>
                              <a:gd name="T50" fmla="+- 0 -366 -1168"/>
                              <a:gd name="T51" fmla="*/ -366 h 805"/>
                              <a:gd name="T52" fmla="+- 0 632 364"/>
                              <a:gd name="T53" fmla="*/ T52 w 1757"/>
                              <a:gd name="T54" fmla="+- 0 -380 -1168"/>
                              <a:gd name="T55" fmla="*/ -380 h 805"/>
                              <a:gd name="T56" fmla="+- 0 753 364"/>
                              <a:gd name="T57" fmla="*/ T56 w 1757"/>
                              <a:gd name="T58" fmla="+- 0 -552 -1168"/>
                              <a:gd name="T59" fmla="*/ -552 h 805"/>
                              <a:gd name="T60" fmla="+- 0 1244 364"/>
                              <a:gd name="T61" fmla="*/ T60 w 1757"/>
                              <a:gd name="T62" fmla="+- 0 -1002 -1168"/>
                              <a:gd name="T63" fmla="*/ -1002 h 805"/>
                              <a:gd name="T64" fmla="+- 0 1167 364"/>
                              <a:gd name="T65" fmla="*/ T64 w 1757"/>
                              <a:gd name="T66" fmla="+- 0 -1103 -1168"/>
                              <a:gd name="T67" fmla="*/ -1103 h 805"/>
                              <a:gd name="T68" fmla="+- 0 1106 364"/>
                              <a:gd name="T69" fmla="*/ T68 w 1757"/>
                              <a:gd name="T70" fmla="+- 0 -807 -1168"/>
                              <a:gd name="T71" fmla="*/ -807 h 805"/>
                              <a:gd name="T72" fmla="+- 0 976 364"/>
                              <a:gd name="T73" fmla="*/ T72 w 1757"/>
                              <a:gd name="T74" fmla="+- 0 -706 -1168"/>
                              <a:gd name="T75" fmla="*/ -706 h 805"/>
                              <a:gd name="T76" fmla="+- 0 846 364"/>
                              <a:gd name="T77" fmla="*/ T76 w 1757"/>
                              <a:gd name="T78" fmla="+- 0 -807 -1168"/>
                              <a:gd name="T79" fmla="*/ -807 h 805"/>
                              <a:gd name="T80" fmla="+- 0 873 364"/>
                              <a:gd name="T81" fmla="*/ T80 w 1757"/>
                              <a:gd name="T82" fmla="+- 0 -987 -1168"/>
                              <a:gd name="T83" fmla="*/ -987 h 805"/>
                              <a:gd name="T84" fmla="+- 0 1033 364"/>
                              <a:gd name="T85" fmla="*/ T84 w 1757"/>
                              <a:gd name="T86" fmla="+- 0 -1022 -1168"/>
                              <a:gd name="T87" fmla="*/ -1022 h 805"/>
                              <a:gd name="T88" fmla="+- 0 1116 364"/>
                              <a:gd name="T89" fmla="*/ T88 w 1757"/>
                              <a:gd name="T90" fmla="+- 0 -871 -1168"/>
                              <a:gd name="T91" fmla="*/ -871 h 805"/>
                              <a:gd name="T92" fmla="+- 0 1048 364"/>
                              <a:gd name="T93" fmla="*/ T92 w 1757"/>
                              <a:gd name="T94" fmla="+- 0 -1160 -1168"/>
                              <a:gd name="T95" fmla="*/ -1160 h 805"/>
                              <a:gd name="T96" fmla="+- 0 837 364"/>
                              <a:gd name="T97" fmla="*/ T96 w 1757"/>
                              <a:gd name="T98" fmla="+- 0 -1138 -1168"/>
                              <a:gd name="T99" fmla="*/ -1138 h 805"/>
                              <a:gd name="T100" fmla="+- 0 707 364"/>
                              <a:gd name="T101" fmla="*/ T100 w 1757"/>
                              <a:gd name="T102" fmla="+- 0 -1002 -1168"/>
                              <a:gd name="T103" fmla="*/ -1002 h 805"/>
                              <a:gd name="T104" fmla="+- 0 690 364"/>
                              <a:gd name="T105" fmla="*/ T104 w 1757"/>
                              <a:gd name="T106" fmla="+- 0 -792 -1168"/>
                              <a:gd name="T107" fmla="*/ -792 h 805"/>
                              <a:gd name="T108" fmla="+- 0 820 364"/>
                              <a:gd name="T109" fmla="*/ T108 w 1757"/>
                              <a:gd name="T110" fmla="+- 0 -614 -1168"/>
                              <a:gd name="T111" fmla="*/ -614 h 805"/>
                              <a:gd name="T112" fmla="+- 0 1050 364"/>
                              <a:gd name="T113" fmla="*/ T112 w 1757"/>
                              <a:gd name="T114" fmla="+- 0 -581 -1168"/>
                              <a:gd name="T115" fmla="*/ -581 h 805"/>
                              <a:gd name="T116" fmla="+- 0 1213 364"/>
                              <a:gd name="T117" fmla="*/ T116 w 1757"/>
                              <a:gd name="T118" fmla="+- 0 -685 -1168"/>
                              <a:gd name="T119" fmla="*/ -685 h 805"/>
                              <a:gd name="T120" fmla="+- 0 1264 364"/>
                              <a:gd name="T121" fmla="*/ T120 w 1757"/>
                              <a:gd name="T122" fmla="+- 0 -803 -1168"/>
                              <a:gd name="T123" fmla="*/ -803 h 805"/>
                              <a:gd name="T124" fmla="+- 0 1738 364"/>
                              <a:gd name="T125" fmla="*/ T124 w 1757"/>
                              <a:gd name="T126" fmla="+- 0 -1024 -1168"/>
                              <a:gd name="T127" fmla="*/ -1024 h 805"/>
                              <a:gd name="T128" fmla="+- 0 1628 364"/>
                              <a:gd name="T129" fmla="*/ T128 w 1757"/>
                              <a:gd name="T130" fmla="+- 0 -1150 -1168"/>
                              <a:gd name="T131" fmla="*/ -1150 h 805"/>
                              <a:gd name="T132" fmla="+- 0 1295 364"/>
                              <a:gd name="T133" fmla="*/ T132 w 1757"/>
                              <a:gd name="T134" fmla="+- 0 -591 -1168"/>
                              <a:gd name="T135" fmla="*/ -591 h 805"/>
                              <a:gd name="T136" fmla="+- 0 1453 364"/>
                              <a:gd name="T137" fmla="*/ T136 w 1757"/>
                              <a:gd name="T138" fmla="+- 0 -1017 -1168"/>
                              <a:gd name="T139" fmla="*/ -1017 h 805"/>
                              <a:gd name="T140" fmla="+- 0 1524 364"/>
                              <a:gd name="T141" fmla="*/ T140 w 1757"/>
                              <a:gd name="T142" fmla="+- 0 -1024 -1168"/>
                              <a:gd name="T143" fmla="*/ -1024 h 805"/>
                              <a:gd name="T144" fmla="+- 0 1587 364"/>
                              <a:gd name="T145" fmla="*/ T144 w 1757"/>
                              <a:gd name="T146" fmla="+- 0 -991 -1168"/>
                              <a:gd name="T147" fmla="*/ -991 h 805"/>
                              <a:gd name="T148" fmla="+- 0 1746 364"/>
                              <a:gd name="T149" fmla="*/ T148 w 1757"/>
                              <a:gd name="T150" fmla="+- 0 -593 -1168"/>
                              <a:gd name="T151" fmla="*/ -593 h 805"/>
                              <a:gd name="T152" fmla="+- 0 1762 364"/>
                              <a:gd name="T153" fmla="*/ T152 w 1757"/>
                              <a:gd name="T154" fmla="+- 0 -1161 -1168"/>
                              <a:gd name="T155" fmla="*/ -1161 h 805"/>
                              <a:gd name="T156" fmla="+- 0 1790 364"/>
                              <a:gd name="T157" fmla="*/ T156 w 1757"/>
                              <a:gd name="T158" fmla="+- 0 -759 -1168"/>
                              <a:gd name="T159" fmla="*/ -759 h 805"/>
                              <a:gd name="T160" fmla="+- 0 1868 364"/>
                              <a:gd name="T161" fmla="*/ T160 w 1757"/>
                              <a:gd name="T162" fmla="+- 0 -609 -1168"/>
                              <a:gd name="T163" fmla="*/ -609 h 805"/>
                              <a:gd name="T164" fmla="+- 0 2116 364"/>
                              <a:gd name="T165" fmla="*/ T164 w 1757"/>
                              <a:gd name="T166" fmla="+- 0 -727 -1168"/>
                              <a:gd name="T167" fmla="*/ -727 h 805"/>
                              <a:gd name="T168" fmla="+- 0 1962 364"/>
                              <a:gd name="T169" fmla="*/ T168 w 1757"/>
                              <a:gd name="T170" fmla="+- 0 -740 -1168"/>
                              <a:gd name="T171" fmla="*/ -740 h 805"/>
                              <a:gd name="T172" fmla="+- 0 1945 364"/>
                              <a:gd name="T173" fmla="*/ T172 w 1757"/>
                              <a:gd name="T174" fmla="+- 0 -1021 -1168"/>
                              <a:gd name="T175" fmla="*/ -1021 h 8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757" h="805">
                                <a:moveTo>
                                  <a:pt x="389" y="616"/>
                                </a:moveTo>
                                <a:lnTo>
                                  <a:pt x="377" y="540"/>
                                </a:lnTo>
                                <a:lnTo>
                                  <a:pt x="339" y="466"/>
                                </a:lnTo>
                                <a:lnTo>
                                  <a:pt x="292" y="401"/>
                                </a:lnTo>
                                <a:lnTo>
                                  <a:pt x="250" y="349"/>
                                </a:lnTo>
                                <a:lnTo>
                                  <a:pt x="221" y="314"/>
                                </a:lnTo>
                                <a:lnTo>
                                  <a:pt x="194" y="280"/>
                                </a:lnTo>
                                <a:lnTo>
                                  <a:pt x="174" y="246"/>
                                </a:lnTo>
                                <a:lnTo>
                                  <a:pt x="166" y="212"/>
                                </a:lnTo>
                                <a:lnTo>
                                  <a:pt x="171" y="183"/>
                                </a:lnTo>
                                <a:lnTo>
                                  <a:pt x="186" y="162"/>
                                </a:lnTo>
                                <a:lnTo>
                                  <a:pt x="207" y="150"/>
                                </a:lnTo>
                                <a:lnTo>
                                  <a:pt x="233" y="146"/>
                                </a:lnTo>
                                <a:lnTo>
                                  <a:pt x="338" y="146"/>
                                </a:lnTo>
                                <a:lnTo>
                                  <a:pt x="338" y="15"/>
                                </a:lnTo>
                                <a:lnTo>
                                  <a:pt x="239" y="15"/>
                                </a:lnTo>
                                <a:lnTo>
                                  <a:pt x="194" y="16"/>
                                </a:lnTo>
                                <a:lnTo>
                                  <a:pt x="152" y="23"/>
                                </a:lnTo>
                                <a:lnTo>
                                  <a:pt x="109" y="40"/>
                                </a:lnTo>
                                <a:lnTo>
                                  <a:pt x="62" y="71"/>
                                </a:lnTo>
                                <a:lnTo>
                                  <a:pt x="23" y="124"/>
                                </a:lnTo>
                                <a:lnTo>
                                  <a:pt x="6" y="193"/>
                                </a:lnTo>
                                <a:lnTo>
                                  <a:pt x="11" y="266"/>
                                </a:lnTo>
                                <a:lnTo>
                                  <a:pt x="38" y="331"/>
                                </a:lnTo>
                                <a:lnTo>
                                  <a:pt x="78" y="389"/>
                                </a:lnTo>
                                <a:lnTo>
                                  <a:pt x="112" y="435"/>
                                </a:lnTo>
                                <a:lnTo>
                                  <a:pt x="145" y="475"/>
                                </a:lnTo>
                                <a:lnTo>
                                  <a:pt x="179" y="515"/>
                                </a:lnTo>
                                <a:lnTo>
                                  <a:pt x="207" y="551"/>
                                </a:lnTo>
                                <a:lnTo>
                                  <a:pt x="220" y="576"/>
                                </a:lnTo>
                                <a:lnTo>
                                  <a:pt x="224" y="595"/>
                                </a:lnTo>
                                <a:lnTo>
                                  <a:pt x="224" y="613"/>
                                </a:lnTo>
                                <a:lnTo>
                                  <a:pt x="215" y="642"/>
                                </a:lnTo>
                                <a:lnTo>
                                  <a:pt x="195" y="658"/>
                                </a:lnTo>
                                <a:lnTo>
                                  <a:pt x="171" y="666"/>
                                </a:lnTo>
                                <a:lnTo>
                                  <a:pt x="148" y="667"/>
                                </a:lnTo>
                                <a:lnTo>
                                  <a:pt x="0" y="667"/>
                                </a:lnTo>
                                <a:lnTo>
                                  <a:pt x="0" y="801"/>
                                </a:lnTo>
                                <a:lnTo>
                                  <a:pt x="52" y="802"/>
                                </a:lnTo>
                                <a:lnTo>
                                  <a:pt x="112" y="803"/>
                                </a:lnTo>
                                <a:lnTo>
                                  <a:pt x="189" y="804"/>
                                </a:lnTo>
                                <a:lnTo>
                                  <a:pt x="268" y="788"/>
                                </a:lnTo>
                                <a:lnTo>
                                  <a:pt x="330" y="747"/>
                                </a:lnTo>
                                <a:lnTo>
                                  <a:pt x="371" y="687"/>
                                </a:lnTo>
                                <a:lnTo>
                                  <a:pt x="389" y="616"/>
                                </a:lnTo>
                                <a:close/>
                                <a:moveTo>
                                  <a:pt x="907" y="297"/>
                                </a:moveTo>
                                <a:lnTo>
                                  <a:pt x="900" y="229"/>
                                </a:lnTo>
                                <a:lnTo>
                                  <a:pt x="880" y="166"/>
                                </a:lnTo>
                                <a:lnTo>
                                  <a:pt x="860" y="133"/>
                                </a:lnTo>
                                <a:lnTo>
                                  <a:pt x="847" y="111"/>
                                </a:lnTo>
                                <a:lnTo>
                                  <a:pt x="803" y="65"/>
                                </a:lnTo>
                                <a:lnTo>
                                  <a:pt x="752" y="32"/>
                                </a:lnTo>
                                <a:lnTo>
                                  <a:pt x="752" y="297"/>
                                </a:lnTo>
                                <a:lnTo>
                                  <a:pt x="742" y="361"/>
                                </a:lnTo>
                                <a:lnTo>
                                  <a:pt x="714" y="413"/>
                                </a:lnTo>
                                <a:lnTo>
                                  <a:pt x="670" y="449"/>
                                </a:lnTo>
                                <a:lnTo>
                                  <a:pt x="612" y="462"/>
                                </a:lnTo>
                                <a:lnTo>
                                  <a:pt x="554" y="449"/>
                                </a:lnTo>
                                <a:lnTo>
                                  <a:pt x="510" y="413"/>
                                </a:lnTo>
                                <a:lnTo>
                                  <a:pt x="482" y="361"/>
                                </a:lnTo>
                                <a:lnTo>
                                  <a:pt x="472" y="297"/>
                                </a:lnTo>
                                <a:lnTo>
                                  <a:pt x="481" y="233"/>
                                </a:lnTo>
                                <a:lnTo>
                                  <a:pt x="509" y="181"/>
                                </a:lnTo>
                                <a:lnTo>
                                  <a:pt x="553" y="146"/>
                                </a:lnTo>
                                <a:lnTo>
                                  <a:pt x="612" y="133"/>
                                </a:lnTo>
                                <a:lnTo>
                                  <a:pt x="669" y="146"/>
                                </a:lnTo>
                                <a:lnTo>
                                  <a:pt x="714" y="181"/>
                                </a:lnTo>
                                <a:lnTo>
                                  <a:pt x="742" y="233"/>
                                </a:lnTo>
                                <a:lnTo>
                                  <a:pt x="752" y="297"/>
                                </a:lnTo>
                                <a:lnTo>
                                  <a:pt x="752" y="32"/>
                                </a:lnTo>
                                <a:lnTo>
                                  <a:pt x="749" y="30"/>
                                </a:lnTo>
                                <a:lnTo>
                                  <a:pt x="684" y="8"/>
                                </a:lnTo>
                                <a:lnTo>
                                  <a:pt x="612" y="0"/>
                                </a:lnTo>
                                <a:lnTo>
                                  <a:pt x="537" y="8"/>
                                </a:lnTo>
                                <a:lnTo>
                                  <a:pt x="473" y="30"/>
                                </a:lnTo>
                                <a:lnTo>
                                  <a:pt x="418" y="65"/>
                                </a:lnTo>
                                <a:lnTo>
                                  <a:pt x="375" y="111"/>
                                </a:lnTo>
                                <a:lnTo>
                                  <a:pt x="343" y="166"/>
                                </a:lnTo>
                                <a:lnTo>
                                  <a:pt x="323" y="229"/>
                                </a:lnTo>
                                <a:lnTo>
                                  <a:pt x="316" y="297"/>
                                </a:lnTo>
                                <a:lnTo>
                                  <a:pt x="326" y="376"/>
                                </a:lnTo>
                                <a:lnTo>
                                  <a:pt x="354" y="447"/>
                                </a:lnTo>
                                <a:lnTo>
                                  <a:pt x="398" y="508"/>
                                </a:lnTo>
                                <a:lnTo>
                                  <a:pt x="456" y="554"/>
                                </a:lnTo>
                                <a:lnTo>
                                  <a:pt x="528" y="584"/>
                                </a:lnTo>
                                <a:lnTo>
                                  <a:pt x="612" y="595"/>
                                </a:lnTo>
                                <a:lnTo>
                                  <a:pt x="686" y="587"/>
                                </a:lnTo>
                                <a:lnTo>
                                  <a:pt x="751" y="565"/>
                                </a:lnTo>
                                <a:lnTo>
                                  <a:pt x="805" y="529"/>
                                </a:lnTo>
                                <a:lnTo>
                                  <a:pt x="849" y="483"/>
                                </a:lnTo>
                                <a:lnTo>
                                  <a:pt x="861" y="462"/>
                                </a:lnTo>
                                <a:lnTo>
                                  <a:pt x="880" y="428"/>
                                </a:lnTo>
                                <a:lnTo>
                                  <a:pt x="900" y="365"/>
                                </a:lnTo>
                                <a:lnTo>
                                  <a:pt x="907" y="297"/>
                                </a:lnTo>
                                <a:close/>
                                <a:moveTo>
                                  <a:pt x="1382" y="175"/>
                                </a:moveTo>
                                <a:lnTo>
                                  <a:pt x="1374" y="144"/>
                                </a:lnTo>
                                <a:lnTo>
                                  <a:pt x="1363" y="99"/>
                                </a:lnTo>
                                <a:lnTo>
                                  <a:pt x="1318" y="48"/>
                                </a:lnTo>
                                <a:lnTo>
                                  <a:pt x="1264" y="18"/>
                                </a:lnTo>
                                <a:lnTo>
                                  <a:pt x="1217" y="8"/>
                                </a:lnTo>
                                <a:lnTo>
                                  <a:pt x="931" y="8"/>
                                </a:lnTo>
                                <a:lnTo>
                                  <a:pt x="931" y="577"/>
                                </a:lnTo>
                                <a:lnTo>
                                  <a:pt x="1084" y="577"/>
                                </a:lnTo>
                                <a:lnTo>
                                  <a:pt x="1084" y="152"/>
                                </a:lnTo>
                                <a:lnTo>
                                  <a:pt x="1089" y="151"/>
                                </a:lnTo>
                                <a:lnTo>
                                  <a:pt x="1103" y="148"/>
                                </a:lnTo>
                                <a:lnTo>
                                  <a:pt x="1127" y="145"/>
                                </a:lnTo>
                                <a:lnTo>
                                  <a:pt x="1160" y="144"/>
                                </a:lnTo>
                                <a:lnTo>
                                  <a:pt x="1192" y="149"/>
                                </a:lnTo>
                                <a:lnTo>
                                  <a:pt x="1212" y="161"/>
                                </a:lnTo>
                                <a:lnTo>
                                  <a:pt x="1223" y="177"/>
                                </a:lnTo>
                                <a:lnTo>
                                  <a:pt x="1226" y="196"/>
                                </a:lnTo>
                                <a:lnTo>
                                  <a:pt x="1226" y="575"/>
                                </a:lnTo>
                                <a:lnTo>
                                  <a:pt x="1382" y="575"/>
                                </a:lnTo>
                                <a:lnTo>
                                  <a:pt x="1382" y="175"/>
                                </a:lnTo>
                                <a:close/>
                                <a:moveTo>
                                  <a:pt x="1756" y="7"/>
                                </a:moveTo>
                                <a:lnTo>
                                  <a:pt x="1398" y="7"/>
                                </a:lnTo>
                                <a:lnTo>
                                  <a:pt x="1398" y="147"/>
                                </a:lnTo>
                                <a:lnTo>
                                  <a:pt x="1426" y="147"/>
                                </a:lnTo>
                                <a:lnTo>
                                  <a:pt x="1426" y="409"/>
                                </a:lnTo>
                                <a:lnTo>
                                  <a:pt x="1432" y="463"/>
                                </a:lnTo>
                                <a:lnTo>
                                  <a:pt x="1456" y="518"/>
                                </a:lnTo>
                                <a:lnTo>
                                  <a:pt x="1504" y="559"/>
                                </a:lnTo>
                                <a:lnTo>
                                  <a:pt x="1585" y="576"/>
                                </a:lnTo>
                                <a:lnTo>
                                  <a:pt x="1752" y="576"/>
                                </a:lnTo>
                                <a:lnTo>
                                  <a:pt x="1752" y="441"/>
                                </a:lnTo>
                                <a:lnTo>
                                  <a:pt x="1631" y="441"/>
                                </a:lnTo>
                                <a:lnTo>
                                  <a:pt x="1614" y="438"/>
                                </a:lnTo>
                                <a:lnTo>
                                  <a:pt x="1598" y="428"/>
                                </a:lnTo>
                                <a:lnTo>
                                  <a:pt x="1586" y="411"/>
                                </a:lnTo>
                                <a:lnTo>
                                  <a:pt x="1581" y="385"/>
                                </a:lnTo>
                                <a:lnTo>
                                  <a:pt x="1581" y="147"/>
                                </a:lnTo>
                                <a:lnTo>
                                  <a:pt x="1756" y="147"/>
                                </a:lnTo>
                                <a:lnTo>
                                  <a:pt x="1756" y="7"/>
                                </a:lnTo>
                                <a:close/>
                              </a:path>
                            </a:pathLst>
                          </a:custGeom>
                          <a:solidFill>
                            <a:srgbClr val="2929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515778" name="docshape3"/>
                        <wps:cNvSpPr>
                          <a:spLocks/>
                        </wps:cNvSpPr>
                        <wps:spPr bwMode="auto">
                          <a:xfrm>
                            <a:off x="2157" y="-1160"/>
                            <a:ext cx="385" cy="572"/>
                          </a:xfrm>
                          <a:custGeom>
                            <a:avLst/>
                            <a:gdLst>
                              <a:gd name="T0" fmla="+- 0 2542 2157"/>
                              <a:gd name="T1" fmla="*/ T0 w 385"/>
                              <a:gd name="T2" fmla="+- 0 -729 -1160"/>
                              <a:gd name="T3" fmla="*/ -729 h 572"/>
                              <a:gd name="T4" fmla="+- 0 2157 2157"/>
                              <a:gd name="T5" fmla="*/ T4 w 385"/>
                              <a:gd name="T6" fmla="+- 0 -729 -1160"/>
                              <a:gd name="T7" fmla="*/ -729 h 572"/>
                              <a:gd name="T8" fmla="+- 0 2157 2157"/>
                              <a:gd name="T9" fmla="*/ T8 w 385"/>
                              <a:gd name="T10" fmla="+- 0 -589 -1160"/>
                              <a:gd name="T11" fmla="*/ -589 h 572"/>
                              <a:gd name="T12" fmla="+- 0 2542 2157"/>
                              <a:gd name="T13" fmla="*/ T12 w 385"/>
                              <a:gd name="T14" fmla="+- 0 -589 -1160"/>
                              <a:gd name="T15" fmla="*/ -589 h 572"/>
                              <a:gd name="T16" fmla="+- 0 2542 2157"/>
                              <a:gd name="T17" fmla="*/ T16 w 385"/>
                              <a:gd name="T18" fmla="+- 0 -729 -1160"/>
                              <a:gd name="T19" fmla="*/ -729 h 572"/>
                              <a:gd name="T20" fmla="+- 0 2542 2157"/>
                              <a:gd name="T21" fmla="*/ T20 w 385"/>
                              <a:gd name="T22" fmla="+- 0 -943 -1160"/>
                              <a:gd name="T23" fmla="*/ -943 h 572"/>
                              <a:gd name="T24" fmla="+- 0 2157 2157"/>
                              <a:gd name="T25" fmla="*/ T24 w 385"/>
                              <a:gd name="T26" fmla="+- 0 -943 -1160"/>
                              <a:gd name="T27" fmla="*/ -943 h 572"/>
                              <a:gd name="T28" fmla="+- 0 2157 2157"/>
                              <a:gd name="T29" fmla="*/ T28 w 385"/>
                              <a:gd name="T30" fmla="+- 0 -802 -1160"/>
                              <a:gd name="T31" fmla="*/ -802 h 572"/>
                              <a:gd name="T32" fmla="+- 0 2542 2157"/>
                              <a:gd name="T33" fmla="*/ T32 w 385"/>
                              <a:gd name="T34" fmla="+- 0 -802 -1160"/>
                              <a:gd name="T35" fmla="*/ -802 h 572"/>
                              <a:gd name="T36" fmla="+- 0 2542 2157"/>
                              <a:gd name="T37" fmla="*/ T36 w 385"/>
                              <a:gd name="T38" fmla="+- 0 -943 -1160"/>
                              <a:gd name="T39" fmla="*/ -943 h 572"/>
                              <a:gd name="T40" fmla="+- 0 2542 2157"/>
                              <a:gd name="T41" fmla="*/ T40 w 385"/>
                              <a:gd name="T42" fmla="+- 0 -1160 -1160"/>
                              <a:gd name="T43" fmla="*/ -1160 h 572"/>
                              <a:gd name="T44" fmla="+- 0 2157 2157"/>
                              <a:gd name="T45" fmla="*/ T44 w 385"/>
                              <a:gd name="T46" fmla="+- 0 -1160 -1160"/>
                              <a:gd name="T47" fmla="*/ -1160 h 572"/>
                              <a:gd name="T48" fmla="+- 0 2157 2157"/>
                              <a:gd name="T49" fmla="*/ T48 w 385"/>
                              <a:gd name="T50" fmla="+- 0 -1019 -1160"/>
                              <a:gd name="T51" fmla="*/ -1019 h 572"/>
                              <a:gd name="T52" fmla="+- 0 2542 2157"/>
                              <a:gd name="T53" fmla="*/ T52 w 385"/>
                              <a:gd name="T54" fmla="+- 0 -1019 -1160"/>
                              <a:gd name="T55" fmla="*/ -1019 h 572"/>
                              <a:gd name="T56" fmla="+- 0 2542 2157"/>
                              <a:gd name="T57" fmla="*/ T56 w 385"/>
                              <a:gd name="T58" fmla="+- 0 -1160 -1160"/>
                              <a:gd name="T59" fmla="*/ -1160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85" h="572">
                                <a:moveTo>
                                  <a:pt x="385" y="431"/>
                                </a:moveTo>
                                <a:lnTo>
                                  <a:pt x="0" y="431"/>
                                </a:lnTo>
                                <a:lnTo>
                                  <a:pt x="0" y="571"/>
                                </a:lnTo>
                                <a:lnTo>
                                  <a:pt x="385" y="571"/>
                                </a:lnTo>
                                <a:lnTo>
                                  <a:pt x="385" y="431"/>
                                </a:lnTo>
                                <a:close/>
                                <a:moveTo>
                                  <a:pt x="385" y="217"/>
                                </a:moveTo>
                                <a:lnTo>
                                  <a:pt x="0" y="217"/>
                                </a:lnTo>
                                <a:lnTo>
                                  <a:pt x="0" y="358"/>
                                </a:lnTo>
                                <a:lnTo>
                                  <a:pt x="385" y="358"/>
                                </a:lnTo>
                                <a:lnTo>
                                  <a:pt x="385" y="217"/>
                                </a:lnTo>
                                <a:close/>
                                <a:moveTo>
                                  <a:pt x="385" y="0"/>
                                </a:moveTo>
                                <a:lnTo>
                                  <a:pt x="0" y="0"/>
                                </a:lnTo>
                                <a:lnTo>
                                  <a:pt x="0" y="141"/>
                                </a:lnTo>
                                <a:lnTo>
                                  <a:pt x="385" y="141"/>
                                </a:lnTo>
                                <a:lnTo>
                                  <a:pt x="385" y="0"/>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6447252" name="docshape4"/>
                        <wps:cNvSpPr>
                          <a:spLocks/>
                        </wps:cNvSpPr>
                        <wps:spPr bwMode="auto">
                          <a:xfrm>
                            <a:off x="2568" y="-1160"/>
                            <a:ext cx="387" cy="568"/>
                          </a:xfrm>
                          <a:custGeom>
                            <a:avLst/>
                            <a:gdLst>
                              <a:gd name="T0" fmla="+- 0 2936 2568"/>
                              <a:gd name="T1" fmla="*/ T0 w 387"/>
                              <a:gd name="T2" fmla="+- 0 -1160 -1160"/>
                              <a:gd name="T3" fmla="*/ -1160 h 568"/>
                              <a:gd name="T4" fmla="+- 0 2753 2568"/>
                              <a:gd name="T5" fmla="*/ T4 w 387"/>
                              <a:gd name="T6" fmla="+- 0 -1160 -1160"/>
                              <a:gd name="T7" fmla="*/ -1160 h 568"/>
                              <a:gd name="T8" fmla="+- 0 2568 2568"/>
                              <a:gd name="T9" fmla="*/ T8 w 387"/>
                              <a:gd name="T10" fmla="+- 0 -943 -1160"/>
                              <a:gd name="T11" fmla="*/ -943 h 568"/>
                              <a:gd name="T12" fmla="+- 0 2568 2568"/>
                              <a:gd name="T13" fmla="*/ T12 w 387"/>
                              <a:gd name="T14" fmla="+- 0 -808 -1160"/>
                              <a:gd name="T15" fmla="*/ -808 h 568"/>
                              <a:gd name="T16" fmla="+- 0 2750 2568"/>
                              <a:gd name="T17" fmla="*/ T16 w 387"/>
                              <a:gd name="T18" fmla="+- 0 -592 -1160"/>
                              <a:gd name="T19" fmla="*/ -592 h 568"/>
                              <a:gd name="T20" fmla="+- 0 2955 2568"/>
                              <a:gd name="T21" fmla="*/ T20 w 387"/>
                              <a:gd name="T22" fmla="+- 0 -592 -1160"/>
                              <a:gd name="T23" fmla="*/ -592 h 568"/>
                              <a:gd name="T24" fmla="+- 0 2713 2568"/>
                              <a:gd name="T25" fmla="*/ T24 w 387"/>
                              <a:gd name="T26" fmla="+- 0 -889 -1160"/>
                              <a:gd name="T27" fmla="*/ -889 h 568"/>
                              <a:gd name="T28" fmla="+- 0 2936 2568"/>
                              <a:gd name="T29" fmla="*/ T28 w 387"/>
                              <a:gd name="T30" fmla="+- 0 -1160 -1160"/>
                              <a:gd name="T31" fmla="*/ -1160 h 56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87" h="568">
                                <a:moveTo>
                                  <a:pt x="368" y="0"/>
                                </a:moveTo>
                                <a:lnTo>
                                  <a:pt x="185" y="0"/>
                                </a:lnTo>
                                <a:lnTo>
                                  <a:pt x="0" y="217"/>
                                </a:lnTo>
                                <a:lnTo>
                                  <a:pt x="0" y="352"/>
                                </a:lnTo>
                                <a:lnTo>
                                  <a:pt x="182" y="568"/>
                                </a:lnTo>
                                <a:lnTo>
                                  <a:pt x="387" y="568"/>
                                </a:lnTo>
                                <a:lnTo>
                                  <a:pt x="145" y="271"/>
                                </a:lnTo>
                                <a:lnTo>
                                  <a:pt x="368" y="0"/>
                                </a:lnTo>
                                <a:close/>
                              </a:path>
                            </a:pathLst>
                          </a:custGeom>
                          <a:solidFill>
                            <a:srgbClr val="29292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444444" name="docshape5"/>
                        <wps:cNvSpPr>
                          <a:spLocks/>
                        </wps:cNvSpPr>
                        <wps:spPr bwMode="auto">
                          <a:xfrm>
                            <a:off x="1777" y="-556"/>
                            <a:ext cx="1160" cy="191"/>
                          </a:xfrm>
                          <a:custGeom>
                            <a:avLst/>
                            <a:gdLst>
                              <a:gd name="T0" fmla="+- 0 1888 1778"/>
                              <a:gd name="T1" fmla="*/ T0 w 1160"/>
                              <a:gd name="T2" fmla="+- 0 -397 -556"/>
                              <a:gd name="T3" fmla="*/ -397 h 191"/>
                              <a:gd name="T4" fmla="+- 0 1778 1778"/>
                              <a:gd name="T5" fmla="*/ T4 w 1160"/>
                              <a:gd name="T6" fmla="+- 0 -370 -556"/>
                              <a:gd name="T7" fmla="*/ -370 h 191"/>
                              <a:gd name="T8" fmla="+- 0 1877 1778"/>
                              <a:gd name="T9" fmla="*/ T8 w 1160"/>
                              <a:gd name="T10" fmla="+- 0 -370 -556"/>
                              <a:gd name="T11" fmla="*/ -370 h 191"/>
                              <a:gd name="T12" fmla="+- 0 1976 1778"/>
                              <a:gd name="T13" fmla="*/ T12 w 1160"/>
                              <a:gd name="T14" fmla="+- 0 -370 -556"/>
                              <a:gd name="T15" fmla="*/ -370 h 191"/>
                              <a:gd name="T16" fmla="+- 0 2172 1778"/>
                              <a:gd name="T17" fmla="*/ T16 w 1160"/>
                              <a:gd name="T18" fmla="+- 0 -392 -556"/>
                              <a:gd name="T19" fmla="*/ -392 h 191"/>
                              <a:gd name="T20" fmla="+- 0 2164 1778"/>
                              <a:gd name="T21" fmla="*/ T20 w 1160"/>
                              <a:gd name="T22" fmla="+- 0 -452 -556"/>
                              <a:gd name="T23" fmla="*/ -452 h 191"/>
                              <a:gd name="T24" fmla="+- 0 2051 1778"/>
                              <a:gd name="T25" fmla="*/ T24 w 1160"/>
                              <a:gd name="T26" fmla="+- 0 -528 -556"/>
                              <a:gd name="T27" fmla="*/ -528 h 191"/>
                              <a:gd name="T28" fmla="+- 0 2026 1778"/>
                              <a:gd name="T29" fmla="*/ T28 w 1160"/>
                              <a:gd name="T30" fmla="+- 0 -550 -556"/>
                              <a:gd name="T31" fmla="*/ -550 h 191"/>
                              <a:gd name="T32" fmla="+- 0 2026 1778"/>
                              <a:gd name="T33" fmla="*/ T32 w 1160"/>
                              <a:gd name="T34" fmla="+- 0 -452 -556"/>
                              <a:gd name="T35" fmla="*/ -452 h 191"/>
                              <a:gd name="T36" fmla="+- 0 2172 1778"/>
                              <a:gd name="T37" fmla="*/ T36 w 1160"/>
                              <a:gd name="T38" fmla="+- 0 -370 -556"/>
                              <a:gd name="T39" fmla="*/ -370 h 191"/>
                              <a:gd name="T40" fmla="+- 0 2359 1778"/>
                              <a:gd name="T41" fmla="*/ T40 w 1160"/>
                              <a:gd name="T42" fmla="+- 0 -486 -556"/>
                              <a:gd name="T43" fmla="*/ -486 h 191"/>
                              <a:gd name="T44" fmla="+- 0 2340 1778"/>
                              <a:gd name="T45" fmla="*/ T44 w 1160"/>
                              <a:gd name="T46" fmla="+- 0 -529 -556"/>
                              <a:gd name="T47" fmla="*/ -529 h 191"/>
                              <a:gd name="T48" fmla="+- 0 2333 1778"/>
                              <a:gd name="T49" fmla="*/ T48 w 1160"/>
                              <a:gd name="T50" fmla="+- 0 -442 -556"/>
                              <a:gd name="T51" fmla="*/ -442 h 191"/>
                              <a:gd name="T52" fmla="+- 0 2316 1778"/>
                              <a:gd name="T53" fmla="*/ T52 w 1160"/>
                              <a:gd name="T54" fmla="+- 0 -405 -556"/>
                              <a:gd name="T55" fmla="*/ -405 h 191"/>
                              <a:gd name="T56" fmla="+- 0 2294 1778"/>
                              <a:gd name="T57" fmla="*/ T56 w 1160"/>
                              <a:gd name="T58" fmla="+- 0 -393 -556"/>
                              <a:gd name="T59" fmla="*/ -393 h 191"/>
                              <a:gd name="T60" fmla="+- 0 2214 1778"/>
                              <a:gd name="T61" fmla="*/ T60 w 1160"/>
                              <a:gd name="T62" fmla="+- 0 -529 -556"/>
                              <a:gd name="T63" fmla="*/ -529 h 191"/>
                              <a:gd name="T64" fmla="+- 0 2294 1778"/>
                              <a:gd name="T65" fmla="*/ T64 w 1160"/>
                              <a:gd name="T66" fmla="+- 0 -526 -556"/>
                              <a:gd name="T67" fmla="*/ -526 h 191"/>
                              <a:gd name="T68" fmla="+- 0 2321 1778"/>
                              <a:gd name="T69" fmla="*/ T68 w 1160"/>
                              <a:gd name="T70" fmla="+- 0 -510 -556"/>
                              <a:gd name="T71" fmla="*/ -510 h 191"/>
                              <a:gd name="T72" fmla="+- 0 2334 1778"/>
                              <a:gd name="T73" fmla="*/ T72 w 1160"/>
                              <a:gd name="T74" fmla="+- 0 -460 -556"/>
                              <a:gd name="T75" fmla="*/ -460 h 191"/>
                              <a:gd name="T76" fmla="+- 0 2325 1778"/>
                              <a:gd name="T77" fmla="*/ T76 w 1160"/>
                              <a:gd name="T78" fmla="+- 0 -542 -556"/>
                              <a:gd name="T79" fmla="*/ -542 h 191"/>
                              <a:gd name="T80" fmla="+- 0 2290 1778"/>
                              <a:gd name="T81" fmla="*/ T80 w 1160"/>
                              <a:gd name="T82" fmla="+- 0 -550 -556"/>
                              <a:gd name="T83" fmla="*/ -550 h 191"/>
                              <a:gd name="T84" fmla="+- 0 2286 1778"/>
                              <a:gd name="T85" fmla="*/ T84 w 1160"/>
                              <a:gd name="T86" fmla="+- 0 -370 -556"/>
                              <a:gd name="T87" fmla="*/ -370 h 191"/>
                              <a:gd name="T88" fmla="+- 0 2319 1778"/>
                              <a:gd name="T89" fmla="*/ T88 w 1160"/>
                              <a:gd name="T90" fmla="+- 0 -376 -556"/>
                              <a:gd name="T91" fmla="*/ -376 h 191"/>
                              <a:gd name="T92" fmla="+- 0 2342 1778"/>
                              <a:gd name="T93" fmla="*/ T92 w 1160"/>
                              <a:gd name="T94" fmla="+- 0 -394 -556"/>
                              <a:gd name="T95" fmla="*/ -394 h 191"/>
                              <a:gd name="T96" fmla="+- 0 2358 1778"/>
                              <a:gd name="T97" fmla="*/ T96 w 1160"/>
                              <a:gd name="T98" fmla="+- 0 -433 -556"/>
                              <a:gd name="T99" fmla="*/ -433 h 191"/>
                              <a:gd name="T100" fmla="+- 0 2404 1778"/>
                              <a:gd name="T101" fmla="*/ T100 w 1160"/>
                              <a:gd name="T102" fmla="+- 0 -550 -556"/>
                              <a:gd name="T103" fmla="*/ -550 h 191"/>
                              <a:gd name="T104" fmla="+- 0 2404 1778"/>
                              <a:gd name="T105" fmla="*/ T104 w 1160"/>
                              <a:gd name="T106" fmla="+- 0 -370 -556"/>
                              <a:gd name="T107" fmla="*/ -370 h 191"/>
                              <a:gd name="T108" fmla="+- 0 2586 1778"/>
                              <a:gd name="T109" fmla="*/ T108 w 1160"/>
                              <a:gd name="T110" fmla="+- 0 -437 -556"/>
                              <a:gd name="T111" fmla="*/ -437 h 191"/>
                              <a:gd name="T112" fmla="+- 0 2573 1778"/>
                              <a:gd name="T113" fmla="*/ T112 w 1160"/>
                              <a:gd name="T114" fmla="+- 0 -408 -556"/>
                              <a:gd name="T115" fmla="*/ -408 h 191"/>
                              <a:gd name="T116" fmla="+- 0 2538 1778"/>
                              <a:gd name="T117" fmla="*/ T116 w 1160"/>
                              <a:gd name="T118" fmla="+- 0 -389 -556"/>
                              <a:gd name="T119" fmla="*/ -389 h 191"/>
                              <a:gd name="T120" fmla="+- 0 2492 1778"/>
                              <a:gd name="T121" fmla="*/ T120 w 1160"/>
                              <a:gd name="T122" fmla="+- 0 -392 -556"/>
                              <a:gd name="T123" fmla="*/ -392 h 191"/>
                              <a:gd name="T124" fmla="+- 0 2461 1778"/>
                              <a:gd name="T125" fmla="*/ T124 w 1160"/>
                              <a:gd name="T126" fmla="+- 0 -416 -556"/>
                              <a:gd name="T127" fmla="*/ -416 h 191"/>
                              <a:gd name="T128" fmla="+- 0 2450 1778"/>
                              <a:gd name="T129" fmla="*/ T128 w 1160"/>
                              <a:gd name="T130" fmla="+- 0 -458 -556"/>
                              <a:gd name="T131" fmla="*/ -458 h 191"/>
                              <a:gd name="T132" fmla="+- 0 2463 1778"/>
                              <a:gd name="T133" fmla="*/ T132 w 1160"/>
                              <a:gd name="T134" fmla="+- 0 -507 -556"/>
                              <a:gd name="T135" fmla="*/ -507 h 191"/>
                              <a:gd name="T136" fmla="+- 0 2494 1778"/>
                              <a:gd name="T137" fmla="*/ T136 w 1160"/>
                              <a:gd name="T138" fmla="+- 0 -529 -556"/>
                              <a:gd name="T139" fmla="*/ -529 h 191"/>
                              <a:gd name="T140" fmla="+- 0 2537 1778"/>
                              <a:gd name="T141" fmla="*/ T140 w 1160"/>
                              <a:gd name="T142" fmla="+- 0 -532 -556"/>
                              <a:gd name="T143" fmla="*/ -532 h 191"/>
                              <a:gd name="T144" fmla="+- 0 2573 1778"/>
                              <a:gd name="T145" fmla="*/ T144 w 1160"/>
                              <a:gd name="T146" fmla="+- 0 -512 -556"/>
                              <a:gd name="T147" fmla="*/ -512 h 191"/>
                              <a:gd name="T148" fmla="+- 0 2586 1778"/>
                              <a:gd name="T149" fmla="*/ T148 w 1160"/>
                              <a:gd name="T150" fmla="+- 0 -486 -556"/>
                              <a:gd name="T151" fmla="*/ -486 h 191"/>
                              <a:gd name="T152" fmla="+- 0 2607 1778"/>
                              <a:gd name="T153" fmla="*/ T152 w 1160"/>
                              <a:gd name="T154" fmla="+- 0 -506 -556"/>
                              <a:gd name="T155" fmla="*/ -506 h 191"/>
                              <a:gd name="T156" fmla="+- 0 2582 1778"/>
                              <a:gd name="T157" fmla="*/ T156 w 1160"/>
                              <a:gd name="T158" fmla="+- 0 -538 -556"/>
                              <a:gd name="T159" fmla="*/ -538 h 191"/>
                              <a:gd name="T160" fmla="+- 0 2519 1778"/>
                              <a:gd name="T161" fmla="*/ T160 w 1160"/>
                              <a:gd name="T162" fmla="+- 0 -556 -556"/>
                              <a:gd name="T163" fmla="*/ -556 h 191"/>
                              <a:gd name="T164" fmla="+- 0 2455 1778"/>
                              <a:gd name="T165" fmla="*/ T164 w 1160"/>
                              <a:gd name="T166" fmla="+- 0 -535 -556"/>
                              <a:gd name="T167" fmla="*/ -535 h 191"/>
                              <a:gd name="T168" fmla="+- 0 2427 1778"/>
                              <a:gd name="T169" fmla="*/ T168 w 1160"/>
                              <a:gd name="T170" fmla="+- 0 -492 -556"/>
                              <a:gd name="T171" fmla="*/ -492 h 191"/>
                              <a:gd name="T172" fmla="+- 0 2423 1778"/>
                              <a:gd name="T173" fmla="*/ T172 w 1160"/>
                              <a:gd name="T174" fmla="+- 0 -450 -556"/>
                              <a:gd name="T175" fmla="*/ -450 h 191"/>
                              <a:gd name="T176" fmla="+- 0 2430 1778"/>
                              <a:gd name="T177" fmla="*/ T176 w 1160"/>
                              <a:gd name="T178" fmla="+- 0 -421 -556"/>
                              <a:gd name="T179" fmla="*/ -421 h 191"/>
                              <a:gd name="T180" fmla="+- 0 2451 1778"/>
                              <a:gd name="T181" fmla="*/ T180 w 1160"/>
                              <a:gd name="T182" fmla="+- 0 -390 -556"/>
                              <a:gd name="T183" fmla="*/ -390 h 191"/>
                              <a:gd name="T184" fmla="+- 0 2500 1778"/>
                              <a:gd name="T185" fmla="*/ T184 w 1160"/>
                              <a:gd name="T186" fmla="+- 0 -367 -556"/>
                              <a:gd name="T187" fmla="*/ -367 h 191"/>
                              <a:gd name="T188" fmla="+- 0 2558 1778"/>
                              <a:gd name="T189" fmla="*/ T188 w 1160"/>
                              <a:gd name="T190" fmla="+- 0 -371 -556"/>
                              <a:gd name="T191" fmla="*/ -371 h 191"/>
                              <a:gd name="T192" fmla="+- 0 2597 1778"/>
                              <a:gd name="T193" fmla="*/ T192 w 1160"/>
                              <a:gd name="T194" fmla="+- 0 -399 -556"/>
                              <a:gd name="T195" fmla="*/ -399 h 191"/>
                              <a:gd name="T196" fmla="+- 0 2612 1778"/>
                              <a:gd name="T197" fmla="*/ T196 w 1160"/>
                              <a:gd name="T198" fmla="+- 0 -437 -556"/>
                              <a:gd name="T199" fmla="*/ -437 h 191"/>
                              <a:gd name="T200" fmla="+- 0 2761 1778"/>
                              <a:gd name="T201" fmla="*/ T200 w 1160"/>
                              <a:gd name="T202" fmla="+- 0 -444 -556"/>
                              <a:gd name="T203" fmla="*/ -444 h 191"/>
                              <a:gd name="T204" fmla="+- 0 2662 1778"/>
                              <a:gd name="T205" fmla="*/ T204 w 1160"/>
                              <a:gd name="T206" fmla="+- 0 -444 -556"/>
                              <a:gd name="T207" fmla="*/ -444 h 191"/>
                              <a:gd name="T208" fmla="+- 0 2734 1778"/>
                              <a:gd name="T209" fmla="*/ T208 w 1160"/>
                              <a:gd name="T210" fmla="+- 0 -502 -556"/>
                              <a:gd name="T211" fmla="*/ -502 h 191"/>
                              <a:gd name="T212" fmla="+- 0 2682 1778"/>
                              <a:gd name="T213" fmla="*/ T212 w 1160"/>
                              <a:gd name="T214" fmla="+- 0 -550 -556"/>
                              <a:gd name="T215" fmla="*/ -550 h 191"/>
                              <a:gd name="T216" fmla="+- 0 2652 1778"/>
                              <a:gd name="T217" fmla="*/ T216 w 1160"/>
                              <a:gd name="T218" fmla="+- 0 -422 -556"/>
                              <a:gd name="T219" fmla="*/ -422 h 191"/>
                              <a:gd name="T220" fmla="+- 0 2794 1778"/>
                              <a:gd name="T221" fmla="*/ T220 w 1160"/>
                              <a:gd name="T222" fmla="+- 0 -370 -556"/>
                              <a:gd name="T223" fmla="*/ -370 h 191"/>
                              <a:gd name="T224" fmla="+- 0 2826 1778"/>
                              <a:gd name="T225" fmla="*/ T224 w 1160"/>
                              <a:gd name="T226" fmla="+- 0 -550 -556"/>
                              <a:gd name="T227" fmla="*/ -550 h 191"/>
                              <a:gd name="T228" fmla="+- 0 2802 1778"/>
                              <a:gd name="T229" fmla="*/ T228 w 1160"/>
                              <a:gd name="T230" fmla="+- 0 -370 -556"/>
                              <a:gd name="T231" fmla="*/ -370 h 1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160" h="191">
                                <a:moveTo>
                                  <a:pt x="222" y="6"/>
                                </a:moveTo>
                                <a:lnTo>
                                  <a:pt x="185" y="6"/>
                                </a:lnTo>
                                <a:lnTo>
                                  <a:pt x="110" y="159"/>
                                </a:lnTo>
                                <a:lnTo>
                                  <a:pt x="37" y="6"/>
                                </a:lnTo>
                                <a:lnTo>
                                  <a:pt x="0" y="6"/>
                                </a:lnTo>
                                <a:lnTo>
                                  <a:pt x="0" y="186"/>
                                </a:lnTo>
                                <a:lnTo>
                                  <a:pt x="24" y="186"/>
                                </a:lnTo>
                                <a:lnTo>
                                  <a:pt x="24" y="30"/>
                                </a:lnTo>
                                <a:lnTo>
                                  <a:pt x="99" y="186"/>
                                </a:lnTo>
                                <a:lnTo>
                                  <a:pt x="121" y="186"/>
                                </a:lnTo>
                                <a:lnTo>
                                  <a:pt x="198" y="30"/>
                                </a:lnTo>
                                <a:lnTo>
                                  <a:pt x="198" y="186"/>
                                </a:lnTo>
                                <a:lnTo>
                                  <a:pt x="222" y="186"/>
                                </a:lnTo>
                                <a:lnTo>
                                  <a:pt x="222" y="6"/>
                                </a:lnTo>
                                <a:close/>
                                <a:moveTo>
                                  <a:pt x="394" y="164"/>
                                </a:moveTo>
                                <a:lnTo>
                                  <a:pt x="273" y="164"/>
                                </a:lnTo>
                                <a:lnTo>
                                  <a:pt x="273" y="104"/>
                                </a:lnTo>
                                <a:lnTo>
                                  <a:pt x="386" y="104"/>
                                </a:lnTo>
                                <a:lnTo>
                                  <a:pt x="386" y="84"/>
                                </a:lnTo>
                                <a:lnTo>
                                  <a:pt x="273" y="84"/>
                                </a:lnTo>
                                <a:lnTo>
                                  <a:pt x="273" y="28"/>
                                </a:lnTo>
                                <a:lnTo>
                                  <a:pt x="391" y="28"/>
                                </a:lnTo>
                                <a:lnTo>
                                  <a:pt x="391" y="6"/>
                                </a:lnTo>
                                <a:lnTo>
                                  <a:pt x="248" y="6"/>
                                </a:lnTo>
                                <a:lnTo>
                                  <a:pt x="248" y="28"/>
                                </a:lnTo>
                                <a:lnTo>
                                  <a:pt x="248" y="84"/>
                                </a:lnTo>
                                <a:lnTo>
                                  <a:pt x="248" y="104"/>
                                </a:lnTo>
                                <a:lnTo>
                                  <a:pt x="248" y="164"/>
                                </a:lnTo>
                                <a:lnTo>
                                  <a:pt x="248" y="186"/>
                                </a:lnTo>
                                <a:lnTo>
                                  <a:pt x="394" y="186"/>
                                </a:lnTo>
                                <a:lnTo>
                                  <a:pt x="394" y="164"/>
                                </a:lnTo>
                                <a:close/>
                                <a:moveTo>
                                  <a:pt x="583" y="94"/>
                                </a:moveTo>
                                <a:lnTo>
                                  <a:pt x="581" y="70"/>
                                </a:lnTo>
                                <a:lnTo>
                                  <a:pt x="576" y="49"/>
                                </a:lnTo>
                                <a:lnTo>
                                  <a:pt x="567" y="32"/>
                                </a:lnTo>
                                <a:lnTo>
                                  <a:pt x="562" y="27"/>
                                </a:lnTo>
                                <a:lnTo>
                                  <a:pt x="556" y="21"/>
                                </a:lnTo>
                                <a:lnTo>
                                  <a:pt x="556" y="96"/>
                                </a:lnTo>
                                <a:lnTo>
                                  <a:pt x="555" y="114"/>
                                </a:lnTo>
                                <a:lnTo>
                                  <a:pt x="551" y="129"/>
                                </a:lnTo>
                                <a:lnTo>
                                  <a:pt x="546" y="141"/>
                                </a:lnTo>
                                <a:lnTo>
                                  <a:pt x="538" y="151"/>
                                </a:lnTo>
                                <a:lnTo>
                                  <a:pt x="534" y="156"/>
                                </a:lnTo>
                                <a:lnTo>
                                  <a:pt x="528" y="159"/>
                                </a:lnTo>
                                <a:lnTo>
                                  <a:pt x="516" y="163"/>
                                </a:lnTo>
                                <a:lnTo>
                                  <a:pt x="508" y="164"/>
                                </a:lnTo>
                                <a:lnTo>
                                  <a:pt x="436" y="164"/>
                                </a:lnTo>
                                <a:lnTo>
                                  <a:pt x="436" y="27"/>
                                </a:lnTo>
                                <a:lnTo>
                                  <a:pt x="493" y="27"/>
                                </a:lnTo>
                                <a:lnTo>
                                  <a:pt x="505" y="28"/>
                                </a:lnTo>
                                <a:lnTo>
                                  <a:pt x="516" y="30"/>
                                </a:lnTo>
                                <a:lnTo>
                                  <a:pt x="525" y="33"/>
                                </a:lnTo>
                                <a:lnTo>
                                  <a:pt x="533" y="37"/>
                                </a:lnTo>
                                <a:lnTo>
                                  <a:pt x="543" y="46"/>
                                </a:lnTo>
                                <a:lnTo>
                                  <a:pt x="550" y="59"/>
                                </a:lnTo>
                                <a:lnTo>
                                  <a:pt x="554" y="76"/>
                                </a:lnTo>
                                <a:lnTo>
                                  <a:pt x="556" y="96"/>
                                </a:lnTo>
                                <a:lnTo>
                                  <a:pt x="556" y="21"/>
                                </a:lnTo>
                                <a:lnTo>
                                  <a:pt x="554" y="19"/>
                                </a:lnTo>
                                <a:lnTo>
                                  <a:pt x="547" y="14"/>
                                </a:lnTo>
                                <a:lnTo>
                                  <a:pt x="540" y="11"/>
                                </a:lnTo>
                                <a:lnTo>
                                  <a:pt x="523" y="7"/>
                                </a:lnTo>
                                <a:lnTo>
                                  <a:pt x="512" y="6"/>
                                </a:lnTo>
                                <a:lnTo>
                                  <a:pt x="412" y="6"/>
                                </a:lnTo>
                                <a:lnTo>
                                  <a:pt x="412" y="186"/>
                                </a:lnTo>
                                <a:lnTo>
                                  <a:pt x="508" y="186"/>
                                </a:lnTo>
                                <a:lnTo>
                                  <a:pt x="518" y="185"/>
                                </a:lnTo>
                                <a:lnTo>
                                  <a:pt x="526" y="184"/>
                                </a:lnTo>
                                <a:lnTo>
                                  <a:pt x="541" y="180"/>
                                </a:lnTo>
                                <a:lnTo>
                                  <a:pt x="554" y="172"/>
                                </a:lnTo>
                                <a:lnTo>
                                  <a:pt x="562" y="164"/>
                                </a:lnTo>
                                <a:lnTo>
                                  <a:pt x="564" y="162"/>
                                </a:lnTo>
                                <a:lnTo>
                                  <a:pt x="573" y="147"/>
                                </a:lnTo>
                                <a:lnTo>
                                  <a:pt x="577" y="136"/>
                                </a:lnTo>
                                <a:lnTo>
                                  <a:pt x="580" y="123"/>
                                </a:lnTo>
                                <a:lnTo>
                                  <a:pt x="582" y="109"/>
                                </a:lnTo>
                                <a:lnTo>
                                  <a:pt x="583" y="94"/>
                                </a:lnTo>
                                <a:close/>
                                <a:moveTo>
                                  <a:pt x="626" y="6"/>
                                </a:moveTo>
                                <a:lnTo>
                                  <a:pt x="602" y="6"/>
                                </a:lnTo>
                                <a:lnTo>
                                  <a:pt x="602" y="186"/>
                                </a:lnTo>
                                <a:lnTo>
                                  <a:pt x="626" y="186"/>
                                </a:lnTo>
                                <a:lnTo>
                                  <a:pt x="626" y="6"/>
                                </a:lnTo>
                                <a:close/>
                                <a:moveTo>
                                  <a:pt x="834" y="119"/>
                                </a:moveTo>
                                <a:lnTo>
                                  <a:pt x="808" y="119"/>
                                </a:lnTo>
                                <a:lnTo>
                                  <a:pt x="806" y="130"/>
                                </a:lnTo>
                                <a:lnTo>
                                  <a:pt x="802" y="140"/>
                                </a:lnTo>
                                <a:lnTo>
                                  <a:pt x="795" y="148"/>
                                </a:lnTo>
                                <a:lnTo>
                                  <a:pt x="785" y="157"/>
                                </a:lnTo>
                                <a:lnTo>
                                  <a:pt x="774" y="163"/>
                                </a:lnTo>
                                <a:lnTo>
                                  <a:pt x="760" y="167"/>
                                </a:lnTo>
                                <a:lnTo>
                                  <a:pt x="743" y="168"/>
                                </a:lnTo>
                                <a:lnTo>
                                  <a:pt x="728" y="167"/>
                                </a:lnTo>
                                <a:lnTo>
                                  <a:pt x="714" y="164"/>
                                </a:lnTo>
                                <a:lnTo>
                                  <a:pt x="702" y="159"/>
                                </a:lnTo>
                                <a:lnTo>
                                  <a:pt x="692" y="151"/>
                                </a:lnTo>
                                <a:lnTo>
                                  <a:pt x="683" y="140"/>
                                </a:lnTo>
                                <a:lnTo>
                                  <a:pt x="677" y="128"/>
                                </a:lnTo>
                                <a:lnTo>
                                  <a:pt x="673" y="114"/>
                                </a:lnTo>
                                <a:lnTo>
                                  <a:pt x="672" y="98"/>
                                </a:lnTo>
                                <a:lnTo>
                                  <a:pt x="673" y="79"/>
                                </a:lnTo>
                                <a:lnTo>
                                  <a:pt x="678" y="63"/>
                                </a:lnTo>
                                <a:lnTo>
                                  <a:pt x="685" y="49"/>
                                </a:lnTo>
                                <a:lnTo>
                                  <a:pt x="695" y="38"/>
                                </a:lnTo>
                                <a:lnTo>
                                  <a:pt x="705" y="31"/>
                                </a:lnTo>
                                <a:lnTo>
                                  <a:pt x="716" y="27"/>
                                </a:lnTo>
                                <a:lnTo>
                                  <a:pt x="729" y="24"/>
                                </a:lnTo>
                                <a:lnTo>
                                  <a:pt x="742" y="23"/>
                                </a:lnTo>
                                <a:lnTo>
                                  <a:pt x="759" y="24"/>
                                </a:lnTo>
                                <a:lnTo>
                                  <a:pt x="773" y="28"/>
                                </a:lnTo>
                                <a:lnTo>
                                  <a:pt x="785" y="35"/>
                                </a:lnTo>
                                <a:lnTo>
                                  <a:pt x="795" y="44"/>
                                </a:lnTo>
                                <a:lnTo>
                                  <a:pt x="801" y="51"/>
                                </a:lnTo>
                                <a:lnTo>
                                  <a:pt x="806" y="60"/>
                                </a:lnTo>
                                <a:lnTo>
                                  <a:pt x="808" y="70"/>
                                </a:lnTo>
                                <a:lnTo>
                                  <a:pt x="834" y="70"/>
                                </a:lnTo>
                                <a:lnTo>
                                  <a:pt x="832" y="60"/>
                                </a:lnTo>
                                <a:lnTo>
                                  <a:pt x="829" y="50"/>
                                </a:lnTo>
                                <a:lnTo>
                                  <a:pt x="824" y="41"/>
                                </a:lnTo>
                                <a:lnTo>
                                  <a:pt x="818" y="32"/>
                                </a:lnTo>
                                <a:lnTo>
                                  <a:pt x="804" y="18"/>
                                </a:lnTo>
                                <a:lnTo>
                                  <a:pt x="786" y="8"/>
                                </a:lnTo>
                                <a:lnTo>
                                  <a:pt x="765" y="2"/>
                                </a:lnTo>
                                <a:lnTo>
                                  <a:pt x="741" y="0"/>
                                </a:lnTo>
                                <a:lnTo>
                                  <a:pt x="716" y="3"/>
                                </a:lnTo>
                                <a:lnTo>
                                  <a:pt x="695" y="10"/>
                                </a:lnTo>
                                <a:lnTo>
                                  <a:pt x="677" y="21"/>
                                </a:lnTo>
                                <a:lnTo>
                                  <a:pt x="662" y="37"/>
                                </a:lnTo>
                                <a:lnTo>
                                  <a:pt x="655" y="50"/>
                                </a:lnTo>
                                <a:lnTo>
                                  <a:pt x="649" y="64"/>
                                </a:lnTo>
                                <a:lnTo>
                                  <a:pt x="646" y="79"/>
                                </a:lnTo>
                                <a:lnTo>
                                  <a:pt x="645" y="95"/>
                                </a:lnTo>
                                <a:lnTo>
                                  <a:pt x="645" y="106"/>
                                </a:lnTo>
                                <a:lnTo>
                                  <a:pt x="647" y="116"/>
                                </a:lnTo>
                                <a:lnTo>
                                  <a:pt x="649" y="125"/>
                                </a:lnTo>
                                <a:lnTo>
                                  <a:pt x="652" y="135"/>
                                </a:lnTo>
                                <a:lnTo>
                                  <a:pt x="657" y="147"/>
                                </a:lnTo>
                                <a:lnTo>
                                  <a:pt x="664" y="158"/>
                                </a:lnTo>
                                <a:lnTo>
                                  <a:pt x="673" y="166"/>
                                </a:lnTo>
                                <a:lnTo>
                                  <a:pt x="687" y="177"/>
                                </a:lnTo>
                                <a:lnTo>
                                  <a:pt x="703" y="185"/>
                                </a:lnTo>
                                <a:lnTo>
                                  <a:pt x="722" y="189"/>
                                </a:lnTo>
                                <a:lnTo>
                                  <a:pt x="744" y="191"/>
                                </a:lnTo>
                                <a:lnTo>
                                  <a:pt x="763" y="189"/>
                                </a:lnTo>
                                <a:lnTo>
                                  <a:pt x="780" y="185"/>
                                </a:lnTo>
                                <a:lnTo>
                                  <a:pt x="795" y="178"/>
                                </a:lnTo>
                                <a:lnTo>
                                  <a:pt x="809" y="167"/>
                                </a:lnTo>
                                <a:lnTo>
                                  <a:pt x="819" y="157"/>
                                </a:lnTo>
                                <a:lnTo>
                                  <a:pt x="826" y="145"/>
                                </a:lnTo>
                                <a:lnTo>
                                  <a:pt x="832" y="133"/>
                                </a:lnTo>
                                <a:lnTo>
                                  <a:pt x="834" y="119"/>
                                </a:lnTo>
                                <a:close/>
                                <a:moveTo>
                                  <a:pt x="1016" y="186"/>
                                </a:moveTo>
                                <a:lnTo>
                                  <a:pt x="993" y="134"/>
                                </a:lnTo>
                                <a:lnTo>
                                  <a:pt x="983" y="112"/>
                                </a:lnTo>
                                <a:lnTo>
                                  <a:pt x="956" y="54"/>
                                </a:lnTo>
                                <a:lnTo>
                                  <a:pt x="956" y="112"/>
                                </a:lnTo>
                                <a:lnTo>
                                  <a:pt x="884" y="112"/>
                                </a:lnTo>
                                <a:lnTo>
                                  <a:pt x="919" y="30"/>
                                </a:lnTo>
                                <a:lnTo>
                                  <a:pt x="956" y="112"/>
                                </a:lnTo>
                                <a:lnTo>
                                  <a:pt x="956" y="54"/>
                                </a:lnTo>
                                <a:lnTo>
                                  <a:pt x="945" y="30"/>
                                </a:lnTo>
                                <a:lnTo>
                                  <a:pt x="934" y="6"/>
                                </a:lnTo>
                                <a:lnTo>
                                  <a:pt x="904" y="6"/>
                                </a:lnTo>
                                <a:lnTo>
                                  <a:pt x="825" y="186"/>
                                </a:lnTo>
                                <a:lnTo>
                                  <a:pt x="852" y="186"/>
                                </a:lnTo>
                                <a:lnTo>
                                  <a:pt x="874" y="134"/>
                                </a:lnTo>
                                <a:lnTo>
                                  <a:pt x="965" y="134"/>
                                </a:lnTo>
                                <a:lnTo>
                                  <a:pt x="989" y="186"/>
                                </a:lnTo>
                                <a:lnTo>
                                  <a:pt x="1016" y="186"/>
                                </a:lnTo>
                                <a:close/>
                                <a:moveTo>
                                  <a:pt x="1159" y="164"/>
                                </a:moveTo>
                                <a:lnTo>
                                  <a:pt x="1048" y="164"/>
                                </a:lnTo>
                                <a:lnTo>
                                  <a:pt x="1048" y="6"/>
                                </a:lnTo>
                                <a:lnTo>
                                  <a:pt x="1024" y="6"/>
                                </a:lnTo>
                                <a:lnTo>
                                  <a:pt x="1024" y="164"/>
                                </a:lnTo>
                                <a:lnTo>
                                  <a:pt x="1024" y="186"/>
                                </a:lnTo>
                                <a:lnTo>
                                  <a:pt x="1159" y="186"/>
                                </a:lnTo>
                                <a:lnTo>
                                  <a:pt x="1159" y="164"/>
                                </a:lnTo>
                                <a:close/>
                              </a:path>
                            </a:pathLst>
                          </a:custGeom>
                          <a:solidFill>
                            <a:srgbClr val="0A0A0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46296" id="docshapegroup1" o:spid="_x0000_s1026" style="position:absolute;margin-left:18.2pt;margin-top:-58.4pt;width:129.55pt;height:40.25pt;z-index:251658243;mso-position-horizontal-relative:page" coordorigin="364,-1168" coordsize="259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">
                <v:shape id="docshape2" o:spid="_x0000_s1027" style="position:absolute;left:363;top:-1169;width:1757;height:805;visibility:visible;mso-wrap-style:square;v-text-anchor:top" coordsize="1757,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" path="m389,616l377,540,339,466,292,401,250,349,221,314,194,280,174,246r-8,-34l171,183r15,-21l207,150r26,-4l338,146r,-131l239,15r-45,1l152,23,109,40,62,71,23,124,6,193r5,73l38,331r40,58l112,435r33,40l179,515r28,36l220,576r4,19l224,613r-9,29l195,658r-24,8l148,667,,667,,801r52,1l112,803r77,1l268,788r62,-41l371,687r18,-71xm907,297r-7,-68l880,166,860,133,847,111,803,65,752,32r,265l742,361r-28,52l670,449r-58,13l554,449,510,413,482,361,472,297r9,-64l509,181r44,-35l612,133r57,13l714,181r28,52l752,297r,-265l749,30,684,8,612,,537,8,473,30,418,65r-43,46l343,166r-20,63l316,297r10,79l354,447r44,61l456,554r72,30l612,595r74,-8l751,565r54,-36l849,483r12,-21l880,428r20,-63l907,297xm1382,175r-8,-31l1363,99,1318,48,1264,18,1217,8,931,8r,569l1084,577r,-425l1089,151r14,-3l1127,145r33,-1l1192,149r20,12l1223,177r3,19l1226,575r156,l1382,175xm1756,7r-358,l1398,147r28,l1426,409r6,54l1456,518r48,41l1585,576r167,l1752,441r-121,l1614,438r-16,-10l1586,411r-5,-26l1581,147r175,l1756,7xe" fillcolor="#292929" stroked="f">
                  <v:path arrowok="t" o:connecttype="custom" o:connectlocs="339,-702;221,-854;166,-956;207,-1018;338,-1153;152,-1145;23,-1044;38,-837;145,-693;220,-592;215,-526;148,-501;52,-366;268,-380;389,-552;880,-1002;803,-1103;742,-807;612,-706;482,-807;509,-987;669,-1022;752,-871;684,-1160;473,-1138;343,-1002;326,-792;456,-614;686,-581;849,-685;900,-803;1374,-1024;1264,-1150;931,-591;1089,-1017;1160,-1024;1223,-991;1382,-593;1398,-1161;1426,-759;1504,-609;1752,-727;1598,-740;1581,-1021" o:connectangles="0,0,0,0,0,0,0,0,0,0,0,0,0,0,0,0,0,0,0,0,0,0,0,0,0,0,0,0,0,0,0,0,0,0,0,0,0,0,0,0,0,0,0,0"/>
                </v:shape>
                <v:shape id="docshape3" o:spid="_x0000_s1028" style="position:absolute;left:2157;top:-1160;width:385;height:572;visibility:visible;mso-wrap-style:square;v-text-anchor:top" coordsize="38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" path="m385,431l,431,,571r385,l385,431xm385,217l,217,,358r385,l385,217xm385,l,,,141r385,l385,xe" fillcolor="#0a0a0a" stroked="f">
                  <v:path arrowok="t" o:connecttype="custom" o:connectlocs="385,-729;0,-729;0,-589;385,-589;385,-729;385,-943;0,-943;0,-802;385,-802;385,-943;385,-1160;0,-1160;0,-1019;385,-1019;385,-1160" o:connectangles="0,0,0,0,0,0,0,0,0,0,0,0,0,0,0"/>
                </v:shape>
                <v:shape id="docshape4" o:spid="_x0000_s1029" style="position:absolute;left:2568;top:-1160;width:387;height:568;visibility:visible;mso-wrap-style:square;v-text-anchor:top" coordsize="387,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" path="m368,l185,,,217,,352,182,568r205,l145,271,368,xe" fillcolor="#292929" stroked="f">
                  <v:path arrowok="t" o:connecttype="custom" o:connectlocs="368,-1160;185,-1160;0,-943;0,-808;182,-592;387,-592;145,-889;368,-1160" o:connectangles="0,0,0,0,0,0,0,0"/>
                </v:shape>
                <v:shape id="docshape5" o:spid="_x0000_s1030" style="position:absolute;left:1777;top:-556;width:1160;height:191;visibility:visible;mso-wrap-style:square;v-text-anchor:top" coordsize="1160,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" path="m222,6r-37,l110,159,37,6,,6,,186r24,l24,30,99,186r22,l198,30r,156l222,186,222,6xm394,164r-121,l273,104r113,l386,84r-113,l273,28r118,l391,6,248,6r,22l248,84r,20l248,164r,22l394,186r,-22xm583,94l581,70,576,49,567,32r-5,-5l556,21r,75l555,114r-4,15l546,141r-8,10l534,156r-6,3l516,163r-8,1l436,164r,-137l493,27r12,1l516,30r9,3l533,37r10,9l550,59r4,17l556,96r,-75l554,19r-7,-5l540,11,523,7,512,6,412,6r,180l508,186r10,-1l526,184r15,-4l554,172r8,-8l564,162r9,-15l577,136r3,-13l582,109r1,-15xm626,6r-24,l602,186r24,l626,6xm834,119r-26,l806,130r-4,10l795,148r-10,9l774,163r-14,4l743,168r-15,-1l714,164r-12,-5l692,151r-9,-11l677,128r-4,-14l672,98r1,-19l678,63r7,-14l695,38r10,-7l716,27r13,-3l742,23r17,1l773,28r12,7l795,44r6,7l806,60r2,10l834,70,832,60,829,50r-5,-9l818,32,804,18,786,8,765,2,741,,716,3r-21,7l677,21,662,37r-7,13l649,64r-3,15l645,95r,11l647,116r2,9l652,135r5,12l664,158r9,8l687,177r16,8l722,189r22,2l763,189r17,-4l795,178r14,-11l819,157r7,-12l832,133r2,-14xm1016,186l993,134,983,112,956,54r,58l884,112,919,30r37,82l956,54,945,30,934,6r-30,l825,186r27,l874,134r91,l989,186r27,xm1159,164r-111,l1048,6r-24,l1024,164r,22l1159,186r,-22xe" fillcolor="#0a0a0a" stroked="f">
                  <v:path arrowok="t" o:connecttype="custom" o:connectlocs="110,-397;0,-370;99,-370;198,-370;394,-392;386,-452;273,-528;248,-550;248,-452;394,-370;581,-486;562,-529;555,-442;538,-405;516,-393;436,-529;516,-526;543,-510;556,-460;547,-542;512,-550;508,-370;541,-376;564,-394;580,-433;626,-550;626,-370;808,-437;795,-408;760,-389;714,-392;683,-416;672,-458;685,-507;716,-529;759,-532;795,-512;808,-486;829,-506;804,-538;741,-556;677,-535;649,-492;645,-450;652,-421;673,-390;722,-367;780,-371;819,-399;834,-437;983,-444;884,-444;956,-502;904,-550;874,-422;1016,-370;1048,-550;1024,-370" o:connectangles="0,0,0,0,0,0,0,0,0,0,0,0,0,0,0,0,0,0,0,0,0,0,0,0,0,0,0,0,0,0,0,0,0,0,0,0,0,0,0,0,0,0,0,0,0,0,0,0,0,0,0,0,0,0,0,0,0,0"/>
                </v:shape>
                <w10:wrap anchorx="page"/>
              </v:group>
            </w:pict>
          </mc:Fallback>
        </mc:AlternateContent>
      </w:r>
      <w:r>
        <w:rPr>
          <w:noProof/>
          <w:position w:val="-5"/>
        </w:rPr>
        <w:drawing>
          <wp:inline distT="0" distB="0" distL="0" distR="0" wp14:anchorId="352A6606" wp14:editId="3698BA9D">
            <wp:extent cx="234103" cy="146925"/>
            <wp:effectExtent l="0" t="0" r="0" b="0"/>
            <wp:docPr id="3" name="image2.png">
              <a:extLst xmlns:a="http://schemas.openxmlformats.org/drawingml/2006/main">
                <a:ext uri="{FF2B5EF4-FFF2-40B4-BE49-F238E27FC236}">
                  <a16:creationId xmlns:a16="http://schemas.microsoft.com/office/drawing/2014/main" id="{4ABB05CA-0CB0-4DEB-BCE3-A61E82A611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4103" cy="146925"/>
                    </a:xfrm>
                    <a:prstGeom prst="rect">
                      <a:avLst/>
                    </a:prstGeom>
                  </pic:spPr>
                </pic:pic>
              </a:graphicData>
            </a:graphic>
          </wp:inline>
        </w:drawing>
      </w:r>
      <w:r w:rsidRPr="00482049">
        <w:rPr>
          <w:sz w:val="20"/>
          <w:szCs w:val="20"/>
          <w:lang w:val="pt-BR"/>
        </w:rPr>
        <w:t xml:space="preserve"> </w:t>
      </w:r>
      <w:r w:rsidRPr="00482049">
        <w:rPr>
          <w:spacing w:val="-10"/>
          <w:sz w:val="20"/>
          <w:szCs w:val="20"/>
          <w:lang w:val="pt-BR"/>
        </w:rPr>
        <w:t xml:space="preserve"> </w:t>
      </w:r>
      <w:r w:rsidRPr="00482049">
        <w:rPr>
          <w:sz w:val="16"/>
          <w:szCs w:val="16"/>
          <w:lang w:val="pt-BR"/>
        </w:rPr>
        <w:t>A1002</w:t>
      </w:r>
      <w:r w:rsidR="7D4A38C7" w:rsidRPr="00482049">
        <w:rPr>
          <w:sz w:val="16"/>
          <w:szCs w:val="16"/>
          <w:lang w:val="pt-BR"/>
        </w:rPr>
        <w:t xml:space="preserve"> N-S</w:t>
      </w:r>
    </w:p>
    <w:p w14:paraId="008B2078" w14:textId="7807FB52" w:rsidR="00ED30F8" w:rsidRPr="00482049" w:rsidRDefault="7D4A38C7" w:rsidP="66B22558">
      <w:pPr>
        <w:spacing w:before="1"/>
        <w:ind w:left="344"/>
        <w:rPr>
          <w:sz w:val="16"/>
          <w:szCs w:val="16"/>
          <w:lang w:val="pt-BR"/>
        </w:rPr>
      </w:pPr>
      <w:r>
        <w:rPr>
          <w:noProof/>
        </w:rPr>
        <w:drawing>
          <wp:inline distT="0" distB="0" distL="0" distR="0" wp14:anchorId="7EA85F49" wp14:editId="2CA0B88E">
            <wp:extent cx="234103" cy="146925"/>
            <wp:effectExtent l="0" t="0" r="0" b="0"/>
            <wp:docPr id="2014553867" name="image2.png">
              <a:extLst xmlns:a="http://schemas.openxmlformats.org/drawingml/2006/main">
                <a:ext uri="{FF2B5EF4-FFF2-40B4-BE49-F238E27FC236}">
                  <a16:creationId xmlns:a16="http://schemas.microsoft.com/office/drawing/2014/main" id="{ECD570F7-7656-4FF0-AC40-170A457625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4103" cy="146925"/>
                    </a:xfrm>
                    <a:prstGeom prst="rect">
                      <a:avLst/>
                    </a:prstGeom>
                  </pic:spPr>
                </pic:pic>
              </a:graphicData>
            </a:graphic>
          </wp:inline>
        </w:drawing>
      </w:r>
      <w:r w:rsidRPr="00482049">
        <w:rPr>
          <w:sz w:val="16"/>
          <w:szCs w:val="16"/>
          <w:lang w:val="pt-BR"/>
        </w:rPr>
        <w:t xml:space="preserve">  A1003</w:t>
      </w:r>
    </w:p>
    <w:p w14:paraId="293FB18C" w14:textId="77777777" w:rsidR="00ED30F8" w:rsidRPr="00482049" w:rsidRDefault="00ED30F8">
      <w:pPr>
        <w:pStyle w:val="BodyText"/>
        <w:rPr>
          <w:sz w:val="22"/>
          <w:lang w:val="pt-BR"/>
        </w:rPr>
      </w:pPr>
    </w:p>
    <w:p w14:paraId="0B8B127E" w14:textId="77777777" w:rsidR="00ED30F8" w:rsidRPr="00482049" w:rsidRDefault="00ED30F8">
      <w:pPr>
        <w:pStyle w:val="BodyText"/>
        <w:rPr>
          <w:sz w:val="22"/>
          <w:lang w:val="pt-BR"/>
        </w:rPr>
      </w:pPr>
    </w:p>
    <w:p w14:paraId="71511BF3" w14:textId="77777777" w:rsidR="00ED30F8" w:rsidRPr="00482049" w:rsidRDefault="00ED30F8">
      <w:pPr>
        <w:pStyle w:val="BodyText"/>
        <w:rPr>
          <w:sz w:val="22"/>
          <w:lang w:val="pt-BR"/>
        </w:rPr>
      </w:pPr>
    </w:p>
    <w:p w14:paraId="4FAA319D" w14:textId="77777777" w:rsidR="00ED30F8" w:rsidRPr="00482049" w:rsidRDefault="00ED30F8">
      <w:pPr>
        <w:pStyle w:val="BodyText"/>
        <w:rPr>
          <w:sz w:val="22"/>
          <w:lang w:val="pt-BR"/>
        </w:rPr>
      </w:pPr>
    </w:p>
    <w:p w14:paraId="4F3E2315" w14:textId="77777777" w:rsidR="00ED30F8" w:rsidRPr="00482049" w:rsidRDefault="00ED30F8">
      <w:pPr>
        <w:pStyle w:val="BodyText"/>
        <w:rPr>
          <w:sz w:val="22"/>
          <w:lang w:val="pt-BR"/>
        </w:rPr>
      </w:pPr>
    </w:p>
    <w:p w14:paraId="1DD4CEAC" w14:textId="77777777" w:rsidR="00ED30F8" w:rsidRPr="00482049" w:rsidRDefault="00ED30F8">
      <w:pPr>
        <w:pStyle w:val="BodyText"/>
        <w:rPr>
          <w:sz w:val="22"/>
          <w:lang w:val="pt-BR"/>
        </w:rPr>
      </w:pPr>
    </w:p>
    <w:p w14:paraId="0809617F" w14:textId="77777777" w:rsidR="00ED30F8" w:rsidRPr="00482049" w:rsidRDefault="00ED30F8">
      <w:pPr>
        <w:pStyle w:val="BodyText"/>
        <w:rPr>
          <w:sz w:val="22"/>
          <w:lang w:val="pt-BR"/>
        </w:rPr>
      </w:pPr>
    </w:p>
    <w:p w14:paraId="6AEE03C6" w14:textId="77777777" w:rsidR="00ED30F8" w:rsidRPr="00482049" w:rsidRDefault="00ED30F8">
      <w:pPr>
        <w:pStyle w:val="BodyText"/>
        <w:rPr>
          <w:sz w:val="22"/>
          <w:lang w:val="pt-BR"/>
        </w:rPr>
      </w:pPr>
    </w:p>
    <w:p w14:paraId="4813BD70" w14:textId="77777777" w:rsidR="00ED30F8" w:rsidRPr="00482049" w:rsidRDefault="00ED30F8">
      <w:pPr>
        <w:pStyle w:val="BodyText"/>
        <w:rPr>
          <w:sz w:val="22"/>
          <w:lang w:val="pt-BR"/>
        </w:rPr>
      </w:pPr>
    </w:p>
    <w:p w14:paraId="38574AEE" w14:textId="77777777" w:rsidR="00ED30F8" w:rsidRPr="00482049" w:rsidRDefault="00ED30F8">
      <w:pPr>
        <w:pStyle w:val="BodyText"/>
        <w:rPr>
          <w:sz w:val="22"/>
          <w:lang w:val="pt-BR"/>
        </w:rPr>
      </w:pPr>
    </w:p>
    <w:p w14:paraId="07E24CC1" w14:textId="77777777" w:rsidR="00ED30F8" w:rsidRPr="00482049" w:rsidRDefault="00ED30F8">
      <w:pPr>
        <w:pStyle w:val="BodyText"/>
        <w:rPr>
          <w:sz w:val="22"/>
          <w:lang w:val="pt-BR"/>
        </w:rPr>
      </w:pPr>
    </w:p>
    <w:p w14:paraId="2F343546" w14:textId="77777777" w:rsidR="00ED30F8" w:rsidRPr="00482049" w:rsidRDefault="00ED30F8">
      <w:pPr>
        <w:pStyle w:val="BodyText"/>
        <w:rPr>
          <w:sz w:val="22"/>
          <w:lang w:val="pt-BR"/>
        </w:rPr>
      </w:pPr>
    </w:p>
    <w:p w14:paraId="00EC8E75" w14:textId="77777777" w:rsidR="00ED30F8" w:rsidRPr="00482049" w:rsidRDefault="00ED30F8">
      <w:pPr>
        <w:pStyle w:val="BodyText"/>
        <w:rPr>
          <w:sz w:val="22"/>
          <w:lang w:val="pt-BR"/>
        </w:rPr>
      </w:pPr>
    </w:p>
    <w:p w14:paraId="0E21D1AF" w14:textId="77777777" w:rsidR="00ED30F8" w:rsidRPr="00482049" w:rsidRDefault="007B2C01">
      <w:pPr>
        <w:spacing w:before="159"/>
        <w:ind w:left="340"/>
        <w:rPr>
          <w:b/>
          <w:sz w:val="16"/>
          <w:lang w:val="pt-BR"/>
        </w:rPr>
      </w:pPr>
      <w:proofErr w:type="spellStart"/>
      <w:r w:rsidRPr="00482049">
        <w:rPr>
          <w:b/>
          <w:sz w:val="16"/>
          <w:lang w:val="pt-BR"/>
        </w:rPr>
        <w:t>Distributor</w:t>
      </w:r>
      <w:proofErr w:type="spellEnd"/>
    </w:p>
    <w:p w14:paraId="362A12F5" w14:textId="77777777" w:rsidR="00C1563A" w:rsidRPr="00482049" w:rsidRDefault="007B2C01">
      <w:pPr>
        <w:spacing w:before="8" w:line="249" w:lineRule="auto"/>
        <w:ind w:left="340" w:right="810"/>
        <w:rPr>
          <w:b/>
          <w:spacing w:val="-38"/>
          <w:sz w:val="16"/>
          <w:lang w:val="pt-BR"/>
        </w:rPr>
      </w:pPr>
      <w:r w:rsidRPr="00482049">
        <w:rPr>
          <w:b/>
          <w:sz w:val="16"/>
          <w:lang w:val="pt-BR"/>
        </w:rPr>
        <w:t>Sontek Medical, Inc.</w:t>
      </w:r>
      <w:r w:rsidRPr="00482049">
        <w:rPr>
          <w:b/>
          <w:spacing w:val="-38"/>
          <w:sz w:val="16"/>
          <w:lang w:val="pt-BR"/>
        </w:rPr>
        <w:t xml:space="preserve"> </w:t>
      </w:r>
    </w:p>
    <w:p w14:paraId="4275DC60" w14:textId="1A75D99D" w:rsidR="00ED30F8" w:rsidRDefault="007B2C01">
      <w:pPr>
        <w:spacing w:before="8" w:line="249" w:lineRule="auto"/>
        <w:ind w:left="340" w:right="810"/>
        <w:rPr>
          <w:b/>
          <w:sz w:val="16"/>
        </w:rPr>
      </w:pPr>
      <w:r>
        <w:rPr>
          <w:b/>
          <w:sz w:val="16"/>
        </w:rPr>
        <w:t>88</w:t>
      </w:r>
      <w:r>
        <w:rPr>
          <w:b/>
          <w:spacing w:val="-10"/>
          <w:sz w:val="16"/>
        </w:rPr>
        <w:t xml:space="preserve"> </w:t>
      </w:r>
      <w:r>
        <w:rPr>
          <w:b/>
          <w:sz w:val="16"/>
        </w:rPr>
        <w:t>Airport</w:t>
      </w:r>
      <w:r>
        <w:rPr>
          <w:b/>
          <w:spacing w:val="-3"/>
          <w:sz w:val="16"/>
        </w:rPr>
        <w:t xml:space="preserve"> </w:t>
      </w:r>
      <w:r>
        <w:rPr>
          <w:b/>
          <w:sz w:val="16"/>
        </w:rPr>
        <w:t>Drive</w:t>
      </w:r>
    </w:p>
    <w:p w14:paraId="3E941DE3" w14:textId="77777777" w:rsidR="00ED30F8" w:rsidRDefault="007B2C01">
      <w:pPr>
        <w:spacing w:before="2"/>
        <w:ind w:left="340"/>
        <w:rPr>
          <w:b/>
          <w:sz w:val="16"/>
        </w:rPr>
      </w:pPr>
      <w:r>
        <w:rPr>
          <w:b/>
          <w:sz w:val="16"/>
        </w:rPr>
        <w:t>Rochester,</w:t>
      </w:r>
      <w:r>
        <w:rPr>
          <w:b/>
          <w:spacing w:val="-7"/>
          <w:sz w:val="16"/>
        </w:rPr>
        <w:t xml:space="preserve"> </w:t>
      </w:r>
      <w:r>
        <w:rPr>
          <w:b/>
          <w:sz w:val="16"/>
        </w:rPr>
        <w:t>NH</w:t>
      </w:r>
      <w:r>
        <w:rPr>
          <w:b/>
          <w:spacing w:val="-7"/>
          <w:sz w:val="16"/>
        </w:rPr>
        <w:t xml:space="preserve"> </w:t>
      </w:r>
      <w:r>
        <w:rPr>
          <w:b/>
          <w:sz w:val="16"/>
        </w:rPr>
        <w:t>03867</w:t>
      </w:r>
      <w:r>
        <w:rPr>
          <w:b/>
          <w:spacing w:val="-6"/>
          <w:sz w:val="16"/>
        </w:rPr>
        <w:t xml:space="preserve"> </w:t>
      </w:r>
      <w:r>
        <w:rPr>
          <w:b/>
          <w:sz w:val="16"/>
        </w:rPr>
        <w:t>USA</w:t>
      </w:r>
    </w:p>
    <w:p w14:paraId="31CF8E23" w14:textId="77777777" w:rsidR="00D06B3A" w:rsidRDefault="00D06B3A">
      <w:pPr>
        <w:spacing w:before="2"/>
        <w:ind w:left="340"/>
        <w:rPr>
          <w:b/>
          <w:sz w:val="16"/>
        </w:rPr>
      </w:pPr>
    </w:p>
    <w:p w14:paraId="534B68E0" w14:textId="77777777" w:rsidR="00ED30F8" w:rsidRDefault="00ED30F8">
      <w:pPr>
        <w:pStyle w:val="BodyText"/>
        <w:rPr>
          <w:b/>
          <w:sz w:val="18"/>
        </w:rPr>
      </w:pPr>
    </w:p>
    <w:p w14:paraId="0F034A4C" w14:textId="77777777" w:rsidR="00ED30F8" w:rsidRDefault="00ED30F8">
      <w:pPr>
        <w:pStyle w:val="BodyText"/>
        <w:spacing w:before="1"/>
        <w:rPr>
          <w:b/>
        </w:rPr>
      </w:pPr>
    </w:p>
    <w:p w14:paraId="5CB278B3" w14:textId="77777777" w:rsidR="00C1563A" w:rsidRDefault="002D507D">
      <w:pPr>
        <w:spacing w:line="249" w:lineRule="auto"/>
        <w:ind w:left="340" w:right="-6"/>
        <w:rPr>
          <w:b/>
          <w:spacing w:val="-37"/>
          <w:sz w:val="16"/>
        </w:rPr>
      </w:pPr>
      <w:r>
        <w:rPr>
          <w:noProof/>
        </w:rPr>
        <mc:AlternateContent>
          <mc:Choice Requires="wps">
            <w:drawing>
              <wp:anchor distT="0" distB="0" distL="114300" distR="114300" simplePos="0" relativeHeight="251658245" behindDoc="1" locked="0" layoutInCell="1" allowOverlap="1" wp14:anchorId="1C3BE8FC" wp14:editId="5A8BEF57">
                <wp:simplePos x="0" y="0"/>
                <wp:positionH relativeFrom="page">
                  <wp:posOffset>1540510</wp:posOffset>
                </wp:positionH>
                <wp:positionV relativeFrom="paragraph">
                  <wp:posOffset>138430</wp:posOffset>
                </wp:positionV>
                <wp:extent cx="283210" cy="189230"/>
                <wp:effectExtent l="0" t="0" r="0" b="0"/>
                <wp:wrapNone/>
                <wp:docPr id="29724156" name="docshape6">
                  <a:extLst xmlns:a="http://schemas.openxmlformats.org/drawingml/2006/main">
                    <a:ext uri="{FF2B5EF4-FFF2-40B4-BE49-F238E27FC236}">
                      <a16:creationId xmlns:a16="http://schemas.microsoft.com/office/drawing/2014/main" id="{CAEAA955-4003-4458-80A7-41A9E77BD3B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210" cy="189230"/>
                        </a:xfrm>
                        <a:custGeom>
                          <a:avLst/>
                          <a:gdLst>
                            <a:gd name="T0" fmla="+- 0 2872 2426"/>
                            <a:gd name="T1" fmla="*/ T0 w 446"/>
                            <a:gd name="T2" fmla="+- 0 218 218"/>
                            <a:gd name="T3" fmla="*/ 218 h 298"/>
                            <a:gd name="T4" fmla="+- 0 2775 2426"/>
                            <a:gd name="T5" fmla="*/ T4 w 446"/>
                            <a:gd name="T6" fmla="+- 0 218 218"/>
                            <a:gd name="T7" fmla="*/ 218 h 298"/>
                            <a:gd name="T8" fmla="+- 0 2775 2426"/>
                            <a:gd name="T9" fmla="*/ T8 w 446"/>
                            <a:gd name="T10" fmla="+- 0 353 218"/>
                            <a:gd name="T11" fmla="*/ 353 h 298"/>
                            <a:gd name="T12" fmla="+- 0 2722 2426"/>
                            <a:gd name="T13" fmla="*/ T12 w 446"/>
                            <a:gd name="T14" fmla="+- 0 309 218"/>
                            <a:gd name="T15" fmla="*/ 309 h 298"/>
                            <a:gd name="T16" fmla="+- 0 2662 2426"/>
                            <a:gd name="T17" fmla="*/ T16 w 446"/>
                            <a:gd name="T18" fmla="+- 0 358 218"/>
                            <a:gd name="T19" fmla="*/ 358 h 298"/>
                            <a:gd name="T20" fmla="+- 0 2651 2426"/>
                            <a:gd name="T21" fmla="*/ T20 w 446"/>
                            <a:gd name="T22" fmla="+- 0 348 218"/>
                            <a:gd name="T23" fmla="*/ 348 h 298"/>
                            <a:gd name="T24" fmla="+- 0 2603 2426"/>
                            <a:gd name="T25" fmla="*/ T24 w 446"/>
                            <a:gd name="T26" fmla="+- 0 309 218"/>
                            <a:gd name="T27" fmla="*/ 309 h 298"/>
                            <a:gd name="T28" fmla="+- 0 2544 2426"/>
                            <a:gd name="T29" fmla="*/ T28 w 446"/>
                            <a:gd name="T30" fmla="+- 0 358 218"/>
                            <a:gd name="T31" fmla="*/ 358 h 298"/>
                            <a:gd name="T32" fmla="+- 0 2532 2426"/>
                            <a:gd name="T33" fmla="*/ T32 w 446"/>
                            <a:gd name="T34" fmla="+- 0 347 218"/>
                            <a:gd name="T35" fmla="*/ 347 h 298"/>
                            <a:gd name="T36" fmla="+- 0 2485 2426"/>
                            <a:gd name="T37" fmla="*/ T36 w 446"/>
                            <a:gd name="T38" fmla="+- 0 308 218"/>
                            <a:gd name="T39" fmla="*/ 308 h 298"/>
                            <a:gd name="T40" fmla="+- 0 2426 2426"/>
                            <a:gd name="T41" fmla="*/ T40 w 446"/>
                            <a:gd name="T42" fmla="+- 0 363 218"/>
                            <a:gd name="T43" fmla="*/ 363 h 298"/>
                            <a:gd name="T44" fmla="+- 0 2426 2426"/>
                            <a:gd name="T45" fmla="*/ T44 w 446"/>
                            <a:gd name="T46" fmla="+- 0 515 218"/>
                            <a:gd name="T47" fmla="*/ 515 h 298"/>
                            <a:gd name="T48" fmla="+- 0 2872 2426"/>
                            <a:gd name="T49" fmla="*/ T48 w 446"/>
                            <a:gd name="T50" fmla="+- 0 515 218"/>
                            <a:gd name="T51" fmla="*/ 515 h 298"/>
                            <a:gd name="T52" fmla="+- 0 2872 2426"/>
                            <a:gd name="T53" fmla="*/ T52 w 446"/>
                            <a:gd name="T54" fmla="+- 0 218 218"/>
                            <a:gd name="T55" fmla="*/ 218 h 2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46" h="298">
                              <a:moveTo>
                                <a:pt x="446" y="0"/>
                              </a:moveTo>
                              <a:lnTo>
                                <a:pt x="349" y="0"/>
                              </a:lnTo>
                              <a:lnTo>
                                <a:pt x="349" y="135"/>
                              </a:lnTo>
                              <a:lnTo>
                                <a:pt x="296" y="91"/>
                              </a:lnTo>
                              <a:lnTo>
                                <a:pt x="236" y="140"/>
                              </a:lnTo>
                              <a:lnTo>
                                <a:pt x="225" y="130"/>
                              </a:lnTo>
                              <a:lnTo>
                                <a:pt x="177" y="91"/>
                              </a:lnTo>
                              <a:lnTo>
                                <a:pt x="118" y="140"/>
                              </a:lnTo>
                              <a:lnTo>
                                <a:pt x="106" y="129"/>
                              </a:lnTo>
                              <a:lnTo>
                                <a:pt x="59" y="90"/>
                              </a:lnTo>
                              <a:lnTo>
                                <a:pt x="0" y="145"/>
                              </a:lnTo>
                              <a:lnTo>
                                <a:pt x="0" y="297"/>
                              </a:lnTo>
                              <a:lnTo>
                                <a:pt x="446" y="297"/>
                              </a:lnTo>
                              <a:lnTo>
                                <a:pt x="4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2B1F9" id="docshape6" o:spid="_x0000_s1026" style="position:absolute;margin-left:121.3pt;margin-top:10.9pt;width:22.3pt;height:14.9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6,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" path="m446,l349,r,135l296,91r-60,49l225,130,177,91r-59,49l106,129,59,90,,145,,297r446,l446,xe" fillcolor="black" stroked="f">
                <v:path arrowok="t" o:connecttype="custom" o:connectlocs="283210,138430;221615,138430;221615,224155;187960,196215;149860,227330;142875,220980;112395,196215;74930,227330;67310,220345;37465,195580;0,230505;0,327025;283210,327025;283210,138430" o:connectangles="0,0,0,0,0,0,0,0,0,0,0,0,0,0"/>
                <w10:wrap anchorx="page"/>
              </v:shape>
            </w:pict>
          </mc:Fallback>
        </mc:AlternateContent>
      </w:r>
      <w:r w:rsidR="007B2C01">
        <w:rPr>
          <w:b/>
          <w:sz w:val="16"/>
        </w:rPr>
        <w:t>NextPhase</w:t>
      </w:r>
      <w:r w:rsidR="007B2C01">
        <w:rPr>
          <w:b/>
          <w:spacing w:val="-6"/>
          <w:sz w:val="16"/>
        </w:rPr>
        <w:t xml:space="preserve"> </w:t>
      </w:r>
      <w:r w:rsidR="007B2C01">
        <w:rPr>
          <w:b/>
          <w:sz w:val="16"/>
        </w:rPr>
        <w:t>Medical</w:t>
      </w:r>
      <w:r w:rsidR="007B2C01">
        <w:rPr>
          <w:b/>
          <w:spacing w:val="-4"/>
          <w:sz w:val="16"/>
        </w:rPr>
        <w:t xml:space="preserve"> </w:t>
      </w:r>
      <w:r w:rsidR="007B2C01">
        <w:rPr>
          <w:b/>
          <w:sz w:val="16"/>
        </w:rPr>
        <w:t>Devices</w:t>
      </w:r>
      <w:r w:rsidR="007B2C01">
        <w:rPr>
          <w:b/>
          <w:spacing w:val="-5"/>
          <w:sz w:val="16"/>
        </w:rPr>
        <w:t xml:space="preserve"> </w:t>
      </w:r>
      <w:r w:rsidR="007B2C01">
        <w:rPr>
          <w:b/>
          <w:sz w:val="16"/>
        </w:rPr>
        <w:t>LLC</w:t>
      </w:r>
      <w:r w:rsidR="007B2C01">
        <w:rPr>
          <w:b/>
          <w:spacing w:val="-37"/>
          <w:sz w:val="16"/>
        </w:rPr>
        <w:t xml:space="preserve"> </w:t>
      </w:r>
    </w:p>
    <w:p w14:paraId="0C45EED3" w14:textId="07262051" w:rsidR="00ED30F8" w:rsidRDefault="007B2C01">
      <w:pPr>
        <w:spacing w:line="249" w:lineRule="auto"/>
        <w:ind w:left="340" w:right="-6"/>
        <w:rPr>
          <w:b/>
          <w:sz w:val="16"/>
        </w:rPr>
      </w:pPr>
      <w:r>
        <w:rPr>
          <w:b/>
          <w:sz w:val="16"/>
        </w:rPr>
        <w:t>88</w:t>
      </w:r>
      <w:r>
        <w:rPr>
          <w:b/>
          <w:spacing w:val="-10"/>
          <w:sz w:val="16"/>
        </w:rPr>
        <w:t xml:space="preserve"> </w:t>
      </w:r>
      <w:r>
        <w:rPr>
          <w:b/>
          <w:sz w:val="16"/>
        </w:rPr>
        <w:t>Airport</w:t>
      </w:r>
      <w:r>
        <w:rPr>
          <w:b/>
          <w:spacing w:val="-1"/>
          <w:sz w:val="16"/>
        </w:rPr>
        <w:t xml:space="preserve"> </w:t>
      </w:r>
      <w:r>
        <w:rPr>
          <w:b/>
          <w:sz w:val="16"/>
        </w:rPr>
        <w:t>Drive</w:t>
      </w:r>
    </w:p>
    <w:p w14:paraId="71E7C461" w14:textId="77777777" w:rsidR="00ED30F8" w:rsidRDefault="007B2C01">
      <w:pPr>
        <w:spacing w:before="1"/>
        <w:ind w:left="340"/>
        <w:rPr>
          <w:b/>
          <w:sz w:val="16"/>
        </w:rPr>
      </w:pPr>
      <w:r>
        <w:rPr>
          <w:b/>
          <w:sz w:val="16"/>
        </w:rPr>
        <w:t>Rochester,</w:t>
      </w:r>
      <w:r>
        <w:rPr>
          <w:b/>
          <w:spacing w:val="-7"/>
          <w:sz w:val="16"/>
        </w:rPr>
        <w:t xml:space="preserve"> </w:t>
      </w:r>
      <w:r>
        <w:rPr>
          <w:b/>
          <w:sz w:val="16"/>
        </w:rPr>
        <w:t>NH</w:t>
      </w:r>
      <w:r>
        <w:rPr>
          <w:b/>
          <w:spacing w:val="-7"/>
          <w:sz w:val="16"/>
        </w:rPr>
        <w:t xml:space="preserve"> </w:t>
      </w:r>
      <w:r>
        <w:rPr>
          <w:b/>
          <w:sz w:val="16"/>
        </w:rPr>
        <w:t>03867</w:t>
      </w:r>
      <w:r>
        <w:rPr>
          <w:b/>
          <w:spacing w:val="-6"/>
          <w:sz w:val="16"/>
        </w:rPr>
        <w:t xml:space="preserve"> </w:t>
      </w:r>
      <w:r>
        <w:rPr>
          <w:b/>
          <w:sz w:val="16"/>
        </w:rPr>
        <w:t>USA</w:t>
      </w:r>
    </w:p>
    <w:p w14:paraId="75EB3D8C" w14:textId="502CB4A8" w:rsidR="007F02EC" w:rsidRDefault="007F02EC">
      <w:pPr>
        <w:spacing w:before="1"/>
        <w:ind w:left="340"/>
        <w:rPr>
          <w:b/>
          <w:sz w:val="16"/>
        </w:rPr>
      </w:pPr>
      <w:r>
        <w:rPr>
          <w:b/>
          <w:sz w:val="16"/>
        </w:rPr>
        <w:t>1-603-</w:t>
      </w:r>
      <w:r w:rsidR="00822534">
        <w:rPr>
          <w:b/>
          <w:sz w:val="16"/>
        </w:rPr>
        <w:t>332-8900</w:t>
      </w:r>
    </w:p>
    <w:p w14:paraId="6365B220" w14:textId="77777777" w:rsidR="00ED30F8" w:rsidRDefault="00ED30F8">
      <w:pPr>
        <w:pStyle w:val="BodyText"/>
        <w:rPr>
          <w:b/>
          <w:sz w:val="18"/>
        </w:rPr>
      </w:pPr>
    </w:p>
    <w:p w14:paraId="4F6F5D40" w14:textId="2C28D866" w:rsidR="00ED30F8" w:rsidRDefault="007B2C01">
      <w:pPr>
        <w:spacing w:before="160" w:line="182" w:lineRule="exact"/>
        <w:ind w:left="279"/>
        <w:rPr>
          <w:b/>
          <w:sz w:val="16"/>
        </w:rPr>
      </w:pPr>
      <w:r>
        <w:rPr>
          <w:b/>
          <w:sz w:val="16"/>
        </w:rPr>
        <w:t>Emergo Europe</w:t>
      </w:r>
    </w:p>
    <w:p w14:paraId="7E59421A" w14:textId="37640F9F" w:rsidR="00ED30F8" w:rsidRPr="002B4201" w:rsidRDefault="007B2C01">
      <w:pPr>
        <w:spacing w:line="180" w:lineRule="exact"/>
        <w:ind w:left="279"/>
        <w:rPr>
          <w:b/>
          <w:sz w:val="16"/>
        </w:rPr>
      </w:pPr>
      <w:proofErr w:type="spellStart"/>
      <w:r w:rsidRPr="002B4201">
        <w:rPr>
          <w:b/>
          <w:sz w:val="16"/>
        </w:rPr>
        <w:t>Westervoortsedijk</w:t>
      </w:r>
      <w:proofErr w:type="spellEnd"/>
      <w:r w:rsidRPr="002B4201">
        <w:rPr>
          <w:b/>
          <w:sz w:val="16"/>
        </w:rPr>
        <w:t xml:space="preserve"> 60</w:t>
      </w:r>
    </w:p>
    <w:p w14:paraId="4149E831" w14:textId="3974E33D" w:rsidR="00ED30F8" w:rsidRPr="002B4201" w:rsidRDefault="00797062">
      <w:pPr>
        <w:spacing w:line="181" w:lineRule="exact"/>
        <w:ind w:left="279"/>
        <w:rPr>
          <w:b/>
          <w:sz w:val="16"/>
        </w:rPr>
      </w:pPr>
      <w:r>
        <w:rPr>
          <w:noProof/>
        </w:rPr>
        <mc:AlternateContent>
          <mc:Choice Requires="wps">
            <w:drawing>
              <wp:anchor distT="0" distB="0" distL="114300" distR="114300" simplePos="0" relativeHeight="251658262" behindDoc="0" locked="0" layoutInCell="1" allowOverlap="1" wp14:anchorId="30E9AC30" wp14:editId="643C9A80">
                <wp:simplePos x="0" y="0"/>
                <wp:positionH relativeFrom="column">
                  <wp:posOffset>1403350</wp:posOffset>
                </wp:positionH>
                <wp:positionV relativeFrom="paragraph">
                  <wp:posOffset>72390</wp:posOffset>
                </wp:positionV>
                <wp:extent cx="363220" cy="292100"/>
                <wp:effectExtent l="0" t="0" r="0" b="0"/>
                <wp:wrapNone/>
                <wp:docPr id="959880408" name="Text Box 56">
                  <a:extLst xmlns:a="http://schemas.openxmlformats.org/drawingml/2006/main">
                    <a:ext uri="{FF2B5EF4-FFF2-40B4-BE49-F238E27FC236}">
                      <a16:creationId xmlns:a16="http://schemas.microsoft.com/office/drawing/2014/main" id="{93331750-E5D2-464C-9811-F1EF0A30112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92100"/>
                        </a:xfrm>
                        <a:prstGeom prst="rect">
                          <a:avLst/>
                        </a:prstGeom>
                        <a:noFill/>
                        <a:ln w="2914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24B060" w14:textId="25B3C160" w:rsidR="0002397A" w:rsidRPr="00270CAF" w:rsidRDefault="0002397A" w:rsidP="0002397A">
                            <w:pPr>
                              <w:spacing w:before="126"/>
                              <w:ind w:left="99"/>
                              <w:rPr>
                                <w:rFonts w:ascii="Arial Narrow"/>
                                <w:b/>
                                <w:bCs/>
                                <w:sz w:val="16"/>
                                <w:szCs w:val="24"/>
                              </w:rPr>
                            </w:pPr>
                            <w:r>
                              <w:rPr>
                                <w:rFonts w:ascii="Arial Narrow"/>
                                <w:b/>
                                <w:bCs/>
                                <w:w w:val="130"/>
                                <w:sz w:val="16"/>
                                <w:szCs w:val="24"/>
                              </w:rPr>
                              <w:t>REP</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E9AC30" id="_x0000_t202" coordsize="21600,21600" o:spt="202" path="m,l,21600r21600,l21600,xe">
                <v:stroke joinstyle="miter"/>
                <v:path gradientshapeok="t" o:connecttype="rect"/>
              </v:shapetype>
              <v:shape id="Text Box 56" o:spid="_x0000_s1026" type="#_x0000_t202" style="position:absolute;left:0;text-align:left;margin-left:110.5pt;margin-top:5.7pt;width:28.6pt;height:2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" filled="f" strokeweight=".80961mm">
                <v:textbox inset="0,0,0,0">
                  <w:txbxContent>
                    <w:p w14:paraId="3E24B060" w14:textId="25B3C160" w:rsidR="0002397A" w:rsidRPr="00270CAF" w:rsidRDefault="0002397A" w:rsidP="0002397A">
                      <w:pPr>
                        <w:spacing w:before="126"/>
                        <w:ind w:left="99"/>
                        <w:rPr>
                          <w:rFonts w:ascii="Arial Narrow"/>
                          <w:b/>
                          <w:bCs/>
                          <w:sz w:val="16"/>
                          <w:szCs w:val="24"/>
                        </w:rPr>
                      </w:pPr>
                      <w:r>
                        <w:rPr>
                          <w:rFonts w:ascii="Arial Narrow"/>
                          <w:b/>
                          <w:bCs/>
                          <w:w w:val="130"/>
                          <w:sz w:val="16"/>
                          <w:szCs w:val="24"/>
                        </w:rPr>
                        <w:t>REP</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C5A14C0" wp14:editId="65FE34CD">
                <wp:simplePos x="0" y="0"/>
                <wp:positionH relativeFrom="column">
                  <wp:posOffset>1038860</wp:posOffset>
                </wp:positionH>
                <wp:positionV relativeFrom="paragraph">
                  <wp:posOffset>67310</wp:posOffset>
                </wp:positionV>
                <wp:extent cx="363220" cy="292100"/>
                <wp:effectExtent l="0" t="0" r="0" b="0"/>
                <wp:wrapNone/>
                <wp:docPr id="1550280873" name="Text Box 55">
                  <a:extLst xmlns:a="http://schemas.openxmlformats.org/drawingml/2006/main">
                    <a:ext uri="{FF2B5EF4-FFF2-40B4-BE49-F238E27FC236}">
                      <a16:creationId xmlns:a16="http://schemas.microsoft.com/office/drawing/2014/main" id="{CC20CE80-5712-4F4A-8132-204BD6CF6AF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292100"/>
                        </a:xfrm>
                        <a:prstGeom prst="rect">
                          <a:avLst/>
                        </a:prstGeom>
                        <a:noFill/>
                        <a:ln w="2914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DD9E13" w14:textId="7C0E3585" w:rsidR="000C73D3" w:rsidRPr="00270CAF" w:rsidRDefault="000C73D3" w:rsidP="000C73D3">
                            <w:pPr>
                              <w:spacing w:before="126"/>
                              <w:ind w:left="99"/>
                              <w:rPr>
                                <w:rFonts w:ascii="Arial Narrow"/>
                                <w:b/>
                                <w:bCs/>
                                <w:sz w:val="16"/>
                                <w:szCs w:val="24"/>
                              </w:rPr>
                            </w:pPr>
                            <w:r w:rsidRPr="00270CAF">
                              <w:rPr>
                                <w:rFonts w:ascii="Arial Narrow"/>
                                <w:b/>
                                <w:bCs/>
                                <w:w w:val="130"/>
                                <w:sz w:val="16"/>
                                <w:szCs w:val="24"/>
                              </w:rPr>
                              <w:t>EU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5A14C0" id="Text Box 55" o:spid="_x0000_s1027" type="#_x0000_t202" style="position:absolute;left:0;text-align:left;margin-left:81.8pt;margin-top:5.3pt;width:28.6pt;height: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" filled="f" strokeweight=".80961mm">
                <v:textbox inset="0,0,0,0">
                  <w:txbxContent>
                    <w:p w14:paraId="48DD9E13" w14:textId="7C0E3585" w:rsidR="000C73D3" w:rsidRPr="00270CAF" w:rsidRDefault="000C73D3" w:rsidP="000C73D3">
                      <w:pPr>
                        <w:spacing w:before="126"/>
                        <w:ind w:left="99"/>
                        <w:rPr>
                          <w:rFonts w:ascii="Arial Narrow"/>
                          <w:b/>
                          <w:bCs/>
                          <w:sz w:val="16"/>
                          <w:szCs w:val="24"/>
                        </w:rPr>
                      </w:pPr>
                      <w:r w:rsidRPr="00270CAF">
                        <w:rPr>
                          <w:rFonts w:ascii="Arial Narrow"/>
                          <w:b/>
                          <w:bCs/>
                          <w:w w:val="130"/>
                          <w:sz w:val="16"/>
                          <w:szCs w:val="24"/>
                        </w:rPr>
                        <w:t>EU</w:t>
                      </w:r>
                    </w:p>
                  </w:txbxContent>
                </v:textbox>
              </v:shape>
            </w:pict>
          </mc:Fallback>
        </mc:AlternateContent>
      </w:r>
      <w:r w:rsidR="007B2C01" w:rsidRPr="002B4201">
        <w:rPr>
          <w:b/>
          <w:spacing w:val="-1"/>
          <w:sz w:val="16"/>
        </w:rPr>
        <w:t>6827</w:t>
      </w:r>
      <w:r w:rsidR="007B2C01" w:rsidRPr="002B4201">
        <w:rPr>
          <w:b/>
          <w:spacing w:val="-7"/>
          <w:sz w:val="16"/>
        </w:rPr>
        <w:t xml:space="preserve"> </w:t>
      </w:r>
      <w:r w:rsidR="007B2C01" w:rsidRPr="002B4201">
        <w:rPr>
          <w:b/>
          <w:spacing w:val="-1"/>
          <w:sz w:val="16"/>
        </w:rPr>
        <w:t>AT</w:t>
      </w:r>
      <w:r w:rsidR="007B2C01" w:rsidRPr="002B4201">
        <w:rPr>
          <w:b/>
          <w:spacing w:val="-7"/>
          <w:sz w:val="16"/>
        </w:rPr>
        <w:t xml:space="preserve"> </w:t>
      </w:r>
      <w:r w:rsidR="007B2C01" w:rsidRPr="002B4201">
        <w:rPr>
          <w:b/>
          <w:spacing w:val="-1"/>
          <w:sz w:val="16"/>
        </w:rPr>
        <w:t>Arnhem</w:t>
      </w:r>
    </w:p>
    <w:p w14:paraId="4B5D664F" w14:textId="07ED8803" w:rsidR="00ED30F8" w:rsidRDefault="007B2C01" w:rsidP="007B2C01">
      <w:pPr>
        <w:spacing w:line="183" w:lineRule="exact"/>
        <w:rPr>
          <w:b/>
          <w:spacing w:val="-1"/>
          <w:sz w:val="16"/>
        </w:rPr>
      </w:pPr>
      <w:r>
        <w:rPr>
          <w:b/>
          <w:spacing w:val="-1"/>
          <w:sz w:val="16"/>
        </w:rPr>
        <w:t xml:space="preserve">      The</w:t>
      </w:r>
      <w:r>
        <w:rPr>
          <w:b/>
          <w:spacing w:val="-3"/>
          <w:sz w:val="16"/>
        </w:rPr>
        <w:t xml:space="preserve"> </w:t>
      </w:r>
      <w:r>
        <w:rPr>
          <w:b/>
          <w:spacing w:val="-1"/>
          <w:sz w:val="16"/>
        </w:rPr>
        <w:t>Netherlands</w:t>
      </w:r>
    </w:p>
    <w:p w14:paraId="53776334" w14:textId="5341E086" w:rsidR="005403F0" w:rsidRDefault="007029C3" w:rsidP="007B2C01">
      <w:pPr>
        <w:spacing w:line="183" w:lineRule="exact"/>
        <w:rPr>
          <w:b/>
          <w:spacing w:val="-1"/>
          <w:sz w:val="16"/>
        </w:rPr>
      </w:pPr>
      <w:r>
        <w:rPr>
          <w:b/>
          <w:spacing w:val="-1"/>
          <w:sz w:val="16"/>
        </w:rPr>
        <w:t xml:space="preserve">      +31 70 211 4652</w:t>
      </w:r>
    </w:p>
    <w:p w14:paraId="72327B84" w14:textId="082FC6A3" w:rsidR="00092970" w:rsidRDefault="00092970" w:rsidP="007B2C01">
      <w:pPr>
        <w:spacing w:line="183" w:lineRule="exact"/>
        <w:rPr>
          <w:b/>
          <w:spacing w:val="-1"/>
          <w:sz w:val="16"/>
        </w:rPr>
      </w:pPr>
    </w:p>
    <w:p w14:paraId="03F26FC0" w14:textId="3C76F35A" w:rsidR="00092970" w:rsidRDefault="00092970" w:rsidP="007B2C01">
      <w:pPr>
        <w:spacing w:line="183" w:lineRule="exact"/>
        <w:rPr>
          <w:b/>
          <w:spacing w:val="-1"/>
          <w:sz w:val="16"/>
        </w:rPr>
      </w:pPr>
    </w:p>
    <w:p w14:paraId="0A11E018" w14:textId="476A78D8" w:rsidR="00092970" w:rsidRDefault="00092970" w:rsidP="007B2C01">
      <w:pPr>
        <w:spacing w:line="183" w:lineRule="exact"/>
        <w:rPr>
          <w:b/>
          <w:spacing w:val="-1"/>
          <w:sz w:val="16"/>
        </w:rPr>
      </w:pPr>
    </w:p>
    <w:p w14:paraId="18BBC8CB" w14:textId="13E10218" w:rsidR="00092970" w:rsidRDefault="00092970" w:rsidP="007B2C01">
      <w:pPr>
        <w:spacing w:line="183" w:lineRule="exact"/>
        <w:rPr>
          <w:b/>
          <w:spacing w:val="-1"/>
          <w:sz w:val="16"/>
        </w:rPr>
      </w:pPr>
    </w:p>
    <w:p w14:paraId="25BF6F66" w14:textId="77777777" w:rsidR="00092970" w:rsidRDefault="00092970" w:rsidP="007B2C01">
      <w:pPr>
        <w:spacing w:line="183" w:lineRule="exact"/>
        <w:rPr>
          <w:b/>
          <w:spacing w:val="-1"/>
          <w:sz w:val="16"/>
        </w:rPr>
      </w:pPr>
    </w:p>
    <w:p w14:paraId="68AF3B24" w14:textId="046FA36E" w:rsidR="00092970" w:rsidRDefault="00092970" w:rsidP="007B2C01">
      <w:pPr>
        <w:spacing w:line="183" w:lineRule="exact"/>
        <w:rPr>
          <w:b/>
          <w:spacing w:val="-1"/>
          <w:sz w:val="16"/>
        </w:rPr>
      </w:pPr>
    </w:p>
    <w:p w14:paraId="3D060C93" w14:textId="77F3A99A" w:rsidR="00092970" w:rsidRDefault="00092970" w:rsidP="007B2C01">
      <w:pPr>
        <w:spacing w:line="183" w:lineRule="exact"/>
        <w:rPr>
          <w:b/>
          <w:spacing w:val="-1"/>
          <w:sz w:val="16"/>
        </w:rPr>
      </w:pPr>
    </w:p>
    <w:p w14:paraId="79A93AD9" w14:textId="3C120AAA" w:rsidR="00092970" w:rsidRDefault="00092970" w:rsidP="007B2C01">
      <w:pPr>
        <w:spacing w:line="183" w:lineRule="exact"/>
        <w:rPr>
          <w:b/>
          <w:spacing w:val="-1"/>
          <w:sz w:val="16"/>
        </w:rPr>
      </w:pPr>
    </w:p>
    <w:p w14:paraId="748AEE1B" w14:textId="77777777" w:rsidR="00092970" w:rsidRDefault="00092970" w:rsidP="007B2C01">
      <w:pPr>
        <w:spacing w:line="183" w:lineRule="exact"/>
        <w:rPr>
          <w:b/>
          <w:spacing w:val="-1"/>
          <w:sz w:val="16"/>
        </w:rPr>
      </w:pPr>
    </w:p>
    <w:p w14:paraId="19C961C2" w14:textId="77777777" w:rsidR="00092970" w:rsidRDefault="00092970" w:rsidP="007B2C01">
      <w:pPr>
        <w:spacing w:line="183" w:lineRule="exact"/>
        <w:rPr>
          <w:b/>
          <w:spacing w:val="-1"/>
          <w:sz w:val="16"/>
        </w:rPr>
      </w:pPr>
    </w:p>
    <w:p w14:paraId="7855F0CD" w14:textId="5578F7B2" w:rsidR="00092970" w:rsidRDefault="00092970" w:rsidP="007B2C01">
      <w:pPr>
        <w:spacing w:line="183" w:lineRule="exact"/>
        <w:rPr>
          <w:b/>
          <w:spacing w:val="-1"/>
          <w:sz w:val="16"/>
        </w:rPr>
      </w:pPr>
    </w:p>
    <w:p w14:paraId="71B7CC8F" w14:textId="77777777" w:rsidR="00092970" w:rsidRDefault="00092970" w:rsidP="007B2C01">
      <w:pPr>
        <w:spacing w:line="183" w:lineRule="exact"/>
        <w:rPr>
          <w:b/>
          <w:spacing w:val="-1"/>
          <w:sz w:val="16"/>
        </w:rPr>
      </w:pPr>
    </w:p>
    <w:p w14:paraId="40D3F780" w14:textId="1970AC70" w:rsidR="00092970" w:rsidRDefault="00092970" w:rsidP="007B2C01">
      <w:pPr>
        <w:spacing w:line="183" w:lineRule="exact"/>
        <w:rPr>
          <w:b/>
          <w:spacing w:val="-1"/>
          <w:sz w:val="16"/>
        </w:rPr>
      </w:pPr>
    </w:p>
    <w:p w14:paraId="63335818" w14:textId="77777777" w:rsidR="00092970" w:rsidRDefault="00092970" w:rsidP="007B2C01">
      <w:pPr>
        <w:spacing w:line="183" w:lineRule="exact"/>
        <w:rPr>
          <w:b/>
          <w:sz w:val="16"/>
        </w:rPr>
      </w:pPr>
    </w:p>
    <w:p w14:paraId="592ABB9D" w14:textId="2ABEED82" w:rsidR="00ED30F8" w:rsidRDefault="00395AEB">
      <w:pPr>
        <w:pStyle w:val="BodyText"/>
        <w:rPr>
          <w:b/>
          <w:sz w:val="18"/>
        </w:rPr>
      </w:pPr>
      <w:r>
        <w:rPr>
          <w:b/>
          <w:noProof/>
          <w:sz w:val="18"/>
        </w:rPr>
        <w:drawing>
          <wp:anchor distT="0" distB="0" distL="114300" distR="114300" simplePos="0" relativeHeight="251658247" behindDoc="0" locked="0" layoutInCell="1" allowOverlap="1" wp14:anchorId="21DA4E91" wp14:editId="60619FC3">
            <wp:simplePos x="0" y="0"/>
            <wp:positionH relativeFrom="column">
              <wp:posOffset>169545</wp:posOffset>
            </wp:positionH>
            <wp:positionV relativeFrom="paragraph">
              <wp:posOffset>73025</wp:posOffset>
            </wp:positionV>
            <wp:extent cx="518160" cy="328930"/>
            <wp:effectExtent l="0" t="0" r="0" b="0"/>
            <wp:wrapNone/>
            <wp:docPr id="1753361710" name="Picture 31">
              <a:extLst xmlns:a="http://schemas.openxmlformats.org/drawingml/2006/main">
                <a:ext uri="{FF2B5EF4-FFF2-40B4-BE49-F238E27FC236}">
                  <a16:creationId xmlns:a16="http://schemas.microsoft.com/office/drawing/2014/main" id="{520ED042-F466-4F46-943C-D681CAE5DA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 cy="328930"/>
                    </a:xfrm>
                    <a:prstGeom prst="rect">
                      <a:avLst/>
                    </a:prstGeom>
                    <a:noFill/>
                  </pic:spPr>
                </pic:pic>
              </a:graphicData>
            </a:graphic>
          </wp:anchor>
        </w:drawing>
      </w:r>
    </w:p>
    <w:p w14:paraId="576C6AD9" w14:textId="70ED5824" w:rsidR="00ED30F8" w:rsidRDefault="00ED30F8">
      <w:pPr>
        <w:pStyle w:val="BodyText"/>
        <w:rPr>
          <w:b/>
          <w:sz w:val="18"/>
        </w:rPr>
      </w:pPr>
    </w:p>
    <w:p w14:paraId="754BE77D" w14:textId="028D6D41" w:rsidR="00ED30F8" w:rsidRDefault="00ED30F8">
      <w:pPr>
        <w:pStyle w:val="BodyText"/>
        <w:rPr>
          <w:b/>
          <w:sz w:val="18"/>
        </w:rPr>
      </w:pPr>
    </w:p>
    <w:p w14:paraId="7BFC8C62" w14:textId="49894C05" w:rsidR="00ED30F8" w:rsidRDefault="00ED30F8">
      <w:pPr>
        <w:pStyle w:val="BodyText"/>
        <w:rPr>
          <w:b/>
          <w:sz w:val="18"/>
        </w:rPr>
      </w:pPr>
    </w:p>
    <w:p w14:paraId="5A712EAB" w14:textId="77777777" w:rsidR="00ED30F8" w:rsidRDefault="00ED30F8">
      <w:pPr>
        <w:pStyle w:val="BodyText"/>
        <w:rPr>
          <w:b/>
          <w:sz w:val="18"/>
        </w:rPr>
      </w:pPr>
    </w:p>
    <w:p w14:paraId="431841CB" w14:textId="1C2702C6" w:rsidR="00ED30F8" w:rsidRDefault="00ED30F8">
      <w:pPr>
        <w:pStyle w:val="BodyText"/>
        <w:rPr>
          <w:b/>
          <w:sz w:val="18"/>
        </w:rPr>
      </w:pPr>
    </w:p>
    <w:p w14:paraId="14A0E343" w14:textId="3CF1F5F1" w:rsidR="00ED30F8" w:rsidRDefault="00E52AC4">
      <w:pPr>
        <w:pStyle w:val="BodyText"/>
        <w:rPr>
          <w:b/>
          <w:sz w:val="18"/>
        </w:rPr>
      </w:pPr>
      <w:r>
        <w:rPr>
          <w:b/>
          <w:noProof/>
          <w:sz w:val="18"/>
        </w:rPr>
        <w:drawing>
          <wp:anchor distT="0" distB="0" distL="114300" distR="114300" simplePos="0" relativeHeight="251658264" behindDoc="0" locked="0" layoutInCell="1" allowOverlap="1" wp14:anchorId="2198FAA7" wp14:editId="2B843ECC">
            <wp:simplePos x="0" y="0"/>
            <wp:positionH relativeFrom="column">
              <wp:posOffset>1031206</wp:posOffset>
            </wp:positionH>
            <wp:positionV relativeFrom="paragraph">
              <wp:posOffset>80010</wp:posOffset>
            </wp:positionV>
            <wp:extent cx="394983" cy="386045"/>
            <wp:effectExtent l="0" t="0" r="5080" b="0"/>
            <wp:wrapNone/>
            <wp:docPr id="1343481990" name="Picture 31">
              <a:extLst xmlns:a="http://schemas.openxmlformats.org/drawingml/2006/main">
                <a:ext uri="{FF2B5EF4-FFF2-40B4-BE49-F238E27FC236}">
                  <a16:creationId xmlns:a16="http://schemas.microsoft.com/office/drawing/2014/main" id="{D9D2088B-5DC0-4321-ADBD-941E42E09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983" cy="386045"/>
                    </a:xfrm>
                    <a:prstGeom prst="rect">
                      <a:avLst/>
                    </a:prstGeom>
                    <a:noFill/>
                  </pic:spPr>
                </pic:pic>
              </a:graphicData>
            </a:graphic>
            <wp14:sizeRelH relativeFrom="margin">
              <wp14:pctWidth>0</wp14:pctWidth>
            </wp14:sizeRelH>
            <wp14:sizeRelV relativeFrom="margin">
              <wp14:pctHeight>0</wp14:pctHeight>
            </wp14:sizeRelV>
          </wp:anchor>
        </w:drawing>
      </w:r>
      <w:r>
        <w:rPr>
          <w:b/>
          <w:noProof/>
          <w:sz w:val="18"/>
        </w:rPr>
        <w:drawing>
          <wp:anchor distT="0" distB="0" distL="114300" distR="114300" simplePos="0" relativeHeight="251658265" behindDoc="0" locked="0" layoutInCell="1" allowOverlap="1" wp14:anchorId="2CE5C47E" wp14:editId="2292E5E3">
            <wp:simplePos x="0" y="0"/>
            <wp:positionH relativeFrom="column">
              <wp:posOffset>1421220</wp:posOffset>
            </wp:positionH>
            <wp:positionV relativeFrom="paragraph">
              <wp:posOffset>108585</wp:posOffset>
            </wp:positionV>
            <wp:extent cx="287020" cy="294097"/>
            <wp:effectExtent l="0" t="0" r="0" b="0"/>
            <wp:wrapNone/>
            <wp:docPr id="1440935916" name="Picture 32">
              <a:extLst xmlns:a="http://schemas.openxmlformats.org/drawingml/2006/main">
                <a:ext uri="{FF2B5EF4-FFF2-40B4-BE49-F238E27FC236}">
                  <a16:creationId xmlns:a16="http://schemas.microsoft.com/office/drawing/2014/main" id="{E1334AB2-7063-4332-8925-654F9C572F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020" cy="294097"/>
                    </a:xfrm>
                    <a:prstGeom prst="rect">
                      <a:avLst/>
                    </a:prstGeom>
                    <a:noFill/>
                  </pic:spPr>
                </pic:pic>
              </a:graphicData>
            </a:graphic>
            <wp14:sizeRelH relativeFrom="margin">
              <wp14:pctWidth>0</wp14:pctWidth>
            </wp14:sizeRelH>
            <wp14:sizeRelV relativeFrom="margin">
              <wp14:pctHeight>0</wp14:pctHeight>
            </wp14:sizeRelV>
          </wp:anchor>
        </w:drawing>
      </w:r>
      <w:r w:rsidR="00A11C17">
        <w:rPr>
          <w:b/>
          <w:noProof/>
          <w:sz w:val="18"/>
        </w:rPr>
        <w:drawing>
          <wp:anchor distT="0" distB="0" distL="114300" distR="114300" simplePos="0" relativeHeight="251658263" behindDoc="0" locked="0" layoutInCell="1" allowOverlap="1" wp14:anchorId="7C405C95" wp14:editId="7B4D50F4">
            <wp:simplePos x="0" y="0"/>
            <wp:positionH relativeFrom="column">
              <wp:posOffset>673100</wp:posOffset>
            </wp:positionH>
            <wp:positionV relativeFrom="paragraph">
              <wp:posOffset>80645</wp:posOffset>
            </wp:positionV>
            <wp:extent cx="381000" cy="385743"/>
            <wp:effectExtent l="0" t="0" r="0" b="0"/>
            <wp:wrapNone/>
            <wp:docPr id="1271058220" name="Picture 30">
              <a:extLst xmlns:a="http://schemas.openxmlformats.org/drawingml/2006/main">
                <a:ext uri="{FF2B5EF4-FFF2-40B4-BE49-F238E27FC236}">
                  <a16:creationId xmlns:a16="http://schemas.microsoft.com/office/drawing/2014/main" id="{C67BC14F-4DFD-4760-903D-EB6AE8540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 cy="385743"/>
                    </a:xfrm>
                    <a:prstGeom prst="rect">
                      <a:avLst/>
                    </a:prstGeom>
                    <a:noFill/>
                  </pic:spPr>
                </pic:pic>
              </a:graphicData>
            </a:graphic>
            <wp14:sizeRelH relativeFrom="margin">
              <wp14:pctWidth>0</wp14:pctWidth>
            </wp14:sizeRelH>
            <wp14:sizeRelV relativeFrom="margin">
              <wp14:pctHeight>0</wp14:pctHeight>
            </wp14:sizeRelV>
          </wp:anchor>
        </w:drawing>
      </w:r>
      <w:r w:rsidR="00822534">
        <w:rPr>
          <w:noProof/>
        </w:rPr>
        <mc:AlternateContent>
          <mc:Choice Requires="wpg">
            <w:drawing>
              <wp:anchor distT="0" distB="0" distL="114300" distR="114300" simplePos="0" relativeHeight="251658261" behindDoc="0" locked="0" layoutInCell="1" allowOverlap="1" wp14:anchorId="345E9F36" wp14:editId="70BC574C">
                <wp:simplePos x="0" y="0"/>
                <wp:positionH relativeFrom="page">
                  <wp:posOffset>238125</wp:posOffset>
                </wp:positionH>
                <wp:positionV relativeFrom="paragraph">
                  <wp:posOffset>78105</wp:posOffset>
                </wp:positionV>
                <wp:extent cx="447675" cy="451485"/>
                <wp:effectExtent l="0" t="0" r="9525" b="24765"/>
                <wp:wrapNone/>
                <wp:docPr id="889568346" name="docshapegroup14">
                  <a:extLst xmlns:a="http://schemas.openxmlformats.org/drawingml/2006/main">
                    <a:ext uri="{FF2B5EF4-FFF2-40B4-BE49-F238E27FC236}">
                      <a16:creationId xmlns:a16="http://schemas.microsoft.com/office/drawing/2014/main" id="{7EE5EC3C-B939-42BE-BA36-8616AC01074D}"/>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75" cy="451485"/>
                          <a:chOff x="370" y="-1325"/>
                          <a:chExt cx="705" cy="711"/>
                        </a:xfrm>
                      </wpg:grpSpPr>
                      <wps:wsp>
                        <wps:cNvPr id="1714147656" name="docshape15"/>
                        <wps:cNvSpPr>
                          <a:spLocks/>
                        </wps:cNvSpPr>
                        <wps:spPr bwMode="auto">
                          <a:xfrm>
                            <a:off x="378" y="-1296"/>
                            <a:ext cx="362" cy="377"/>
                          </a:xfrm>
                          <a:custGeom>
                            <a:avLst/>
                            <a:gdLst>
                              <a:gd name="T0" fmla="+- 0 559 379"/>
                              <a:gd name="T1" fmla="*/ T0 w 362"/>
                              <a:gd name="T2" fmla="+- 0 -919 -1295"/>
                              <a:gd name="T3" fmla="*/ -919 h 377"/>
                              <a:gd name="T4" fmla="+- 0 630 379"/>
                              <a:gd name="T5" fmla="*/ T4 w 362"/>
                              <a:gd name="T6" fmla="+- 0 -934 -1295"/>
                              <a:gd name="T7" fmla="*/ -934 h 377"/>
                              <a:gd name="T8" fmla="+- 0 687 379"/>
                              <a:gd name="T9" fmla="*/ T8 w 362"/>
                              <a:gd name="T10" fmla="+- 0 -974 -1295"/>
                              <a:gd name="T11" fmla="*/ -974 h 377"/>
                              <a:gd name="T12" fmla="+- 0 726 379"/>
                              <a:gd name="T13" fmla="*/ T12 w 362"/>
                              <a:gd name="T14" fmla="+- 0 -1034 -1295"/>
                              <a:gd name="T15" fmla="*/ -1034 h 377"/>
                              <a:gd name="T16" fmla="+- 0 740 379"/>
                              <a:gd name="T17" fmla="*/ T16 w 362"/>
                              <a:gd name="T18" fmla="+- 0 -1107 -1295"/>
                              <a:gd name="T19" fmla="*/ -1107 h 377"/>
                              <a:gd name="T20" fmla="+- 0 726 379"/>
                              <a:gd name="T21" fmla="*/ T20 w 362"/>
                              <a:gd name="T22" fmla="+- 0 -1180 -1295"/>
                              <a:gd name="T23" fmla="*/ -1180 h 377"/>
                              <a:gd name="T24" fmla="+- 0 687 379"/>
                              <a:gd name="T25" fmla="*/ T24 w 362"/>
                              <a:gd name="T26" fmla="+- 0 -1240 -1295"/>
                              <a:gd name="T27" fmla="*/ -1240 h 377"/>
                              <a:gd name="T28" fmla="+- 0 630 379"/>
                              <a:gd name="T29" fmla="*/ T28 w 362"/>
                              <a:gd name="T30" fmla="+- 0 -1280 -1295"/>
                              <a:gd name="T31" fmla="*/ -1280 h 377"/>
                              <a:gd name="T32" fmla="+- 0 559 379"/>
                              <a:gd name="T33" fmla="*/ T32 w 362"/>
                              <a:gd name="T34" fmla="+- 0 -1295 -1295"/>
                              <a:gd name="T35" fmla="*/ -1295 h 377"/>
                              <a:gd name="T36" fmla="+- 0 489 379"/>
                              <a:gd name="T37" fmla="*/ T36 w 362"/>
                              <a:gd name="T38" fmla="+- 0 -1280 -1295"/>
                              <a:gd name="T39" fmla="*/ -1280 h 377"/>
                              <a:gd name="T40" fmla="+- 0 432 379"/>
                              <a:gd name="T41" fmla="*/ T40 w 362"/>
                              <a:gd name="T42" fmla="+- 0 -1240 -1295"/>
                              <a:gd name="T43" fmla="*/ -1240 h 377"/>
                              <a:gd name="T44" fmla="+- 0 393 379"/>
                              <a:gd name="T45" fmla="*/ T44 w 362"/>
                              <a:gd name="T46" fmla="+- 0 -1180 -1295"/>
                              <a:gd name="T47" fmla="*/ -1180 h 377"/>
                              <a:gd name="T48" fmla="+- 0 379 379"/>
                              <a:gd name="T49" fmla="*/ T48 w 362"/>
                              <a:gd name="T50" fmla="+- 0 -1107 -1295"/>
                              <a:gd name="T51" fmla="*/ -1107 h 377"/>
                              <a:gd name="T52" fmla="+- 0 393 379"/>
                              <a:gd name="T53" fmla="*/ T52 w 362"/>
                              <a:gd name="T54" fmla="+- 0 -1034 -1295"/>
                              <a:gd name="T55" fmla="*/ -1034 h 377"/>
                              <a:gd name="T56" fmla="+- 0 432 379"/>
                              <a:gd name="T57" fmla="*/ T56 w 362"/>
                              <a:gd name="T58" fmla="+- 0 -974 -1295"/>
                              <a:gd name="T59" fmla="*/ -974 h 377"/>
                              <a:gd name="T60" fmla="+- 0 489 379"/>
                              <a:gd name="T61" fmla="*/ T60 w 362"/>
                              <a:gd name="T62" fmla="+- 0 -934 -1295"/>
                              <a:gd name="T63" fmla="*/ -934 h 377"/>
                              <a:gd name="T64" fmla="+- 0 559 379"/>
                              <a:gd name="T65" fmla="*/ T64 w 362"/>
                              <a:gd name="T66" fmla="+- 0 -919 -1295"/>
                              <a:gd name="T67" fmla="*/ -919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62" h="377">
                                <a:moveTo>
                                  <a:pt x="180" y="376"/>
                                </a:moveTo>
                                <a:lnTo>
                                  <a:pt x="251" y="361"/>
                                </a:lnTo>
                                <a:lnTo>
                                  <a:pt x="308" y="321"/>
                                </a:lnTo>
                                <a:lnTo>
                                  <a:pt x="347" y="261"/>
                                </a:lnTo>
                                <a:lnTo>
                                  <a:pt x="361" y="188"/>
                                </a:lnTo>
                                <a:lnTo>
                                  <a:pt x="347" y="115"/>
                                </a:lnTo>
                                <a:lnTo>
                                  <a:pt x="308" y="55"/>
                                </a:lnTo>
                                <a:lnTo>
                                  <a:pt x="251" y="15"/>
                                </a:lnTo>
                                <a:lnTo>
                                  <a:pt x="180" y="0"/>
                                </a:lnTo>
                                <a:lnTo>
                                  <a:pt x="110" y="15"/>
                                </a:lnTo>
                                <a:lnTo>
                                  <a:pt x="53" y="55"/>
                                </a:lnTo>
                                <a:lnTo>
                                  <a:pt x="14" y="115"/>
                                </a:lnTo>
                                <a:lnTo>
                                  <a:pt x="0" y="188"/>
                                </a:lnTo>
                                <a:lnTo>
                                  <a:pt x="14" y="261"/>
                                </a:lnTo>
                                <a:lnTo>
                                  <a:pt x="53" y="321"/>
                                </a:lnTo>
                                <a:lnTo>
                                  <a:pt x="110" y="361"/>
                                </a:lnTo>
                                <a:lnTo>
                                  <a:pt x="180" y="376"/>
                                </a:lnTo>
                                <a:close/>
                              </a:path>
                            </a:pathLst>
                          </a:custGeom>
                          <a:noFill/>
                          <a:ln w="225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439482" name="docshape16"/>
                        <wps:cNvSpPr>
                          <a:spLocks noChangeArrowheads="1"/>
                        </wps:cNvSpPr>
                        <wps:spPr bwMode="auto">
                          <a:xfrm>
                            <a:off x="556" y="-1325"/>
                            <a:ext cx="2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801214" name="docshape17"/>
                        <wps:cNvSpPr>
                          <a:spLocks/>
                        </wps:cNvSpPr>
                        <wps:spPr bwMode="auto">
                          <a:xfrm>
                            <a:off x="673" y="-1296"/>
                            <a:ext cx="362" cy="377"/>
                          </a:xfrm>
                          <a:custGeom>
                            <a:avLst/>
                            <a:gdLst>
                              <a:gd name="T0" fmla="+- 0 854 673"/>
                              <a:gd name="T1" fmla="*/ T0 w 362"/>
                              <a:gd name="T2" fmla="+- 0 -919 -1295"/>
                              <a:gd name="T3" fmla="*/ -919 h 377"/>
                              <a:gd name="T4" fmla="+- 0 924 673"/>
                              <a:gd name="T5" fmla="*/ T4 w 362"/>
                              <a:gd name="T6" fmla="+- 0 -934 -1295"/>
                              <a:gd name="T7" fmla="*/ -934 h 377"/>
                              <a:gd name="T8" fmla="+- 0 982 673"/>
                              <a:gd name="T9" fmla="*/ T8 w 362"/>
                              <a:gd name="T10" fmla="+- 0 -974 -1295"/>
                              <a:gd name="T11" fmla="*/ -974 h 377"/>
                              <a:gd name="T12" fmla="+- 0 1020 673"/>
                              <a:gd name="T13" fmla="*/ T12 w 362"/>
                              <a:gd name="T14" fmla="+- 0 -1034 -1295"/>
                              <a:gd name="T15" fmla="*/ -1034 h 377"/>
                              <a:gd name="T16" fmla="+- 0 1035 673"/>
                              <a:gd name="T17" fmla="*/ T16 w 362"/>
                              <a:gd name="T18" fmla="+- 0 -1107 -1295"/>
                              <a:gd name="T19" fmla="*/ -1107 h 377"/>
                              <a:gd name="T20" fmla="+- 0 1020 673"/>
                              <a:gd name="T21" fmla="*/ T20 w 362"/>
                              <a:gd name="T22" fmla="+- 0 -1180 -1295"/>
                              <a:gd name="T23" fmla="*/ -1180 h 377"/>
                              <a:gd name="T24" fmla="+- 0 982 673"/>
                              <a:gd name="T25" fmla="*/ T24 w 362"/>
                              <a:gd name="T26" fmla="+- 0 -1240 -1295"/>
                              <a:gd name="T27" fmla="*/ -1240 h 377"/>
                              <a:gd name="T28" fmla="+- 0 924 673"/>
                              <a:gd name="T29" fmla="*/ T28 w 362"/>
                              <a:gd name="T30" fmla="+- 0 -1280 -1295"/>
                              <a:gd name="T31" fmla="*/ -1280 h 377"/>
                              <a:gd name="T32" fmla="+- 0 854 673"/>
                              <a:gd name="T33" fmla="*/ T32 w 362"/>
                              <a:gd name="T34" fmla="+- 0 -1295 -1295"/>
                              <a:gd name="T35" fmla="*/ -1295 h 377"/>
                              <a:gd name="T36" fmla="+- 0 783 673"/>
                              <a:gd name="T37" fmla="*/ T36 w 362"/>
                              <a:gd name="T38" fmla="+- 0 -1280 -1295"/>
                              <a:gd name="T39" fmla="*/ -1280 h 377"/>
                              <a:gd name="T40" fmla="+- 0 726 673"/>
                              <a:gd name="T41" fmla="*/ T40 w 362"/>
                              <a:gd name="T42" fmla="+- 0 -1240 -1295"/>
                              <a:gd name="T43" fmla="*/ -1240 h 377"/>
                              <a:gd name="T44" fmla="+- 0 687 673"/>
                              <a:gd name="T45" fmla="*/ T44 w 362"/>
                              <a:gd name="T46" fmla="+- 0 -1180 -1295"/>
                              <a:gd name="T47" fmla="*/ -1180 h 377"/>
                              <a:gd name="T48" fmla="+- 0 673 673"/>
                              <a:gd name="T49" fmla="*/ T48 w 362"/>
                              <a:gd name="T50" fmla="+- 0 -1107 -1295"/>
                              <a:gd name="T51" fmla="*/ -1107 h 377"/>
                              <a:gd name="T52" fmla="+- 0 687 673"/>
                              <a:gd name="T53" fmla="*/ T52 w 362"/>
                              <a:gd name="T54" fmla="+- 0 -1034 -1295"/>
                              <a:gd name="T55" fmla="*/ -1034 h 377"/>
                              <a:gd name="T56" fmla="+- 0 726 673"/>
                              <a:gd name="T57" fmla="*/ T56 w 362"/>
                              <a:gd name="T58" fmla="+- 0 -974 -1295"/>
                              <a:gd name="T59" fmla="*/ -974 h 377"/>
                              <a:gd name="T60" fmla="+- 0 783 673"/>
                              <a:gd name="T61" fmla="*/ T60 w 362"/>
                              <a:gd name="T62" fmla="+- 0 -934 -1295"/>
                              <a:gd name="T63" fmla="*/ -934 h 377"/>
                              <a:gd name="T64" fmla="+- 0 854 673"/>
                              <a:gd name="T65" fmla="*/ T64 w 362"/>
                              <a:gd name="T66" fmla="+- 0 -919 -1295"/>
                              <a:gd name="T67" fmla="*/ -919 h 3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62" h="377">
                                <a:moveTo>
                                  <a:pt x="181" y="376"/>
                                </a:moveTo>
                                <a:lnTo>
                                  <a:pt x="251" y="361"/>
                                </a:lnTo>
                                <a:lnTo>
                                  <a:pt x="309" y="321"/>
                                </a:lnTo>
                                <a:lnTo>
                                  <a:pt x="347" y="261"/>
                                </a:lnTo>
                                <a:lnTo>
                                  <a:pt x="362" y="188"/>
                                </a:lnTo>
                                <a:lnTo>
                                  <a:pt x="347" y="115"/>
                                </a:lnTo>
                                <a:lnTo>
                                  <a:pt x="309" y="55"/>
                                </a:lnTo>
                                <a:lnTo>
                                  <a:pt x="251" y="15"/>
                                </a:lnTo>
                                <a:lnTo>
                                  <a:pt x="181" y="0"/>
                                </a:lnTo>
                                <a:lnTo>
                                  <a:pt x="110" y="15"/>
                                </a:lnTo>
                                <a:lnTo>
                                  <a:pt x="53" y="55"/>
                                </a:lnTo>
                                <a:lnTo>
                                  <a:pt x="14" y="115"/>
                                </a:lnTo>
                                <a:lnTo>
                                  <a:pt x="0" y="188"/>
                                </a:lnTo>
                                <a:lnTo>
                                  <a:pt x="14" y="261"/>
                                </a:lnTo>
                                <a:lnTo>
                                  <a:pt x="53" y="321"/>
                                </a:lnTo>
                                <a:lnTo>
                                  <a:pt x="110" y="361"/>
                                </a:lnTo>
                                <a:lnTo>
                                  <a:pt x="181" y="376"/>
                                </a:lnTo>
                                <a:close/>
                              </a:path>
                            </a:pathLst>
                          </a:custGeom>
                          <a:noFill/>
                          <a:ln w="225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114128" name="Line 50"/>
                        <wps:cNvCnPr>
                          <a:cxnSpLocks noChangeShapeType="1"/>
                        </wps:cNvCnPr>
                        <wps:spPr bwMode="auto">
                          <a:xfrm>
                            <a:off x="687" y="-1109"/>
                            <a:ext cx="171" cy="0"/>
                          </a:xfrm>
                          <a:prstGeom prst="line">
                            <a:avLst/>
                          </a:prstGeom>
                          <a:noFill/>
                          <a:ln w="21220">
                            <a:solidFill>
                              <a:srgbClr val="000000"/>
                            </a:solidFill>
                            <a:round/>
                            <a:headEnd/>
                            <a:tailEnd/>
                          </a:ln>
                          <a:extLst>
                            <a:ext uri="{909E8E84-426E-40DD-AFC4-6F175D3DCCD1}">
                              <a14:hiddenFill xmlns:a14="http://schemas.microsoft.com/office/drawing/2010/main">
                                <a:noFill/>
                              </a14:hiddenFill>
                            </a:ext>
                          </a:extLst>
                        </wps:spPr>
                        <wps:bodyPr/>
                      </wps:wsp>
                      <wps:wsp>
                        <wps:cNvPr id="1373784871" name="docshape18"/>
                        <wps:cNvSpPr>
                          <a:spLocks noChangeArrowheads="1"/>
                        </wps:cNvSpPr>
                        <wps:spPr bwMode="auto">
                          <a:xfrm>
                            <a:off x="858" y="-1325"/>
                            <a:ext cx="2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3552908" name="docshape19"/>
                        <wps:cNvSpPr>
                          <a:spLocks noChangeArrowheads="1"/>
                        </wps:cNvSpPr>
                        <wps:spPr bwMode="auto">
                          <a:xfrm>
                            <a:off x="370" y="-808"/>
                            <a:ext cx="493" cy="19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8606" name="docshape23"/>
                        <wps:cNvSpPr txBox="1">
                          <a:spLocks noChangeArrowheads="1"/>
                        </wps:cNvSpPr>
                        <wps:spPr bwMode="auto">
                          <a:xfrm>
                            <a:off x="380" y="-808"/>
                            <a:ext cx="483"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4FD54" w14:textId="77777777" w:rsidR="00ED30F8" w:rsidRDefault="007B2C01">
                              <w:pPr>
                                <w:spacing w:line="172" w:lineRule="exact"/>
                                <w:ind w:left="54" w:right="-29"/>
                                <w:rPr>
                                  <w:rFonts w:ascii="Arial"/>
                                  <w:sz w:val="16"/>
                                </w:rPr>
                              </w:pPr>
                              <w:r>
                                <w:rPr>
                                  <w:rFonts w:ascii="Arial"/>
                                  <w:sz w:val="16"/>
                                </w:rPr>
                                <w:t>0459</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5E9F36" id="docshapegroup14" o:spid="_x0000_s1028" style="position:absolute;margin-left:18.75pt;margin-top:6.15pt;width:35.25pt;height:35.55pt;z-index:251658261;mso-position-horizontal-relative:page" coordorigin="370,-1325" coordsize="705,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">
                <v:shape id="docshape15" o:spid="_x0000_s1029" style="position:absolute;left:378;top:-1296;width:362;height:377;visibility:visible;mso-wrap-style:square;v-text-anchor:top" coordsize="36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" path="m180,376r71,-15l308,321r39,-60l361,188,347,115,308,55,251,15,180,,110,15,53,55,14,115,,188r14,73l53,321r57,40l180,376xe" filled="f" strokeweight=".62589mm">
                  <v:path arrowok="t" o:connecttype="custom" o:connectlocs="180,-919;251,-934;308,-974;347,-1034;361,-1107;347,-1180;308,-1240;251,-1280;180,-1295;110,-1280;53,-1240;14,-1180;0,-1107;14,-1034;53,-974;110,-934;180,-919" o:connectangles="0,0,0,0,0,0,0,0,0,0,0,0,0,0,0,0,0"/>
                </v:shape>
                <v:rect id="docshape16" o:spid="_x0000_s1030" style="position:absolute;left:556;top:-1325;width:21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" stroked="f"/>
                <v:shape id="docshape17" o:spid="_x0000_s1031" style="position:absolute;left:673;top:-1296;width:362;height:377;visibility:visible;mso-wrap-style:square;v-text-anchor:top" coordsize="362,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" path="m181,376r70,-15l309,321r38,-60l362,188,347,115,309,55,251,15,181,,110,15,53,55,14,115,,188r14,73l53,321r57,40l181,376xe" filled="f" strokeweight=".62589mm">
                  <v:path arrowok="t" o:connecttype="custom" o:connectlocs="181,-919;251,-934;309,-974;347,-1034;362,-1107;347,-1180;309,-1240;251,-1280;181,-1295;110,-1280;53,-1240;14,-1180;0,-1107;14,-1034;53,-974;110,-934;181,-919" o:connectangles="0,0,0,0,0,0,0,0,0,0,0,0,0,0,0,0,0"/>
                </v:shape>
                <v:line id="Line 50" o:spid="_x0000_s1032" style="position:absolute;visibility:visible;mso-wrap-style:square" from="687,-1109" to="858,-1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" strokeweight=".58944mm"/>
                <v:rect id="docshape18" o:spid="_x0000_s1033" style="position:absolute;left:858;top:-1325;width:217;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" stroked="f"/>
                <v:rect id="docshape19" o:spid="_x0000_s1034" style="position:absolute;left:370;top:-808;width:493;height: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" filled="f" strokeweight="1pt"/>
                <v:shape id="docshape23" o:spid="_x0000_s1035" type="#_x0000_t202" style="position:absolute;left:380;top:-808;width:48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" filled="f" stroked="f">
                  <v:textbox inset="0,0,0,0">
                    <w:txbxContent>
                      <w:p w14:paraId="6114FD54" w14:textId="77777777" w:rsidR="00ED30F8" w:rsidRDefault="007B2C01">
                        <w:pPr>
                          <w:spacing w:line="172" w:lineRule="exact"/>
                          <w:ind w:left="54" w:right="-29"/>
                          <w:rPr>
                            <w:rFonts w:ascii="Arial"/>
                            <w:sz w:val="16"/>
                          </w:rPr>
                        </w:pPr>
                        <w:r>
                          <w:rPr>
                            <w:rFonts w:ascii="Arial"/>
                            <w:sz w:val="16"/>
                          </w:rPr>
                          <w:t>0459</w:t>
                        </w:r>
                      </w:p>
                    </w:txbxContent>
                  </v:textbox>
                </v:shape>
                <w10:wrap anchorx="page"/>
              </v:group>
            </w:pict>
          </mc:Fallback>
        </mc:AlternateContent>
      </w:r>
    </w:p>
    <w:p w14:paraId="7B3B44FF" w14:textId="260D4174" w:rsidR="00ED30F8" w:rsidRDefault="00ED30F8">
      <w:pPr>
        <w:pStyle w:val="BodyText"/>
        <w:rPr>
          <w:b/>
          <w:sz w:val="18"/>
        </w:rPr>
      </w:pPr>
    </w:p>
    <w:p w14:paraId="2BD2EBAA" w14:textId="222615AC" w:rsidR="00ED30F8" w:rsidRDefault="008B761B">
      <w:pPr>
        <w:pStyle w:val="BodyText"/>
        <w:rPr>
          <w:b/>
          <w:sz w:val="18"/>
        </w:rPr>
      </w:pPr>
      <w:r>
        <w:rPr>
          <w:noProof/>
          <w:lang w:val="fr-FR"/>
        </w:rPr>
        <mc:AlternateContent>
          <mc:Choice Requires="wps">
            <w:drawing>
              <wp:anchor distT="0" distB="0" distL="0" distR="0" simplePos="0" relativeHeight="251658250" behindDoc="1" locked="0" layoutInCell="1" allowOverlap="1" wp14:anchorId="4FC34D87" wp14:editId="37C19C26">
                <wp:simplePos x="0" y="0"/>
                <wp:positionH relativeFrom="page">
                  <wp:posOffset>2015490</wp:posOffset>
                </wp:positionH>
                <wp:positionV relativeFrom="paragraph">
                  <wp:posOffset>76200</wp:posOffset>
                </wp:positionV>
                <wp:extent cx="1700530" cy="1270"/>
                <wp:effectExtent l="0" t="0" r="0" b="0"/>
                <wp:wrapTopAndBottom/>
                <wp:docPr id="189581009" name="docshape25">
                  <a:extLst xmlns:a="http://schemas.openxmlformats.org/drawingml/2006/main">
                    <a:ext uri="{FF2B5EF4-FFF2-40B4-BE49-F238E27FC236}">
                      <a16:creationId xmlns:a16="http://schemas.microsoft.com/office/drawing/2014/main" id="{E02E4176-E114-4823-B49F-C934CE3EF886}"/>
                    </a:ext>
                  </a:extLst>
                </wp:docPr>
                <wp:cNvGraphicFramePr/>
                <a:graphic xmlns:a="http://schemas.openxmlformats.org/drawingml/2006/main">
                  <a:graphicData uri="http://schemas.microsoft.com/office/word/2010/wordprocessingShape">
                    <wps:wsp>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24BCC34" id="docshape25" o:spid="_x0000_s1026" style="position:absolute;margin-left:158.7pt;margin-top:6pt;width:133.9pt;height:.1pt;z-index:-25165823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" path="m,l2678,e" filled="f" strokeweight="1pt">
                <v:path arrowok="t" o:connecttype="custom" o:connectlocs="0,0;1700530,0" o:connectangles="0,0"/>
                <w10:wrap type="topAndBottom" anchorx="page"/>
              </v:shape>
            </w:pict>
          </mc:Fallback>
        </mc:AlternateContent>
      </w:r>
    </w:p>
    <w:p w14:paraId="55A7AA81" w14:textId="77777777" w:rsidR="00ED30F8" w:rsidRDefault="00ED30F8">
      <w:pPr>
        <w:pStyle w:val="BodyText"/>
        <w:rPr>
          <w:b/>
          <w:sz w:val="18"/>
        </w:rPr>
      </w:pPr>
    </w:p>
    <w:p w14:paraId="1C44F739" w14:textId="77777777" w:rsidR="00ED30F8" w:rsidRDefault="00ED30F8">
      <w:pPr>
        <w:pStyle w:val="BodyText"/>
        <w:rPr>
          <w:b/>
          <w:sz w:val="18"/>
        </w:rPr>
      </w:pPr>
    </w:p>
    <w:p w14:paraId="220E71E1" w14:textId="77777777" w:rsidR="009D2FCF" w:rsidRDefault="009D2FCF" w:rsidP="00CA74E2">
      <w:pPr>
        <w:ind w:left="339"/>
        <w:rPr>
          <w:b/>
          <w:sz w:val="14"/>
          <w:szCs w:val="18"/>
        </w:rPr>
      </w:pPr>
    </w:p>
    <w:p w14:paraId="16CDEE2E" w14:textId="77777777" w:rsidR="009D2FCF" w:rsidRDefault="009D2FCF" w:rsidP="00CA74E2">
      <w:pPr>
        <w:ind w:left="339"/>
        <w:rPr>
          <w:b/>
          <w:sz w:val="14"/>
          <w:szCs w:val="18"/>
        </w:rPr>
      </w:pPr>
    </w:p>
    <w:p w14:paraId="0FCEDBF4" w14:textId="4DF4F4A4" w:rsidR="00CA74E2" w:rsidRPr="00305A7B" w:rsidRDefault="008A33F1" w:rsidP="00CA74E2">
      <w:pPr>
        <w:ind w:left="339"/>
        <w:rPr>
          <w:sz w:val="14"/>
        </w:rPr>
      </w:pPr>
      <w:r w:rsidRPr="00270CAF">
        <w:rPr>
          <w:b/>
          <w:sz w:val="14"/>
          <w:szCs w:val="18"/>
        </w:rPr>
        <w:t>S</w:t>
      </w:r>
      <w:r w:rsidR="00CA74E2" w:rsidRPr="00270CAF">
        <w:rPr>
          <w:sz w:val="14"/>
          <w:szCs w:val="20"/>
        </w:rPr>
        <w:t>KI-100</w:t>
      </w:r>
      <w:r w:rsidR="00732311">
        <w:rPr>
          <w:sz w:val="14"/>
          <w:szCs w:val="20"/>
        </w:rPr>
        <w:t>1</w:t>
      </w:r>
      <w:r w:rsidR="00CA74E2" w:rsidRPr="00270CAF">
        <w:rPr>
          <w:spacing w:val="74"/>
          <w:sz w:val="14"/>
          <w:szCs w:val="20"/>
        </w:rPr>
        <w:t xml:space="preserve"> </w:t>
      </w:r>
      <w:r w:rsidR="00CA74E2" w:rsidRPr="00305A7B">
        <w:rPr>
          <w:sz w:val="14"/>
        </w:rPr>
        <w:t>Rev.</w:t>
      </w:r>
      <w:r w:rsidR="00CA74E2" w:rsidRPr="00305A7B">
        <w:rPr>
          <w:spacing w:val="-1"/>
          <w:sz w:val="14"/>
        </w:rPr>
        <w:t xml:space="preserve"> </w:t>
      </w:r>
      <w:r w:rsidR="00981D85">
        <w:rPr>
          <w:sz w:val="14"/>
        </w:rPr>
        <w:t>N</w:t>
      </w:r>
      <w:r w:rsidR="002E41AB" w:rsidRPr="00305A7B">
        <w:rPr>
          <w:sz w:val="14"/>
        </w:rPr>
        <w:t xml:space="preserve"> </w:t>
      </w:r>
      <w:r w:rsidR="00604C9F" w:rsidRPr="00305A7B">
        <w:rPr>
          <w:sz w:val="14"/>
        </w:rPr>
        <w:t>(</w:t>
      </w:r>
      <w:r w:rsidR="00E27827" w:rsidRPr="00305A7B">
        <w:rPr>
          <w:sz w:val="14"/>
        </w:rPr>
        <w:t>2026-</w:t>
      </w:r>
      <w:r w:rsidR="00B8390A" w:rsidRPr="00305A7B">
        <w:rPr>
          <w:sz w:val="14"/>
        </w:rPr>
        <w:t>0</w:t>
      </w:r>
      <w:r w:rsidR="00B8390A">
        <w:rPr>
          <w:sz w:val="14"/>
        </w:rPr>
        <w:t>7</w:t>
      </w:r>
      <w:r w:rsidR="00604C9F" w:rsidRPr="00305A7B">
        <w:rPr>
          <w:sz w:val="14"/>
        </w:rPr>
        <w:t>)</w:t>
      </w:r>
    </w:p>
    <w:p w14:paraId="069145C0" w14:textId="402D0A1F" w:rsidR="008A33F1" w:rsidRDefault="00843A16" w:rsidP="00CA74E2">
      <w:pPr>
        <w:ind w:left="339"/>
        <w:rPr>
          <w:sz w:val="14"/>
        </w:rPr>
      </w:pPr>
      <w:r w:rsidRPr="00305A7B">
        <w:rPr>
          <w:sz w:val="14"/>
        </w:rPr>
        <w:t>Basic UDI DI: 08</w:t>
      </w:r>
      <w:r w:rsidR="00604C9F" w:rsidRPr="00305A7B">
        <w:rPr>
          <w:sz w:val="14"/>
        </w:rPr>
        <w:t>59758005SSSHB</w:t>
      </w:r>
    </w:p>
    <w:p w14:paraId="74B522B6" w14:textId="77777777" w:rsidR="008A5445" w:rsidRDefault="008A5445" w:rsidP="00CA74E2">
      <w:pPr>
        <w:ind w:left="339"/>
        <w:rPr>
          <w:sz w:val="14"/>
        </w:rPr>
      </w:pPr>
    </w:p>
    <w:p w14:paraId="2B091737" w14:textId="2852C1A8" w:rsidR="008A5445" w:rsidRDefault="008A5445" w:rsidP="00CA74E2">
      <w:pPr>
        <w:ind w:left="339"/>
        <w:rPr>
          <w:sz w:val="14"/>
        </w:rPr>
      </w:pPr>
      <w:r>
        <w:rPr>
          <w:sz w:val="14"/>
        </w:rPr>
        <w:t>Translation servi</w:t>
      </w:r>
      <w:r w:rsidR="00F2462A">
        <w:rPr>
          <w:sz w:val="14"/>
        </w:rPr>
        <w:t>ces provided by:</w:t>
      </w:r>
    </w:p>
    <w:p w14:paraId="504A1004" w14:textId="77777777" w:rsidR="00F2462A" w:rsidRPr="00F2462A" w:rsidRDefault="00F2462A" w:rsidP="00F2462A">
      <w:pPr>
        <w:ind w:left="339"/>
        <w:rPr>
          <w:sz w:val="14"/>
        </w:rPr>
      </w:pPr>
      <w:r w:rsidRPr="00F2462A">
        <w:rPr>
          <w:sz w:val="14"/>
        </w:rPr>
        <w:t xml:space="preserve">Oxford </w:t>
      </w:r>
      <w:proofErr w:type="spellStart"/>
      <w:r w:rsidRPr="00F2462A">
        <w:rPr>
          <w:sz w:val="14"/>
        </w:rPr>
        <w:t>Conversis</w:t>
      </w:r>
      <w:proofErr w:type="spellEnd"/>
      <w:r w:rsidRPr="00F2462A">
        <w:rPr>
          <w:sz w:val="14"/>
        </w:rPr>
        <w:t xml:space="preserve"> Limited</w:t>
      </w:r>
    </w:p>
    <w:p w14:paraId="44554CBC" w14:textId="77777777" w:rsidR="00F2462A" w:rsidRPr="00F2462A" w:rsidRDefault="00F2462A" w:rsidP="00F2462A">
      <w:pPr>
        <w:ind w:left="339"/>
        <w:rPr>
          <w:sz w:val="14"/>
        </w:rPr>
      </w:pPr>
      <w:r w:rsidRPr="00F2462A">
        <w:rPr>
          <w:sz w:val="14"/>
        </w:rPr>
        <w:t>Kirtlington Business Centre</w:t>
      </w:r>
    </w:p>
    <w:p w14:paraId="176D95A0" w14:textId="77777777" w:rsidR="00F2462A" w:rsidRPr="00482049" w:rsidRDefault="00F2462A" w:rsidP="00F2462A">
      <w:pPr>
        <w:ind w:left="339"/>
        <w:rPr>
          <w:sz w:val="14"/>
        </w:rPr>
      </w:pPr>
      <w:r w:rsidRPr="00482049">
        <w:rPr>
          <w:sz w:val="14"/>
        </w:rPr>
        <w:t>Kidlington</w:t>
      </w:r>
    </w:p>
    <w:p w14:paraId="6211DFFB" w14:textId="77777777" w:rsidR="00F2462A" w:rsidRPr="00482049" w:rsidRDefault="00F2462A" w:rsidP="00F2462A">
      <w:pPr>
        <w:ind w:left="339"/>
        <w:rPr>
          <w:sz w:val="14"/>
        </w:rPr>
      </w:pPr>
      <w:r w:rsidRPr="00482049">
        <w:rPr>
          <w:sz w:val="14"/>
        </w:rPr>
        <w:t>OX5 3JA</w:t>
      </w:r>
    </w:p>
    <w:p w14:paraId="6F131473" w14:textId="77777777" w:rsidR="00F2462A" w:rsidRPr="00482049" w:rsidRDefault="00F2462A" w:rsidP="00CA74E2">
      <w:pPr>
        <w:ind w:left="339"/>
        <w:rPr>
          <w:sz w:val="14"/>
        </w:rPr>
      </w:pPr>
    </w:p>
    <w:p w14:paraId="5F4166A9" w14:textId="77777777" w:rsidR="00604C9F" w:rsidRPr="00482049" w:rsidRDefault="00604C9F" w:rsidP="00CA74E2">
      <w:pPr>
        <w:ind w:left="339"/>
        <w:rPr>
          <w:sz w:val="14"/>
        </w:rPr>
      </w:pPr>
    </w:p>
    <w:p w14:paraId="029E6EC3" w14:textId="77777777" w:rsidR="00ED30F8" w:rsidRPr="00482049" w:rsidRDefault="007B2C01">
      <w:pPr>
        <w:rPr>
          <w:sz w:val="14"/>
        </w:rPr>
      </w:pPr>
      <w:r w:rsidRPr="00482049">
        <w:br w:type="column"/>
      </w:r>
    </w:p>
    <w:p w14:paraId="130BCF83" w14:textId="5F92D27B" w:rsidR="00ED30F8" w:rsidRPr="00482049" w:rsidRDefault="00EE56A3">
      <w:pPr>
        <w:pStyle w:val="BodyText"/>
        <w:rPr>
          <w:sz w:val="14"/>
        </w:rPr>
      </w:pPr>
      <w:r>
        <w:rPr>
          <w:noProof/>
        </w:rPr>
        <mc:AlternateContent>
          <mc:Choice Requires="wps">
            <w:drawing>
              <wp:anchor distT="0" distB="0" distL="114300" distR="114300" simplePos="0" relativeHeight="251658248" behindDoc="0" locked="0" layoutInCell="1" allowOverlap="1" wp14:anchorId="0092B5A8" wp14:editId="53FE3BA6">
                <wp:simplePos x="0" y="0"/>
                <wp:positionH relativeFrom="column">
                  <wp:posOffset>1394460</wp:posOffset>
                </wp:positionH>
                <wp:positionV relativeFrom="paragraph">
                  <wp:posOffset>91440</wp:posOffset>
                </wp:positionV>
                <wp:extent cx="409575" cy="266700"/>
                <wp:effectExtent l="0" t="0" r="28575" b="19050"/>
                <wp:wrapNone/>
                <wp:docPr id="128929759" name="Rectangle 35">
                  <a:extLst xmlns:a="http://schemas.openxmlformats.org/drawingml/2006/main">
                    <a:ext uri="{FF2B5EF4-FFF2-40B4-BE49-F238E27FC236}">
                      <a16:creationId xmlns:a16="http://schemas.microsoft.com/office/drawing/2014/main" id="{D0D969A8-AFC8-4701-9434-9849FA166DCD}"/>
                    </a:ext>
                  </a:extLst>
                </wp:docPr>
                <wp:cNvGraphicFramePr/>
                <a:graphic xmlns:a="http://schemas.openxmlformats.org/drawingml/2006/main">
                  <a:graphicData uri="http://schemas.microsoft.com/office/word/2010/wordprocessingShape">
                    <wps:wsp>
                      <wps:cNvSpPr/>
                      <wps:spPr>
                        <a:xfrm>
                          <a:off x="0" y="0"/>
                          <a:ext cx="409575" cy="266700"/>
                        </a:xfrm>
                        <a:prstGeom prst="rect">
                          <a:avLst/>
                        </a:prstGeom>
                        <a:noFill/>
                        <a:ln w="25400" cap="flat" cmpd="sng" algn="ctr">
                          <a:solidFill>
                            <a:sysClr val="windowText" lastClr="000000"/>
                          </a:solidFill>
                          <a:prstDash val="solid"/>
                        </a:ln>
                        <a:effectLst/>
                      </wps:spPr>
                      <wps:txbx>
                        <w:txbxContent>
                          <w:p w14:paraId="1B1FFB59" w14:textId="77777777" w:rsidR="00895FEC" w:rsidRPr="00270CAF" w:rsidRDefault="00895FEC" w:rsidP="00270CAF">
                            <w:pPr>
                              <w:jc w:val="center"/>
                              <w:rPr>
                                <w:color w:val="000000" w:themeColor="text1"/>
                              </w:rPr>
                            </w:pPr>
                            <w:r w:rsidRPr="00270CAF">
                              <w:rPr>
                                <w:color w:val="000000" w:themeColor="text1"/>
                              </w:rPr>
                              <w: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2B5A8" id="Rectangle 35" o:spid="_x0000_s1036" style="position:absolute;margin-left:109.8pt;margin-top:7.2pt;width:32.25pt;height:2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" filled="f" strokecolor="windowText" strokeweight="2pt">
                <v:textbox>
                  <w:txbxContent>
                    <w:p w14:paraId="1B1FFB59" w14:textId="77777777" w:rsidR="00895FEC" w:rsidRPr="00270CAF" w:rsidRDefault="00895FEC" w:rsidP="00270CAF">
                      <w:pPr>
                        <w:jc w:val="center"/>
                        <w:rPr>
                          <w:color w:val="000000" w:themeColor="text1"/>
                        </w:rPr>
                      </w:pPr>
                      <w:r w:rsidRPr="00270CAF">
                        <w:rPr>
                          <w:color w:val="000000" w:themeColor="text1"/>
                        </w:rPr>
                        <w:t>EN</w:t>
                      </w:r>
                    </w:p>
                  </w:txbxContent>
                </v:textbox>
              </v:rect>
            </w:pict>
          </mc:Fallback>
        </mc:AlternateContent>
      </w:r>
    </w:p>
    <w:p w14:paraId="5E870A76" w14:textId="77777777" w:rsidR="004F5418" w:rsidRPr="00482049" w:rsidRDefault="004F5418" w:rsidP="004F5418">
      <w:pPr>
        <w:pStyle w:val="Heading1"/>
        <w:spacing w:before="108" w:line="249" w:lineRule="auto"/>
        <w:ind w:left="1054" w:right="807" w:hanging="8"/>
      </w:pPr>
      <w:r w:rsidRPr="00482049">
        <w:t>Sontek</w:t>
      </w:r>
      <w:r w:rsidRPr="00482049">
        <w:rPr>
          <w:spacing w:val="1"/>
        </w:rPr>
        <w:t xml:space="preserve"> </w:t>
      </w:r>
      <w:r w:rsidRPr="00482049">
        <w:rPr>
          <w:spacing w:val="-3"/>
        </w:rPr>
        <w:t>SWIVEL</w:t>
      </w:r>
      <w:r w:rsidRPr="00482049">
        <w:rPr>
          <w:spacing w:val="-17"/>
        </w:rPr>
        <w:t xml:space="preserve"> </w:t>
      </w:r>
      <w:r w:rsidRPr="00482049">
        <w:rPr>
          <w:spacing w:val="-2"/>
        </w:rPr>
        <w:t>Y</w:t>
      </w:r>
    </w:p>
    <w:p w14:paraId="7DA94AC6" w14:textId="77777777" w:rsidR="004F5418" w:rsidRDefault="004F5418" w:rsidP="004F5418">
      <w:pPr>
        <w:spacing w:before="2"/>
        <w:ind w:left="432" w:right="195"/>
        <w:jc w:val="center"/>
        <w:rPr>
          <w:b/>
          <w:sz w:val="20"/>
        </w:rPr>
      </w:pPr>
      <w:r>
        <w:rPr>
          <w:b/>
          <w:sz w:val="20"/>
        </w:rPr>
        <w:t>Airway</w:t>
      </w:r>
      <w:r>
        <w:rPr>
          <w:b/>
          <w:spacing w:val="-7"/>
          <w:sz w:val="20"/>
        </w:rPr>
        <w:t xml:space="preserve"> </w:t>
      </w:r>
      <w:r>
        <w:rPr>
          <w:b/>
          <w:sz w:val="20"/>
        </w:rPr>
        <w:t>Connector</w:t>
      </w:r>
    </w:p>
    <w:p w14:paraId="62A67C13" w14:textId="77777777" w:rsidR="004F5418" w:rsidRDefault="004F5418" w:rsidP="004F5418">
      <w:pPr>
        <w:pStyle w:val="BodyText"/>
        <w:spacing w:before="119" w:line="249" w:lineRule="auto"/>
        <w:ind w:left="434" w:right="195"/>
        <w:jc w:val="center"/>
      </w:pPr>
      <w:r>
        <w:t>For endotracheal suctioning with</w:t>
      </w:r>
      <w:r>
        <w:rPr>
          <w:spacing w:val="1"/>
        </w:rPr>
        <w:t xml:space="preserve"> </w:t>
      </w:r>
      <w:r>
        <w:t>standard</w:t>
      </w:r>
      <w:r>
        <w:rPr>
          <w:spacing w:val="-7"/>
        </w:rPr>
        <w:t xml:space="preserve"> </w:t>
      </w:r>
      <w:r>
        <w:t>15</w:t>
      </w:r>
      <w:r>
        <w:rPr>
          <w:spacing w:val="-5"/>
        </w:rPr>
        <w:t xml:space="preserve"> </w:t>
      </w:r>
      <w:r>
        <w:t>mm</w:t>
      </w:r>
      <w:r>
        <w:rPr>
          <w:spacing w:val="-6"/>
        </w:rPr>
        <w:t xml:space="preserve"> </w:t>
      </w:r>
      <w:r>
        <w:t>ventilator</w:t>
      </w:r>
      <w:r>
        <w:rPr>
          <w:spacing w:val="-5"/>
        </w:rPr>
        <w:t xml:space="preserve"> </w:t>
      </w:r>
      <w:r>
        <w:t>fittings.</w:t>
      </w:r>
    </w:p>
    <w:p w14:paraId="27F2BF58" w14:textId="77777777" w:rsidR="004F5418" w:rsidRDefault="004F5418" w:rsidP="004F5418">
      <w:pPr>
        <w:pStyle w:val="BodyText"/>
        <w:spacing w:before="2"/>
        <w:rPr>
          <w:sz w:val="5"/>
        </w:rPr>
      </w:pPr>
    </w:p>
    <w:p w14:paraId="26A34FAA" w14:textId="77777777" w:rsidR="004F5418" w:rsidRDefault="004F5418" w:rsidP="004F5418">
      <w:pPr>
        <w:pStyle w:val="BodyText"/>
        <w:spacing w:line="20" w:lineRule="exact"/>
        <w:ind w:left="161" w:right="-58"/>
        <w:rPr>
          <w:sz w:val="2"/>
        </w:rPr>
      </w:pPr>
      <w:r>
        <w:rPr>
          <w:noProof/>
          <w:sz w:val="2"/>
        </w:rPr>
        <mc:AlternateContent>
          <mc:Choice Requires="wpg">
            <w:drawing>
              <wp:inline distT="0" distB="0" distL="0" distR="0" wp14:anchorId="5FBF46DE" wp14:editId="480EA7B0">
                <wp:extent cx="1700530" cy="12700"/>
                <wp:effectExtent l="6350" t="8255" r="7620" b="7620"/>
                <wp:docPr id="1283753550" name="docshapegroup24">
                  <a:extLst xmlns:a="http://schemas.openxmlformats.org/drawingml/2006/main">
                    <a:ext uri="{FF2B5EF4-FFF2-40B4-BE49-F238E27FC236}">
                      <a16:creationId xmlns:a16="http://schemas.microsoft.com/office/drawing/2014/main" id="{DE24FC5D-D31B-4C72-AD43-D401077ADF8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0530" cy="12700"/>
                          <a:chOff x="0" y="0"/>
                          <a:chExt cx="2678" cy="20"/>
                        </a:xfrm>
                      </wpg:grpSpPr>
                      <wps:wsp>
                        <wps:cNvPr id="317817671"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7D0711"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" strokeweight="1pt"/>
                <w10:anchorlock/>
              </v:group>
            </w:pict>
          </mc:Fallback>
        </mc:AlternateContent>
      </w:r>
    </w:p>
    <w:p w14:paraId="6233E52D" w14:textId="77777777" w:rsidR="004F5418" w:rsidRPr="008B761B" w:rsidRDefault="004F5418" w:rsidP="004F5418">
      <w:pPr>
        <w:pStyle w:val="BodyText"/>
        <w:spacing w:before="82" w:line="249" w:lineRule="auto"/>
        <w:ind w:left="180" w:right="38"/>
        <w:jc w:val="both"/>
        <w:rPr>
          <w:sz w:val="14"/>
          <w:szCs w:val="14"/>
        </w:rPr>
      </w:pPr>
      <w:r w:rsidRPr="008B761B">
        <w:rPr>
          <w:b/>
          <w:spacing w:val="-1"/>
          <w:sz w:val="14"/>
          <w:szCs w:val="14"/>
        </w:rPr>
        <w:t>Disposable</w:t>
      </w:r>
      <w:r w:rsidRPr="008B761B">
        <w:rPr>
          <w:b/>
          <w:spacing w:val="-9"/>
          <w:sz w:val="14"/>
          <w:szCs w:val="14"/>
        </w:rPr>
        <w:t xml:space="preserve"> </w:t>
      </w:r>
      <w:r w:rsidRPr="008B761B">
        <w:rPr>
          <w:spacing w:val="-1"/>
          <w:sz w:val="14"/>
          <w:szCs w:val="14"/>
        </w:rPr>
        <w:t>-</w:t>
      </w:r>
      <w:r w:rsidRPr="008B761B">
        <w:rPr>
          <w:spacing w:val="-9"/>
          <w:sz w:val="14"/>
          <w:szCs w:val="14"/>
        </w:rPr>
        <w:t xml:space="preserve"> </w:t>
      </w:r>
      <w:r w:rsidRPr="008B761B">
        <w:rPr>
          <w:spacing w:val="-1"/>
          <w:sz w:val="14"/>
          <w:szCs w:val="14"/>
        </w:rPr>
        <w:t>for</w:t>
      </w:r>
      <w:r w:rsidRPr="008B761B">
        <w:rPr>
          <w:spacing w:val="-9"/>
          <w:sz w:val="14"/>
          <w:szCs w:val="14"/>
        </w:rPr>
        <w:t xml:space="preserve"> </w:t>
      </w:r>
      <w:r w:rsidRPr="008B761B">
        <w:rPr>
          <w:spacing w:val="-1"/>
          <w:sz w:val="14"/>
          <w:szCs w:val="14"/>
        </w:rPr>
        <w:t>single</w:t>
      </w:r>
      <w:r w:rsidRPr="008B761B">
        <w:rPr>
          <w:spacing w:val="-8"/>
          <w:sz w:val="14"/>
          <w:szCs w:val="14"/>
        </w:rPr>
        <w:t xml:space="preserve"> </w:t>
      </w:r>
      <w:r w:rsidRPr="008B761B">
        <w:rPr>
          <w:sz w:val="14"/>
          <w:szCs w:val="14"/>
        </w:rPr>
        <w:t>patient</w:t>
      </w:r>
      <w:r w:rsidRPr="008B761B">
        <w:rPr>
          <w:spacing w:val="-9"/>
          <w:sz w:val="14"/>
          <w:szCs w:val="14"/>
        </w:rPr>
        <w:t xml:space="preserve"> </w:t>
      </w:r>
      <w:r w:rsidRPr="008B761B">
        <w:rPr>
          <w:sz w:val="14"/>
          <w:szCs w:val="14"/>
        </w:rPr>
        <w:t>use</w:t>
      </w:r>
      <w:r w:rsidRPr="008B761B">
        <w:rPr>
          <w:spacing w:val="-9"/>
          <w:sz w:val="14"/>
          <w:szCs w:val="14"/>
        </w:rPr>
        <w:t xml:space="preserve"> </w:t>
      </w:r>
      <w:r w:rsidRPr="008B761B">
        <w:rPr>
          <w:sz w:val="14"/>
          <w:szCs w:val="14"/>
        </w:rPr>
        <w:t>only.</w:t>
      </w:r>
      <w:r w:rsidRPr="008B761B">
        <w:rPr>
          <w:spacing w:val="-37"/>
          <w:sz w:val="14"/>
          <w:szCs w:val="14"/>
        </w:rPr>
        <w:t xml:space="preserve"> </w:t>
      </w:r>
      <w:r w:rsidRPr="008B761B">
        <w:rPr>
          <w:sz w:val="14"/>
          <w:szCs w:val="14"/>
        </w:rPr>
        <w:t>Do</w:t>
      </w:r>
      <w:r w:rsidRPr="008B761B">
        <w:rPr>
          <w:spacing w:val="1"/>
          <w:sz w:val="14"/>
          <w:szCs w:val="14"/>
        </w:rPr>
        <w:t xml:space="preserve"> </w:t>
      </w:r>
      <w:r w:rsidRPr="008B761B">
        <w:rPr>
          <w:sz w:val="14"/>
          <w:szCs w:val="14"/>
        </w:rPr>
        <w:t>not</w:t>
      </w:r>
      <w:r w:rsidRPr="008B761B">
        <w:rPr>
          <w:spacing w:val="1"/>
          <w:sz w:val="14"/>
          <w:szCs w:val="14"/>
        </w:rPr>
        <w:t xml:space="preserve"> </w:t>
      </w:r>
      <w:proofErr w:type="gramStart"/>
      <w:r w:rsidRPr="008B761B">
        <w:rPr>
          <w:sz w:val="14"/>
          <w:szCs w:val="14"/>
        </w:rPr>
        <w:t>reuse</w:t>
      </w:r>
      <w:proofErr w:type="gramEnd"/>
      <w:r w:rsidRPr="008B761B">
        <w:rPr>
          <w:sz w:val="14"/>
          <w:szCs w:val="14"/>
        </w:rPr>
        <w:t>.</w:t>
      </w:r>
      <w:r w:rsidRPr="008B761B">
        <w:rPr>
          <w:spacing w:val="1"/>
          <w:sz w:val="14"/>
          <w:szCs w:val="14"/>
        </w:rPr>
        <w:t xml:space="preserve"> </w:t>
      </w:r>
      <w:r w:rsidRPr="008B761B">
        <w:rPr>
          <w:sz w:val="14"/>
          <w:szCs w:val="14"/>
        </w:rPr>
        <w:t>Reuse</w:t>
      </w:r>
      <w:r w:rsidRPr="008B761B">
        <w:rPr>
          <w:spacing w:val="1"/>
          <w:sz w:val="14"/>
          <w:szCs w:val="14"/>
        </w:rPr>
        <w:t xml:space="preserve"> </w:t>
      </w:r>
      <w:r w:rsidRPr="008B761B">
        <w:rPr>
          <w:sz w:val="14"/>
          <w:szCs w:val="14"/>
        </w:rPr>
        <w:t>may</w:t>
      </w:r>
      <w:r w:rsidRPr="008B761B">
        <w:rPr>
          <w:spacing w:val="1"/>
          <w:sz w:val="14"/>
          <w:szCs w:val="14"/>
        </w:rPr>
        <w:t xml:space="preserve"> </w:t>
      </w:r>
      <w:r w:rsidRPr="008B761B">
        <w:rPr>
          <w:sz w:val="14"/>
          <w:szCs w:val="14"/>
        </w:rPr>
        <w:t>cause</w:t>
      </w:r>
      <w:r w:rsidRPr="008B761B">
        <w:rPr>
          <w:spacing w:val="1"/>
          <w:sz w:val="14"/>
          <w:szCs w:val="14"/>
        </w:rPr>
        <w:t xml:space="preserve"> </w:t>
      </w:r>
      <w:r w:rsidRPr="008B761B">
        <w:rPr>
          <w:sz w:val="14"/>
          <w:szCs w:val="14"/>
        </w:rPr>
        <w:t>infection.</w:t>
      </w:r>
      <w:r w:rsidRPr="008B761B">
        <w:rPr>
          <w:spacing w:val="1"/>
          <w:sz w:val="14"/>
          <w:szCs w:val="14"/>
        </w:rPr>
        <w:t xml:space="preserve"> </w:t>
      </w:r>
      <w:r w:rsidRPr="008B761B">
        <w:rPr>
          <w:sz w:val="14"/>
          <w:szCs w:val="14"/>
        </w:rPr>
        <w:t>A</w:t>
      </w:r>
      <w:r w:rsidRPr="008B761B">
        <w:rPr>
          <w:spacing w:val="1"/>
          <w:sz w:val="14"/>
          <w:szCs w:val="14"/>
        </w:rPr>
        <w:t xml:space="preserve"> </w:t>
      </w:r>
      <w:r w:rsidRPr="008B761B">
        <w:rPr>
          <w:sz w:val="14"/>
          <w:szCs w:val="14"/>
        </w:rPr>
        <w:t>reused</w:t>
      </w:r>
      <w:r w:rsidRPr="008B761B">
        <w:rPr>
          <w:spacing w:val="1"/>
          <w:sz w:val="14"/>
          <w:szCs w:val="14"/>
        </w:rPr>
        <w:t xml:space="preserve"> </w:t>
      </w:r>
      <w:r w:rsidRPr="008B761B">
        <w:rPr>
          <w:sz w:val="14"/>
          <w:szCs w:val="14"/>
        </w:rPr>
        <w:t>device</w:t>
      </w:r>
      <w:r w:rsidRPr="008B761B">
        <w:rPr>
          <w:spacing w:val="1"/>
          <w:sz w:val="14"/>
          <w:szCs w:val="14"/>
        </w:rPr>
        <w:t xml:space="preserve"> </w:t>
      </w:r>
      <w:r w:rsidRPr="008B761B">
        <w:rPr>
          <w:sz w:val="14"/>
          <w:szCs w:val="14"/>
        </w:rPr>
        <w:t>may</w:t>
      </w:r>
      <w:r w:rsidRPr="008B761B">
        <w:rPr>
          <w:spacing w:val="1"/>
          <w:sz w:val="14"/>
          <w:szCs w:val="14"/>
        </w:rPr>
        <w:t xml:space="preserve"> </w:t>
      </w:r>
      <w:r w:rsidRPr="008B761B">
        <w:rPr>
          <w:sz w:val="14"/>
          <w:szCs w:val="14"/>
        </w:rPr>
        <w:t>not</w:t>
      </w:r>
      <w:r w:rsidRPr="008B761B">
        <w:rPr>
          <w:spacing w:val="1"/>
          <w:sz w:val="14"/>
          <w:szCs w:val="14"/>
        </w:rPr>
        <w:t xml:space="preserve"> </w:t>
      </w:r>
      <w:r w:rsidRPr="008B761B">
        <w:rPr>
          <w:sz w:val="14"/>
          <w:szCs w:val="14"/>
        </w:rPr>
        <w:t>provide</w:t>
      </w:r>
      <w:r w:rsidRPr="008B761B">
        <w:rPr>
          <w:spacing w:val="-3"/>
          <w:sz w:val="14"/>
          <w:szCs w:val="14"/>
        </w:rPr>
        <w:t xml:space="preserve"> </w:t>
      </w:r>
      <w:r w:rsidRPr="008B761B">
        <w:rPr>
          <w:sz w:val="14"/>
          <w:szCs w:val="14"/>
        </w:rPr>
        <w:t>adequate</w:t>
      </w:r>
      <w:r w:rsidRPr="008B761B">
        <w:rPr>
          <w:spacing w:val="-3"/>
          <w:sz w:val="14"/>
          <w:szCs w:val="14"/>
        </w:rPr>
        <w:t xml:space="preserve"> </w:t>
      </w:r>
      <w:r w:rsidRPr="008B761B">
        <w:rPr>
          <w:sz w:val="14"/>
          <w:szCs w:val="14"/>
        </w:rPr>
        <w:t>suction.</w:t>
      </w:r>
    </w:p>
    <w:p w14:paraId="240734C5" w14:textId="77777777" w:rsidR="004F5418" w:rsidRPr="008B761B" w:rsidRDefault="004F5418" w:rsidP="004F5418">
      <w:pPr>
        <w:pStyle w:val="BodyText"/>
        <w:spacing w:before="2" w:line="249" w:lineRule="auto"/>
        <w:ind w:left="180" w:right="38"/>
        <w:jc w:val="both"/>
        <w:rPr>
          <w:spacing w:val="1"/>
          <w:sz w:val="14"/>
          <w:szCs w:val="14"/>
        </w:rPr>
      </w:pPr>
      <w:r w:rsidRPr="008B761B">
        <w:rPr>
          <w:b/>
          <w:sz w:val="14"/>
          <w:szCs w:val="14"/>
        </w:rPr>
        <w:t>Caution:</w:t>
      </w:r>
      <w:r w:rsidRPr="008B761B">
        <w:rPr>
          <w:b/>
          <w:spacing w:val="1"/>
          <w:sz w:val="14"/>
          <w:szCs w:val="14"/>
        </w:rPr>
        <w:t xml:space="preserve"> </w:t>
      </w:r>
      <w:r w:rsidRPr="008B761B">
        <w:rPr>
          <w:sz w:val="14"/>
          <w:szCs w:val="14"/>
        </w:rPr>
        <w:t>Federal</w:t>
      </w:r>
      <w:r w:rsidRPr="008B761B">
        <w:rPr>
          <w:spacing w:val="1"/>
          <w:sz w:val="14"/>
          <w:szCs w:val="14"/>
        </w:rPr>
        <w:t xml:space="preserve"> </w:t>
      </w:r>
      <w:r w:rsidRPr="008B761B">
        <w:rPr>
          <w:sz w:val="14"/>
          <w:szCs w:val="14"/>
        </w:rPr>
        <w:t>law</w:t>
      </w:r>
      <w:r w:rsidRPr="008B761B">
        <w:rPr>
          <w:spacing w:val="1"/>
          <w:sz w:val="14"/>
          <w:szCs w:val="14"/>
        </w:rPr>
        <w:t xml:space="preserve"> </w:t>
      </w:r>
      <w:r w:rsidRPr="008B761B">
        <w:rPr>
          <w:sz w:val="14"/>
          <w:szCs w:val="14"/>
        </w:rPr>
        <w:t>restricts</w:t>
      </w:r>
      <w:r w:rsidRPr="008B761B">
        <w:rPr>
          <w:spacing w:val="1"/>
          <w:sz w:val="14"/>
          <w:szCs w:val="14"/>
        </w:rPr>
        <w:t xml:space="preserve"> </w:t>
      </w:r>
      <w:r w:rsidRPr="008B761B">
        <w:rPr>
          <w:sz w:val="14"/>
          <w:szCs w:val="14"/>
        </w:rPr>
        <w:t>this</w:t>
      </w:r>
      <w:r w:rsidRPr="008B761B">
        <w:rPr>
          <w:spacing w:val="1"/>
          <w:sz w:val="14"/>
          <w:szCs w:val="14"/>
        </w:rPr>
        <w:t xml:space="preserve"> </w:t>
      </w:r>
      <w:r w:rsidRPr="008B761B">
        <w:rPr>
          <w:sz w:val="14"/>
          <w:szCs w:val="14"/>
        </w:rPr>
        <w:t>device</w:t>
      </w:r>
      <w:r w:rsidRPr="008B761B">
        <w:rPr>
          <w:spacing w:val="1"/>
          <w:sz w:val="14"/>
          <w:szCs w:val="14"/>
        </w:rPr>
        <w:t xml:space="preserve"> </w:t>
      </w:r>
      <w:r w:rsidRPr="008B761B">
        <w:rPr>
          <w:sz w:val="14"/>
          <w:szCs w:val="14"/>
        </w:rPr>
        <w:t>to</w:t>
      </w:r>
      <w:r w:rsidRPr="008B761B">
        <w:rPr>
          <w:spacing w:val="1"/>
          <w:sz w:val="14"/>
          <w:szCs w:val="14"/>
        </w:rPr>
        <w:t xml:space="preserve"> </w:t>
      </w:r>
      <w:r w:rsidRPr="008B761B">
        <w:rPr>
          <w:sz w:val="14"/>
          <w:szCs w:val="14"/>
        </w:rPr>
        <w:t>sale</w:t>
      </w:r>
      <w:r w:rsidRPr="008B761B">
        <w:rPr>
          <w:spacing w:val="1"/>
          <w:sz w:val="14"/>
          <w:szCs w:val="14"/>
        </w:rPr>
        <w:t xml:space="preserve"> </w:t>
      </w:r>
      <w:r w:rsidRPr="008B761B">
        <w:rPr>
          <w:sz w:val="14"/>
          <w:szCs w:val="14"/>
        </w:rPr>
        <w:t>by</w:t>
      </w:r>
      <w:r w:rsidRPr="008B761B">
        <w:rPr>
          <w:spacing w:val="1"/>
          <w:sz w:val="14"/>
          <w:szCs w:val="14"/>
        </w:rPr>
        <w:t xml:space="preserve"> </w:t>
      </w:r>
      <w:r w:rsidRPr="008B761B">
        <w:rPr>
          <w:sz w:val="14"/>
          <w:szCs w:val="14"/>
        </w:rPr>
        <w:t>or</w:t>
      </w:r>
      <w:r w:rsidRPr="008B761B">
        <w:rPr>
          <w:spacing w:val="1"/>
          <w:sz w:val="14"/>
          <w:szCs w:val="14"/>
        </w:rPr>
        <w:t xml:space="preserve"> </w:t>
      </w:r>
      <w:r w:rsidRPr="008B761B">
        <w:rPr>
          <w:sz w:val="14"/>
          <w:szCs w:val="14"/>
        </w:rPr>
        <w:t>on</w:t>
      </w:r>
      <w:r w:rsidRPr="008B761B">
        <w:rPr>
          <w:spacing w:val="1"/>
          <w:sz w:val="14"/>
          <w:szCs w:val="14"/>
        </w:rPr>
        <w:t xml:space="preserve"> </w:t>
      </w:r>
      <w:r w:rsidRPr="008B761B">
        <w:rPr>
          <w:sz w:val="14"/>
          <w:szCs w:val="14"/>
        </w:rPr>
        <w:t>order</w:t>
      </w:r>
      <w:r w:rsidRPr="008B761B">
        <w:rPr>
          <w:spacing w:val="1"/>
          <w:sz w:val="14"/>
          <w:szCs w:val="14"/>
        </w:rPr>
        <w:t xml:space="preserve"> </w:t>
      </w:r>
      <w:r w:rsidRPr="008B761B">
        <w:rPr>
          <w:sz w:val="14"/>
          <w:szCs w:val="14"/>
        </w:rPr>
        <w:t>of</w:t>
      </w:r>
      <w:r w:rsidRPr="008B761B">
        <w:rPr>
          <w:spacing w:val="1"/>
          <w:sz w:val="14"/>
          <w:szCs w:val="14"/>
        </w:rPr>
        <w:t xml:space="preserve"> </w:t>
      </w:r>
      <w:r w:rsidRPr="008B761B">
        <w:rPr>
          <w:sz w:val="14"/>
          <w:szCs w:val="14"/>
        </w:rPr>
        <w:t>a</w:t>
      </w:r>
      <w:r w:rsidRPr="008B761B">
        <w:rPr>
          <w:spacing w:val="1"/>
          <w:sz w:val="14"/>
          <w:szCs w:val="14"/>
        </w:rPr>
        <w:t xml:space="preserve"> </w:t>
      </w:r>
      <w:r w:rsidRPr="008B761B">
        <w:rPr>
          <w:sz w:val="14"/>
          <w:szCs w:val="14"/>
        </w:rPr>
        <w:t>physician.</w:t>
      </w:r>
      <w:r w:rsidRPr="008B761B">
        <w:rPr>
          <w:spacing w:val="1"/>
          <w:sz w:val="14"/>
          <w:szCs w:val="14"/>
        </w:rPr>
        <w:t xml:space="preserve"> </w:t>
      </w:r>
    </w:p>
    <w:p w14:paraId="43802A3B" w14:textId="77777777" w:rsidR="004F5418" w:rsidRPr="008B761B" w:rsidRDefault="004F5418" w:rsidP="004F5418">
      <w:pPr>
        <w:pStyle w:val="BodyText"/>
        <w:spacing w:before="2" w:line="249" w:lineRule="auto"/>
        <w:ind w:left="180" w:right="38"/>
        <w:jc w:val="both"/>
        <w:rPr>
          <w:sz w:val="14"/>
          <w:szCs w:val="14"/>
        </w:rPr>
      </w:pPr>
      <w:r w:rsidRPr="008B761B">
        <w:rPr>
          <w:b/>
          <w:sz w:val="14"/>
          <w:szCs w:val="14"/>
        </w:rPr>
        <w:t>Disposal instructions:</w:t>
      </w:r>
      <w:r w:rsidRPr="008B761B">
        <w:rPr>
          <w:sz w:val="14"/>
          <w:szCs w:val="14"/>
        </w:rPr>
        <w:t xml:space="preserve"> After use, dispose of contaminated devices according to your facility’s biohazard disposal procedures and in accordance with local and national regulations. </w:t>
      </w:r>
    </w:p>
    <w:p w14:paraId="26E0E9E9" w14:textId="77777777" w:rsidR="004F5418" w:rsidRPr="008B761B" w:rsidRDefault="004F5418" w:rsidP="004F5418">
      <w:pPr>
        <w:pStyle w:val="BodyText"/>
        <w:spacing w:before="5"/>
        <w:rPr>
          <w:sz w:val="14"/>
          <w:szCs w:val="14"/>
        </w:rPr>
      </w:pPr>
    </w:p>
    <w:p w14:paraId="1D7A4645" w14:textId="77777777" w:rsidR="004F5418" w:rsidRPr="008B761B" w:rsidRDefault="004F5418" w:rsidP="004F5418">
      <w:pPr>
        <w:pStyle w:val="BodyText"/>
        <w:spacing w:before="2" w:line="249" w:lineRule="auto"/>
        <w:ind w:left="180" w:right="38"/>
        <w:jc w:val="both"/>
        <w:rPr>
          <w:b/>
          <w:sz w:val="14"/>
          <w:szCs w:val="14"/>
        </w:rPr>
      </w:pPr>
      <w:r w:rsidRPr="008B761B">
        <w:rPr>
          <w:b/>
          <w:sz w:val="14"/>
          <w:szCs w:val="14"/>
        </w:rPr>
        <w:t>Residual Risks</w:t>
      </w:r>
    </w:p>
    <w:p w14:paraId="75889E60" w14:textId="77777777" w:rsidR="00D67726" w:rsidRPr="008B761B" w:rsidRDefault="00D67726" w:rsidP="00D67726">
      <w:pPr>
        <w:pStyle w:val="BodyText"/>
        <w:spacing w:before="2" w:line="249" w:lineRule="auto"/>
        <w:ind w:left="180" w:right="38"/>
        <w:jc w:val="both"/>
        <w:rPr>
          <w:bCs/>
          <w:sz w:val="14"/>
          <w:szCs w:val="14"/>
        </w:rPr>
      </w:pPr>
      <w:r w:rsidRPr="008B761B">
        <w:rPr>
          <w:bCs/>
          <w:sz w:val="14"/>
          <w:szCs w:val="14"/>
        </w:rPr>
        <w:t xml:space="preserve">Residual risks and undesirable side-effects identified as potentially relevant to the </w:t>
      </w:r>
      <w:proofErr w:type="spellStart"/>
      <w:r w:rsidRPr="008B761B">
        <w:rPr>
          <w:bCs/>
          <w:sz w:val="14"/>
          <w:szCs w:val="14"/>
        </w:rPr>
        <w:t>Sontek</w:t>
      </w:r>
      <w:proofErr w:type="spellEnd"/>
      <w:r w:rsidRPr="008B761B">
        <w:rPr>
          <w:bCs/>
          <w:sz w:val="14"/>
          <w:szCs w:val="14"/>
        </w:rPr>
        <w:t xml:space="preserve"> Swivel Y Connectors consist of hypoxemia, decreased tidal volume, ETT dislodgement, bacteremia, atelectasis, cardiac arrhythmia including bradycardia, tachycardia, increased endotracheal tube carbon dioxide and transcutaneous carbon dioxide, blood pressure fluctuations/changes, pneumothorax, pneumomediastinum, fluctuations and/or increases in intracranial pressure, fluctuations in cerebral blood flow velocity, disturbances in cardiac rhythm,  pneumonia including ventilator-assisted pneumonia, and hypoxia (secondary to alveolar collapse), which apply to airway connectors for both CSS and OSS, and are therefore consistent with the generally recognized state of the art.</w:t>
      </w:r>
    </w:p>
    <w:p w14:paraId="3F12EBCC" w14:textId="3319DC7F" w:rsidR="004F5418" w:rsidRPr="008B761B" w:rsidRDefault="00D67726" w:rsidP="004F5418">
      <w:pPr>
        <w:pStyle w:val="BodyText"/>
        <w:spacing w:before="2" w:line="249" w:lineRule="auto"/>
        <w:ind w:left="180" w:right="38"/>
        <w:jc w:val="both"/>
        <w:rPr>
          <w:sz w:val="14"/>
          <w:szCs w:val="14"/>
        </w:rPr>
      </w:pPr>
      <w:r w:rsidRPr="008B761B">
        <w:rPr>
          <w:bCs/>
          <w:sz w:val="14"/>
          <w:szCs w:val="14"/>
        </w:rPr>
        <w:t xml:space="preserve">There are no contra-indications for this </w:t>
      </w:r>
      <w:proofErr w:type="spellStart"/>
      <w:proofErr w:type="gramStart"/>
      <w:r w:rsidRPr="008B761B">
        <w:rPr>
          <w:bCs/>
          <w:sz w:val="14"/>
          <w:szCs w:val="14"/>
        </w:rPr>
        <w:t>device.</w:t>
      </w:r>
      <w:r w:rsidR="004F5418" w:rsidRPr="008B761B">
        <w:rPr>
          <w:b/>
          <w:bCs/>
          <w:sz w:val="14"/>
          <w:szCs w:val="14"/>
        </w:rPr>
        <w:t>Intended</w:t>
      </w:r>
      <w:proofErr w:type="spellEnd"/>
      <w:proofErr w:type="gramEnd"/>
      <w:r w:rsidR="004F5418" w:rsidRPr="008B761B">
        <w:rPr>
          <w:b/>
          <w:bCs/>
          <w:sz w:val="14"/>
          <w:szCs w:val="14"/>
        </w:rPr>
        <w:t xml:space="preserve"> Use</w:t>
      </w:r>
    </w:p>
    <w:p w14:paraId="53ECC960" w14:textId="77777777" w:rsidR="004F5418" w:rsidRPr="008B761B" w:rsidRDefault="004F5418" w:rsidP="004F5418">
      <w:pPr>
        <w:pStyle w:val="BodyText"/>
        <w:spacing w:before="2" w:line="249" w:lineRule="auto"/>
        <w:ind w:left="180" w:right="38"/>
        <w:jc w:val="both"/>
        <w:rPr>
          <w:sz w:val="14"/>
          <w:szCs w:val="14"/>
        </w:rPr>
      </w:pPr>
      <w:r w:rsidRPr="008B761B">
        <w:rPr>
          <w:sz w:val="14"/>
          <w:szCs w:val="14"/>
        </w:rPr>
        <w:t>This device is intended to be used by</w:t>
      </w:r>
    </w:p>
    <w:p w14:paraId="3DF640AA" w14:textId="18C6FEBD" w:rsidR="004F5418" w:rsidRPr="008B761B" w:rsidRDefault="004F5418" w:rsidP="004F5418">
      <w:pPr>
        <w:pStyle w:val="BodyText"/>
        <w:spacing w:before="2" w:line="249" w:lineRule="auto"/>
        <w:ind w:left="180" w:right="38"/>
        <w:jc w:val="both"/>
        <w:rPr>
          <w:sz w:val="14"/>
          <w:szCs w:val="14"/>
        </w:rPr>
      </w:pPr>
      <w:r w:rsidRPr="008B761B">
        <w:rPr>
          <w:sz w:val="14"/>
          <w:szCs w:val="14"/>
        </w:rPr>
        <w:t xml:space="preserve"> respiratory care specialists treating patients undergoing suctioning, bronchoscopy, and other procedures that require access to an airway while maintaining PEEP (positive end-expiratory pressure). </w:t>
      </w:r>
    </w:p>
    <w:p w14:paraId="2B1B9CF7" w14:textId="77777777" w:rsidR="004F5418" w:rsidRPr="008B761B" w:rsidRDefault="004F5418" w:rsidP="004F5418">
      <w:pPr>
        <w:ind w:left="180"/>
        <w:rPr>
          <w:b/>
          <w:bCs/>
          <w:sz w:val="14"/>
          <w:szCs w:val="14"/>
        </w:rPr>
      </w:pPr>
    </w:p>
    <w:p w14:paraId="5D617616" w14:textId="163D69E7" w:rsidR="004F5418" w:rsidRPr="008B761B" w:rsidRDefault="004F5418" w:rsidP="004F5418">
      <w:pPr>
        <w:ind w:left="180"/>
        <w:rPr>
          <w:b/>
          <w:bCs/>
          <w:sz w:val="14"/>
          <w:szCs w:val="14"/>
        </w:rPr>
      </w:pPr>
      <w:r w:rsidRPr="008B761B">
        <w:rPr>
          <w:b/>
          <w:bCs/>
          <w:sz w:val="14"/>
          <w:szCs w:val="14"/>
        </w:rPr>
        <w:t>Patient Populations</w:t>
      </w:r>
    </w:p>
    <w:p w14:paraId="7EFC1955" w14:textId="0B3AB2CC" w:rsidR="004F5418" w:rsidRPr="008B761B" w:rsidRDefault="004F5418" w:rsidP="004F5418">
      <w:pPr>
        <w:ind w:left="180"/>
        <w:rPr>
          <w:sz w:val="14"/>
          <w:szCs w:val="14"/>
        </w:rPr>
      </w:pPr>
      <w:r w:rsidRPr="008B761B">
        <w:rPr>
          <w:sz w:val="14"/>
          <w:szCs w:val="14"/>
        </w:rPr>
        <w:t xml:space="preserve">The </w:t>
      </w:r>
      <w:proofErr w:type="spellStart"/>
      <w:r w:rsidRPr="008B761B">
        <w:rPr>
          <w:sz w:val="14"/>
          <w:szCs w:val="14"/>
        </w:rPr>
        <w:t>Sontek</w:t>
      </w:r>
      <w:proofErr w:type="spellEnd"/>
      <w:r w:rsidRPr="008B761B">
        <w:rPr>
          <w:sz w:val="14"/>
          <w:szCs w:val="14"/>
        </w:rPr>
        <w:t xml:space="preserve"> Swivel Y Connectors are accessories intended to support primary respiratory devices and related therapies.  </w:t>
      </w:r>
      <w:proofErr w:type="gramStart"/>
      <w:r w:rsidRPr="008B761B">
        <w:rPr>
          <w:sz w:val="14"/>
          <w:szCs w:val="14"/>
        </w:rPr>
        <w:t>The  Sontek</w:t>
      </w:r>
      <w:proofErr w:type="gramEnd"/>
      <w:r w:rsidRPr="008B761B">
        <w:rPr>
          <w:sz w:val="14"/>
          <w:szCs w:val="14"/>
        </w:rPr>
        <w:t xml:space="preserve"> Swivel Y </w:t>
      </w:r>
      <w:proofErr w:type="gramStart"/>
      <w:r w:rsidRPr="008B761B">
        <w:rPr>
          <w:sz w:val="14"/>
          <w:szCs w:val="14"/>
        </w:rPr>
        <w:t>Connectors  cannot</w:t>
      </w:r>
      <w:proofErr w:type="gramEnd"/>
      <w:r w:rsidRPr="008B761B">
        <w:rPr>
          <w:sz w:val="14"/>
          <w:szCs w:val="14"/>
        </w:rPr>
        <w:t xml:space="preserve"> be used directly on a patient and are an accessory that allows other medical devices to access the patient.  The devices that are used on the patient have intended use criteria that may contain patient population and medical conditions that may require the prescribed therapy for that specific device.</w:t>
      </w:r>
    </w:p>
    <w:p w14:paraId="2864CEF0" w14:textId="77777777" w:rsidR="004F5418" w:rsidRPr="008B761B" w:rsidRDefault="004F5418" w:rsidP="004F5418">
      <w:pPr>
        <w:spacing w:before="104" w:line="235" w:lineRule="auto"/>
        <w:ind w:left="279" w:right="881" w:firstLine="846"/>
        <w:rPr>
          <w:b/>
          <w:sz w:val="14"/>
          <w:szCs w:val="14"/>
        </w:rPr>
      </w:pPr>
      <w:r w:rsidRPr="008B761B">
        <w:rPr>
          <w:b/>
          <w:spacing w:val="-1"/>
          <w:sz w:val="14"/>
          <w:szCs w:val="14"/>
        </w:rPr>
        <w:t>Instructions</w:t>
      </w:r>
      <w:r w:rsidRPr="008B761B">
        <w:rPr>
          <w:b/>
          <w:spacing w:val="-37"/>
          <w:sz w:val="14"/>
          <w:szCs w:val="14"/>
        </w:rPr>
        <w:t xml:space="preserve"> </w:t>
      </w:r>
      <w:r w:rsidRPr="008B761B">
        <w:rPr>
          <w:b/>
          <w:sz w:val="14"/>
          <w:szCs w:val="14"/>
        </w:rPr>
        <w:t>TO</w:t>
      </w:r>
      <w:r w:rsidRPr="008B761B">
        <w:rPr>
          <w:b/>
          <w:spacing w:val="-2"/>
          <w:sz w:val="14"/>
          <w:szCs w:val="14"/>
        </w:rPr>
        <w:t xml:space="preserve"> </w:t>
      </w:r>
      <w:r w:rsidRPr="008B761B">
        <w:rPr>
          <w:b/>
          <w:sz w:val="14"/>
          <w:szCs w:val="14"/>
        </w:rPr>
        <w:t>CONNECT:</w:t>
      </w:r>
    </w:p>
    <w:p w14:paraId="3E6386CF" w14:textId="77777777" w:rsidR="004F5418" w:rsidRPr="008B761B" w:rsidRDefault="004F5418" w:rsidP="004F5418">
      <w:pPr>
        <w:pStyle w:val="BodyText"/>
        <w:spacing w:line="235" w:lineRule="auto"/>
        <w:ind w:left="279" w:right="38"/>
        <w:jc w:val="both"/>
        <w:rPr>
          <w:sz w:val="14"/>
          <w:szCs w:val="14"/>
        </w:rPr>
      </w:pPr>
      <w:r w:rsidRPr="008B761B">
        <w:rPr>
          <w:sz w:val="14"/>
          <w:szCs w:val="14"/>
        </w:rPr>
        <w:t>Connect</w:t>
      </w:r>
      <w:r w:rsidRPr="008B761B">
        <w:rPr>
          <w:spacing w:val="41"/>
          <w:sz w:val="14"/>
          <w:szCs w:val="14"/>
        </w:rPr>
        <w:t xml:space="preserve"> </w:t>
      </w:r>
      <w:r w:rsidRPr="008B761B">
        <w:rPr>
          <w:sz w:val="14"/>
          <w:szCs w:val="14"/>
        </w:rPr>
        <w:t>the</w:t>
      </w:r>
      <w:r w:rsidRPr="008B761B">
        <w:rPr>
          <w:spacing w:val="41"/>
          <w:sz w:val="14"/>
          <w:szCs w:val="14"/>
        </w:rPr>
        <w:t xml:space="preserve"> </w:t>
      </w:r>
      <w:r w:rsidRPr="008B761B">
        <w:rPr>
          <w:sz w:val="14"/>
          <w:szCs w:val="14"/>
        </w:rPr>
        <w:t>Sontek</w:t>
      </w:r>
      <w:proofErr w:type="gramStart"/>
      <w:r w:rsidRPr="008B761B">
        <w:rPr>
          <w:sz w:val="14"/>
          <w:szCs w:val="14"/>
        </w:rPr>
        <w:t xml:space="preserve">   “Y”   </w:t>
      </w:r>
      <w:proofErr w:type="gramEnd"/>
      <w:r w:rsidRPr="008B761B">
        <w:rPr>
          <w:sz w:val="14"/>
          <w:szCs w:val="14"/>
        </w:rPr>
        <w:t>between</w:t>
      </w:r>
      <w:r w:rsidRPr="008B761B">
        <w:rPr>
          <w:spacing w:val="1"/>
          <w:sz w:val="14"/>
          <w:szCs w:val="14"/>
        </w:rPr>
        <w:t xml:space="preserve"> </w:t>
      </w:r>
      <w:r w:rsidRPr="008B761B">
        <w:rPr>
          <w:sz w:val="14"/>
          <w:szCs w:val="14"/>
        </w:rPr>
        <w:t>the</w:t>
      </w:r>
      <w:r w:rsidRPr="008B761B">
        <w:rPr>
          <w:spacing w:val="41"/>
          <w:sz w:val="14"/>
          <w:szCs w:val="14"/>
        </w:rPr>
        <w:t xml:space="preserve"> </w:t>
      </w:r>
      <w:r w:rsidRPr="008B761B">
        <w:rPr>
          <w:sz w:val="14"/>
          <w:szCs w:val="14"/>
        </w:rPr>
        <w:t>ventilator</w:t>
      </w:r>
      <w:r w:rsidRPr="008B761B">
        <w:rPr>
          <w:spacing w:val="41"/>
          <w:sz w:val="14"/>
          <w:szCs w:val="14"/>
        </w:rPr>
        <w:t xml:space="preserve"> </w:t>
      </w:r>
      <w:r w:rsidRPr="008B761B">
        <w:rPr>
          <w:sz w:val="14"/>
          <w:szCs w:val="14"/>
        </w:rPr>
        <w:t>circuit</w:t>
      </w:r>
      <w:r w:rsidRPr="008B761B">
        <w:rPr>
          <w:spacing w:val="41"/>
          <w:sz w:val="14"/>
          <w:szCs w:val="14"/>
        </w:rPr>
        <w:t xml:space="preserve"> </w:t>
      </w:r>
      <w:r w:rsidRPr="008B761B">
        <w:rPr>
          <w:sz w:val="14"/>
          <w:szCs w:val="14"/>
        </w:rPr>
        <w:t>manifold</w:t>
      </w:r>
      <w:r w:rsidRPr="008B761B">
        <w:rPr>
          <w:spacing w:val="41"/>
          <w:sz w:val="14"/>
          <w:szCs w:val="14"/>
        </w:rPr>
        <w:t xml:space="preserve"> </w:t>
      </w:r>
      <w:r w:rsidRPr="008B761B">
        <w:rPr>
          <w:sz w:val="14"/>
          <w:szCs w:val="14"/>
        </w:rPr>
        <w:t>and</w:t>
      </w:r>
      <w:r w:rsidRPr="008B761B">
        <w:rPr>
          <w:spacing w:val="-37"/>
          <w:sz w:val="14"/>
          <w:szCs w:val="14"/>
        </w:rPr>
        <w:t xml:space="preserve"> </w:t>
      </w:r>
      <w:r w:rsidRPr="008B761B">
        <w:rPr>
          <w:sz w:val="14"/>
          <w:szCs w:val="14"/>
        </w:rPr>
        <w:t>the</w:t>
      </w:r>
      <w:r w:rsidRPr="008B761B">
        <w:rPr>
          <w:spacing w:val="1"/>
          <w:sz w:val="14"/>
          <w:szCs w:val="14"/>
        </w:rPr>
        <w:t xml:space="preserve"> </w:t>
      </w:r>
      <w:r w:rsidRPr="008B761B">
        <w:rPr>
          <w:sz w:val="14"/>
          <w:szCs w:val="14"/>
        </w:rPr>
        <w:t>endotracheal</w:t>
      </w:r>
      <w:r w:rsidRPr="008B761B">
        <w:rPr>
          <w:spacing w:val="1"/>
          <w:sz w:val="14"/>
          <w:szCs w:val="14"/>
        </w:rPr>
        <w:t xml:space="preserve"> </w:t>
      </w:r>
      <w:r w:rsidRPr="008B761B">
        <w:rPr>
          <w:sz w:val="14"/>
          <w:szCs w:val="14"/>
        </w:rPr>
        <w:t>tube</w:t>
      </w:r>
      <w:r w:rsidRPr="008B761B">
        <w:rPr>
          <w:spacing w:val="1"/>
          <w:sz w:val="14"/>
          <w:szCs w:val="14"/>
        </w:rPr>
        <w:t xml:space="preserve"> </w:t>
      </w:r>
      <w:r w:rsidRPr="008B761B">
        <w:rPr>
          <w:sz w:val="14"/>
          <w:szCs w:val="14"/>
        </w:rPr>
        <w:t>using</w:t>
      </w:r>
      <w:r w:rsidRPr="008B761B">
        <w:rPr>
          <w:spacing w:val="1"/>
          <w:sz w:val="14"/>
          <w:szCs w:val="14"/>
        </w:rPr>
        <w:t xml:space="preserve"> </w:t>
      </w:r>
      <w:r w:rsidRPr="008B761B">
        <w:rPr>
          <w:sz w:val="14"/>
          <w:szCs w:val="14"/>
        </w:rPr>
        <w:t>the</w:t>
      </w:r>
      <w:r w:rsidRPr="008B761B">
        <w:rPr>
          <w:spacing w:val="1"/>
          <w:sz w:val="14"/>
          <w:szCs w:val="14"/>
        </w:rPr>
        <w:t xml:space="preserve"> </w:t>
      </w:r>
      <w:r w:rsidRPr="008B761B">
        <w:rPr>
          <w:sz w:val="14"/>
          <w:szCs w:val="14"/>
        </w:rPr>
        <w:t>standard 15 mm taper joints. The taper</w:t>
      </w:r>
      <w:r w:rsidRPr="008B761B">
        <w:rPr>
          <w:spacing w:val="1"/>
          <w:sz w:val="14"/>
          <w:szCs w:val="14"/>
        </w:rPr>
        <w:t xml:space="preserve"> </w:t>
      </w:r>
      <w:r w:rsidRPr="008B761B">
        <w:rPr>
          <w:sz w:val="14"/>
          <w:szCs w:val="14"/>
        </w:rPr>
        <w:t>joints will swivel to allow additional</w:t>
      </w:r>
      <w:r w:rsidRPr="008B761B">
        <w:rPr>
          <w:spacing w:val="1"/>
          <w:sz w:val="14"/>
          <w:szCs w:val="14"/>
        </w:rPr>
        <w:t xml:space="preserve"> </w:t>
      </w:r>
      <w:r w:rsidRPr="008B761B">
        <w:rPr>
          <w:sz w:val="14"/>
          <w:szCs w:val="14"/>
        </w:rPr>
        <w:t>flexibility in connecting the ventilator</w:t>
      </w:r>
      <w:r w:rsidRPr="008B761B">
        <w:rPr>
          <w:spacing w:val="1"/>
          <w:sz w:val="14"/>
          <w:szCs w:val="14"/>
        </w:rPr>
        <w:t xml:space="preserve"> </w:t>
      </w:r>
      <w:r w:rsidRPr="008B761B">
        <w:rPr>
          <w:sz w:val="14"/>
          <w:szCs w:val="14"/>
        </w:rPr>
        <w:t>circuit tubing. As with all ventilation</w:t>
      </w:r>
      <w:r w:rsidRPr="008B761B">
        <w:rPr>
          <w:spacing w:val="1"/>
          <w:sz w:val="14"/>
          <w:szCs w:val="14"/>
        </w:rPr>
        <w:t xml:space="preserve"> </w:t>
      </w:r>
      <w:r w:rsidRPr="008B761B">
        <w:rPr>
          <w:sz w:val="14"/>
          <w:szCs w:val="14"/>
        </w:rPr>
        <w:t>circuit</w:t>
      </w:r>
      <w:r w:rsidRPr="008B761B">
        <w:rPr>
          <w:spacing w:val="-7"/>
          <w:sz w:val="14"/>
          <w:szCs w:val="14"/>
        </w:rPr>
        <w:t xml:space="preserve"> </w:t>
      </w:r>
      <w:r w:rsidRPr="008B761B">
        <w:rPr>
          <w:sz w:val="14"/>
          <w:szCs w:val="14"/>
        </w:rPr>
        <w:t>elements,</w:t>
      </w:r>
      <w:r w:rsidRPr="008B761B">
        <w:rPr>
          <w:spacing w:val="-7"/>
          <w:sz w:val="14"/>
          <w:szCs w:val="14"/>
        </w:rPr>
        <w:t xml:space="preserve"> </w:t>
      </w:r>
      <w:r w:rsidRPr="008B761B">
        <w:rPr>
          <w:sz w:val="14"/>
          <w:szCs w:val="14"/>
        </w:rPr>
        <w:t>the</w:t>
      </w:r>
      <w:r w:rsidRPr="008B761B">
        <w:rPr>
          <w:spacing w:val="-7"/>
          <w:sz w:val="14"/>
          <w:szCs w:val="14"/>
        </w:rPr>
        <w:t xml:space="preserve"> </w:t>
      </w:r>
      <w:r w:rsidRPr="008B761B">
        <w:rPr>
          <w:sz w:val="14"/>
          <w:szCs w:val="14"/>
        </w:rPr>
        <w:t>Sontek</w:t>
      </w:r>
      <w:r w:rsidRPr="008B761B">
        <w:rPr>
          <w:spacing w:val="-7"/>
          <w:sz w:val="14"/>
          <w:szCs w:val="14"/>
        </w:rPr>
        <w:t xml:space="preserve"> </w:t>
      </w:r>
      <w:r w:rsidRPr="008B761B">
        <w:rPr>
          <w:sz w:val="14"/>
          <w:szCs w:val="14"/>
        </w:rPr>
        <w:t>“Y”</w:t>
      </w:r>
      <w:r w:rsidRPr="008B761B">
        <w:rPr>
          <w:spacing w:val="-7"/>
          <w:sz w:val="14"/>
          <w:szCs w:val="14"/>
        </w:rPr>
        <w:t xml:space="preserve"> </w:t>
      </w:r>
      <w:r w:rsidRPr="008B761B">
        <w:rPr>
          <w:sz w:val="14"/>
          <w:szCs w:val="14"/>
        </w:rPr>
        <w:t>should</w:t>
      </w:r>
      <w:r w:rsidRPr="008B761B">
        <w:rPr>
          <w:spacing w:val="-38"/>
          <w:sz w:val="14"/>
          <w:szCs w:val="14"/>
        </w:rPr>
        <w:t xml:space="preserve"> </w:t>
      </w:r>
      <w:r w:rsidRPr="008B761B">
        <w:rPr>
          <w:sz w:val="14"/>
          <w:szCs w:val="14"/>
        </w:rPr>
        <w:t>be</w:t>
      </w:r>
      <w:r w:rsidRPr="008B761B">
        <w:rPr>
          <w:spacing w:val="-5"/>
          <w:sz w:val="14"/>
          <w:szCs w:val="14"/>
        </w:rPr>
        <w:t xml:space="preserve"> </w:t>
      </w:r>
      <w:r w:rsidRPr="008B761B">
        <w:rPr>
          <w:sz w:val="14"/>
          <w:szCs w:val="14"/>
        </w:rPr>
        <w:t>replaced</w:t>
      </w:r>
      <w:r w:rsidRPr="008B761B">
        <w:rPr>
          <w:spacing w:val="-5"/>
          <w:sz w:val="14"/>
          <w:szCs w:val="14"/>
        </w:rPr>
        <w:t xml:space="preserve"> </w:t>
      </w:r>
      <w:r w:rsidRPr="008B761B">
        <w:rPr>
          <w:sz w:val="14"/>
          <w:szCs w:val="14"/>
        </w:rPr>
        <w:t>every</w:t>
      </w:r>
      <w:r w:rsidRPr="008B761B">
        <w:rPr>
          <w:spacing w:val="-5"/>
          <w:sz w:val="14"/>
          <w:szCs w:val="14"/>
        </w:rPr>
        <w:t xml:space="preserve"> </w:t>
      </w:r>
      <w:r w:rsidRPr="008B761B">
        <w:rPr>
          <w:sz w:val="14"/>
          <w:szCs w:val="14"/>
        </w:rPr>
        <w:t>24</w:t>
      </w:r>
      <w:r w:rsidRPr="008B761B">
        <w:rPr>
          <w:spacing w:val="-4"/>
          <w:sz w:val="14"/>
          <w:szCs w:val="14"/>
        </w:rPr>
        <w:t xml:space="preserve"> </w:t>
      </w:r>
      <w:r w:rsidRPr="008B761B">
        <w:rPr>
          <w:sz w:val="14"/>
          <w:szCs w:val="14"/>
        </w:rPr>
        <w:t>hours</w:t>
      </w:r>
      <w:r w:rsidRPr="008B761B">
        <w:rPr>
          <w:spacing w:val="-5"/>
          <w:sz w:val="14"/>
          <w:szCs w:val="14"/>
        </w:rPr>
        <w:t xml:space="preserve"> </w:t>
      </w:r>
      <w:r w:rsidRPr="008B761B">
        <w:rPr>
          <w:sz w:val="14"/>
          <w:szCs w:val="14"/>
        </w:rPr>
        <w:t>to</w:t>
      </w:r>
      <w:r w:rsidRPr="008B761B">
        <w:rPr>
          <w:spacing w:val="-5"/>
          <w:sz w:val="14"/>
          <w:szCs w:val="14"/>
        </w:rPr>
        <w:t xml:space="preserve"> </w:t>
      </w:r>
      <w:r w:rsidRPr="008B761B">
        <w:rPr>
          <w:sz w:val="14"/>
          <w:szCs w:val="14"/>
        </w:rPr>
        <w:t>minimize</w:t>
      </w:r>
      <w:r w:rsidRPr="008B761B">
        <w:rPr>
          <w:spacing w:val="-37"/>
          <w:sz w:val="14"/>
          <w:szCs w:val="14"/>
        </w:rPr>
        <w:t xml:space="preserve"> </w:t>
      </w:r>
      <w:r w:rsidRPr="008B761B">
        <w:rPr>
          <w:sz w:val="14"/>
          <w:szCs w:val="14"/>
        </w:rPr>
        <w:t>the auto-contamination.</w:t>
      </w:r>
    </w:p>
    <w:p w14:paraId="0B3780D4" w14:textId="77777777" w:rsidR="004F5418" w:rsidRPr="008B761B" w:rsidRDefault="004F5418" w:rsidP="004F5418">
      <w:pPr>
        <w:pStyle w:val="BodyText"/>
        <w:spacing w:line="235" w:lineRule="auto"/>
        <w:ind w:left="279" w:right="38"/>
        <w:jc w:val="both"/>
        <w:rPr>
          <w:sz w:val="14"/>
          <w:szCs w:val="14"/>
        </w:rPr>
      </w:pPr>
    </w:p>
    <w:p w14:paraId="6B55FF62" w14:textId="77777777" w:rsidR="004F5418" w:rsidRPr="008B761B" w:rsidRDefault="004F5418" w:rsidP="004F5418">
      <w:pPr>
        <w:spacing w:before="2"/>
        <w:ind w:left="340"/>
        <w:rPr>
          <w:b/>
          <w:sz w:val="14"/>
          <w:szCs w:val="14"/>
        </w:rPr>
      </w:pPr>
      <w:r w:rsidRPr="008B761B">
        <w:rPr>
          <w:b/>
          <w:sz w:val="14"/>
          <w:szCs w:val="14"/>
        </w:rPr>
        <w:t xml:space="preserve">Complaints or adverse events should be reported to the Manufacturer and the competent authority of the member state in which the user and/or patient is established. </w:t>
      </w:r>
    </w:p>
    <w:p w14:paraId="5D333F8C" w14:textId="41513D0A" w:rsidR="004F5418" w:rsidRPr="008B761B" w:rsidRDefault="004F5418" w:rsidP="004F5418">
      <w:pPr>
        <w:pStyle w:val="BodyText"/>
        <w:spacing w:line="235" w:lineRule="auto"/>
        <w:ind w:left="279" w:right="38"/>
        <w:jc w:val="both"/>
        <w:rPr>
          <w:sz w:val="14"/>
          <w:szCs w:val="14"/>
        </w:rPr>
      </w:pPr>
    </w:p>
    <w:p w14:paraId="3599194B" w14:textId="77777777" w:rsidR="004F5418" w:rsidRPr="008B761B" w:rsidRDefault="004F5418" w:rsidP="008B761B">
      <w:pPr>
        <w:pStyle w:val="BodyText"/>
        <w:spacing w:line="235" w:lineRule="auto"/>
        <w:ind w:right="38"/>
        <w:jc w:val="both"/>
        <w:rPr>
          <w:sz w:val="14"/>
          <w:szCs w:val="14"/>
        </w:rPr>
      </w:pPr>
    </w:p>
    <w:p w14:paraId="4D6C3574" w14:textId="77777777" w:rsidR="004F5418" w:rsidRPr="008B761B" w:rsidRDefault="004F5418" w:rsidP="004F5418">
      <w:pPr>
        <w:spacing w:before="97" w:line="235" w:lineRule="auto"/>
        <w:ind w:left="279" w:right="581"/>
        <w:rPr>
          <w:b/>
          <w:sz w:val="14"/>
          <w:szCs w:val="14"/>
        </w:rPr>
      </w:pPr>
      <w:r w:rsidRPr="008B761B">
        <w:rPr>
          <w:b/>
          <w:sz w:val="14"/>
          <w:szCs w:val="14"/>
        </w:rPr>
        <w:t xml:space="preserve">DIRECTIONS FOR USE </w:t>
      </w:r>
      <w:proofErr w:type="gramStart"/>
      <w:r w:rsidRPr="008B761B">
        <w:rPr>
          <w:b/>
          <w:sz w:val="14"/>
          <w:szCs w:val="14"/>
        </w:rPr>
        <w:t xml:space="preserve">IN </w:t>
      </w:r>
      <w:r w:rsidRPr="008B761B">
        <w:rPr>
          <w:b/>
          <w:spacing w:val="-38"/>
          <w:sz w:val="14"/>
          <w:szCs w:val="14"/>
        </w:rPr>
        <w:t xml:space="preserve"> </w:t>
      </w:r>
      <w:r w:rsidRPr="008B761B">
        <w:rPr>
          <w:b/>
          <w:sz w:val="14"/>
          <w:szCs w:val="14"/>
        </w:rPr>
        <w:t>SUCTIONING</w:t>
      </w:r>
      <w:proofErr w:type="gramEnd"/>
      <w:r w:rsidRPr="008B761B">
        <w:rPr>
          <w:b/>
          <w:sz w:val="14"/>
          <w:szCs w:val="14"/>
        </w:rPr>
        <w:t>:</w:t>
      </w:r>
    </w:p>
    <w:p w14:paraId="4B4B77E2" w14:textId="77777777" w:rsidR="004F5418" w:rsidRPr="008B761B" w:rsidRDefault="004F5418" w:rsidP="004F5418">
      <w:pPr>
        <w:pStyle w:val="ListParagraph"/>
        <w:numPr>
          <w:ilvl w:val="0"/>
          <w:numId w:val="27"/>
        </w:numPr>
        <w:tabs>
          <w:tab w:val="left" w:pos="500"/>
        </w:tabs>
        <w:spacing w:line="235" w:lineRule="auto"/>
        <w:ind w:right="39"/>
        <w:rPr>
          <w:sz w:val="14"/>
          <w:szCs w:val="14"/>
        </w:rPr>
      </w:pPr>
      <w:r w:rsidRPr="008B761B">
        <w:rPr>
          <w:sz w:val="14"/>
          <w:szCs w:val="14"/>
        </w:rPr>
        <w:t>Cleanse</w:t>
      </w:r>
      <w:r w:rsidRPr="008B761B">
        <w:rPr>
          <w:spacing w:val="41"/>
          <w:sz w:val="14"/>
          <w:szCs w:val="14"/>
        </w:rPr>
        <w:t xml:space="preserve"> </w:t>
      </w:r>
      <w:r w:rsidRPr="008B761B">
        <w:rPr>
          <w:sz w:val="14"/>
          <w:szCs w:val="14"/>
        </w:rPr>
        <w:t>the</w:t>
      </w:r>
      <w:r w:rsidRPr="008B761B">
        <w:rPr>
          <w:spacing w:val="41"/>
          <w:sz w:val="14"/>
          <w:szCs w:val="14"/>
        </w:rPr>
        <w:t xml:space="preserve"> </w:t>
      </w:r>
      <w:r w:rsidRPr="008B761B">
        <w:rPr>
          <w:sz w:val="14"/>
          <w:szCs w:val="14"/>
        </w:rPr>
        <w:t>Sontek</w:t>
      </w:r>
      <w:proofErr w:type="gramStart"/>
      <w:r w:rsidRPr="008B761B">
        <w:rPr>
          <w:sz w:val="14"/>
          <w:szCs w:val="14"/>
        </w:rPr>
        <w:t xml:space="preserve">  </w:t>
      </w:r>
      <w:r w:rsidRPr="008B761B">
        <w:rPr>
          <w:spacing w:val="1"/>
          <w:sz w:val="14"/>
          <w:szCs w:val="14"/>
        </w:rPr>
        <w:t xml:space="preserve"> </w:t>
      </w:r>
      <w:r w:rsidRPr="008B761B">
        <w:rPr>
          <w:sz w:val="14"/>
          <w:szCs w:val="14"/>
        </w:rPr>
        <w:t xml:space="preserve">“Y”  </w:t>
      </w:r>
      <w:r w:rsidRPr="008B761B">
        <w:rPr>
          <w:spacing w:val="1"/>
          <w:sz w:val="14"/>
          <w:szCs w:val="14"/>
        </w:rPr>
        <w:t xml:space="preserve"> </w:t>
      </w:r>
      <w:proofErr w:type="gramEnd"/>
      <w:r w:rsidRPr="008B761B">
        <w:rPr>
          <w:sz w:val="14"/>
          <w:szCs w:val="14"/>
        </w:rPr>
        <w:t>seal</w:t>
      </w:r>
      <w:r w:rsidRPr="008B761B">
        <w:rPr>
          <w:spacing w:val="-37"/>
          <w:sz w:val="14"/>
          <w:szCs w:val="14"/>
        </w:rPr>
        <w:t xml:space="preserve"> </w:t>
      </w:r>
      <w:r w:rsidRPr="008B761B">
        <w:rPr>
          <w:sz w:val="14"/>
          <w:szCs w:val="14"/>
        </w:rPr>
        <w:t>with</w:t>
      </w:r>
      <w:r w:rsidRPr="008B761B">
        <w:rPr>
          <w:spacing w:val="1"/>
          <w:sz w:val="14"/>
          <w:szCs w:val="14"/>
        </w:rPr>
        <w:t xml:space="preserve"> </w:t>
      </w:r>
      <w:proofErr w:type="spellStart"/>
      <w:r w:rsidRPr="008B761B">
        <w:rPr>
          <w:sz w:val="14"/>
          <w:szCs w:val="14"/>
        </w:rPr>
        <w:t>povidine</w:t>
      </w:r>
      <w:proofErr w:type="spellEnd"/>
      <w:r w:rsidRPr="008B761B">
        <w:rPr>
          <w:sz w:val="14"/>
          <w:szCs w:val="14"/>
        </w:rPr>
        <w:t>-iodine</w:t>
      </w:r>
      <w:r w:rsidRPr="008B761B">
        <w:rPr>
          <w:spacing w:val="1"/>
          <w:sz w:val="14"/>
          <w:szCs w:val="14"/>
        </w:rPr>
        <w:t xml:space="preserve"> </w:t>
      </w:r>
      <w:r w:rsidRPr="008B761B">
        <w:rPr>
          <w:sz w:val="14"/>
          <w:szCs w:val="14"/>
        </w:rPr>
        <w:t>or</w:t>
      </w:r>
      <w:r w:rsidRPr="008B761B">
        <w:rPr>
          <w:spacing w:val="1"/>
          <w:sz w:val="14"/>
          <w:szCs w:val="14"/>
        </w:rPr>
        <w:t xml:space="preserve"> </w:t>
      </w:r>
      <w:r w:rsidRPr="008B761B">
        <w:rPr>
          <w:sz w:val="14"/>
          <w:szCs w:val="14"/>
        </w:rPr>
        <w:t>other</w:t>
      </w:r>
      <w:r w:rsidRPr="008B761B">
        <w:rPr>
          <w:spacing w:val="1"/>
          <w:sz w:val="14"/>
          <w:szCs w:val="14"/>
        </w:rPr>
        <w:t xml:space="preserve"> </w:t>
      </w:r>
      <w:proofErr w:type="spellStart"/>
      <w:r w:rsidRPr="008B761B">
        <w:rPr>
          <w:sz w:val="14"/>
          <w:szCs w:val="14"/>
        </w:rPr>
        <w:t>bacteriocidal</w:t>
      </w:r>
      <w:proofErr w:type="spellEnd"/>
      <w:r w:rsidRPr="008B761B">
        <w:rPr>
          <w:spacing w:val="-1"/>
          <w:sz w:val="14"/>
          <w:szCs w:val="14"/>
        </w:rPr>
        <w:t xml:space="preserve"> </w:t>
      </w:r>
      <w:r w:rsidRPr="008B761B">
        <w:rPr>
          <w:sz w:val="14"/>
          <w:szCs w:val="14"/>
        </w:rPr>
        <w:t>solution.</w:t>
      </w:r>
    </w:p>
    <w:p w14:paraId="294303A7"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“Sigh” the patient on the ventilator</w:t>
      </w:r>
      <w:r w:rsidRPr="008B761B">
        <w:rPr>
          <w:spacing w:val="1"/>
          <w:sz w:val="14"/>
          <w:szCs w:val="14"/>
        </w:rPr>
        <w:t xml:space="preserve"> </w:t>
      </w:r>
      <w:r w:rsidRPr="008B761B">
        <w:rPr>
          <w:sz w:val="14"/>
          <w:szCs w:val="14"/>
        </w:rPr>
        <w:t>2 or 3 times.</w:t>
      </w:r>
    </w:p>
    <w:p w14:paraId="0AEFDC63"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Continue</w:t>
      </w:r>
      <w:r w:rsidRPr="008B761B">
        <w:rPr>
          <w:spacing w:val="1"/>
          <w:sz w:val="14"/>
          <w:szCs w:val="14"/>
        </w:rPr>
        <w:t xml:space="preserve"> </w:t>
      </w:r>
      <w:r w:rsidRPr="008B761B">
        <w:rPr>
          <w:sz w:val="14"/>
          <w:szCs w:val="14"/>
        </w:rPr>
        <w:t>the</w:t>
      </w:r>
      <w:r w:rsidRPr="008B761B">
        <w:rPr>
          <w:spacing w:val="1"/>
          <w:sz w:val="14"/>
          <w:szCs w:val="14"/>
        </w:rPr>
        <w:t xml:space="preserve"> </w:t>
      </w:r>
      <w:r w:rsidRPr="008B761B">
        <w:rPr>
          <w:sz w:val="14"/>
          <w:szCs w:val="14"/>
        </w:rPr>
        <w:t>normal</w:t>
      </w:r>
      <w:r w:rsidRPr="008B761B">
        <w:rPr>
          <w:spacing w:val="1"/>
          <w:sz w:val="14"/>
          <w:szCs w:val="14"/>
        </w:rPr>
        <w:t xml:space="preserve"> </w:t>
      </w:r>
      <w:r w:rsidRPr="008B761B">
        <w:rPr>
          <w:sz w:val="14"/>
          <w:szCs w:val="14"/>
        </w:rPr>
        <w:t>operation</w:t>
      </w:r>
      <w:r w:rsidRPr="008B761B">
        <w:rPr>
          <w:spacing w:val="1"/>
          <w:sz w:val="14"/>
          <w:szCs w:val="14"/>
        </w:rPr>
        <w:t xml:space="preserve"> </w:t>
      </w:r>
      <w:r w:rsidRPr="008B761B">
        <w:rPr>
          <w:sz w:val="14"/>
          <w:szCs w:val="14"/>
        </w:rPr>
        <w:t>of</w:t>
      </w:r>
      <w:r w:rsidRPr="008B761B">
        <w:rPr>
          <w:spacing w:val="-37"/>
          <w:sz w:val="14"/>
          <w:szCs w:val="14"/>
        </w:rPr>
        <w:t xml:space="preserve"> </w:t>
      </w:r>
      <w:r w:rsidRPr="008B761B">
        <w:rPr>
          <w:sz w:val="14"/>
          <w:szCs w:val="14"/>
        </w:rPr>
        <w:t>the</w:t>
      </w:r>
      <w:r w:rsidRPr="008B761B">
        <w:rPr>
          <w:spacing w:val="-6"/>
          <w:sz w:val="14"/>
          <w:szCs w:val="14"/>
        </w:rPr>
        <w:t xml:space="preserve"> </w:t>
      </w:r>
      <w:r w:rsidRPr="008B761B">
        <w:rPr>
          <w:sz w:val="14"/>
          <w:szCs w:val="14"/>
        </w:rPr>
        <w:t>ventilator</w:t>
      </w:r>
      <w:r w:rsidRPr="008B761B">
        <w:rPr>
          <w:spacing w:val="-5"/>
          <w:sz w:val="14"/>
          <w:szCs w:val="14"/>
        </w:rPr>
        <w:t xml:space="preserve"> </w:t>
      </w:r>
      <w:r w:rsidRPr="008B761B">
        <w:rPr>
          <w:sz w:val="14"/>
          <w:szCs w:val="14"/>
        </w:rPr>
        <w:t>without</w:t>
      </w:r>
      <w:r w:rsidRPr="008B761B">
        <w:rPr>
          <w:spacing w:val="-5"/>
          <w:sz w:val="14"/>
          <w:szCs w:val="14"/>
        </w:rPr>
        <w:t xml:space="preserve"> </w:t>
      </w:r>
      <w:r w:rsidRPr="008B761B">
        <w:rPr>
          <w:sz w:val="14"/>
          <w:szCs w:val="14"/>
        </w:rPr>
        <w:t>disconnecting</w:t>
      </w:r>
      <w:r w:rsidRPr="008B761B">
        <w:rPr>
          <w:spacing w:val="-37"/>
          <w:sz w:val="14"/>
          <w:szCs w:val="14"/>
        </w:rPr>
        <w:t xml:space="preserve"> </w:t>
      </w:r>
      <w:r w:rsidRPr="008B761B">
        <w:rPr>
          <w:sz w:val="14"/>
          <w:szCs w:val="14"/>
        </w:rPr>
        <w:t>it from the patient.</w:t>
      </w:r>
    </w:p>
    <w:p w14:paraId="2EE676B7"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Saline may be instilled through the</w:t>
      </w:r>
      <w:r w:rsidRPr="008B761B">
        <w:rPr>
          <w:spacing w:val="1"/>
          <w:sz w:val="14"/>
          <w:szCs w:val="14"/>
        </w:rPr>
        <w:t xml:space="preserve"> </w:t>
      </w:r>
      <w:r w:rsidRPr="008B761B">
        <w:rPr>
          <w:sz w:val="14"/>
          <w:szCs w:val="14"/>
        </w:rPr>
        <w:t>Sontek</w:t>
      </w:r>
      <w:r w:rsidRPr="008B761B">
        <w:rPr>
          <w:spacing w:val="-2"/>
          <w:sz w:val="14"/>
          <w:szCs w:val="14"/>
        </w:rPr>
        <w:t xml:space="preserve"> </w:t>
      </w:r>
      <w:r w:rsidRPr="008B761B">
        <w:rPr>
          <w:sz w:val="14"/>
          <w:szCs w:val="14"/>
        </w:rPr>
        <w:t>“Y” seal.</w:t>
      </w:r>
    </w:p>
    <w:p w14:paraId="5A651F86" w14:textId="77777777" w:rsidR="004F5418" w:rsidRPr="008B761B" w:rsidRDefault="004F5418" w:rsidP="004F5418">
      <w:pPr>
        <w:pStyle w:val="ListParagraph"/>
        <w:numPr>
          <w:ilvl w:val="0"/>
          <w:numId w:val="27"/>
        </w:numPr>
        <w:tabs>
          <w:tab w:val="left" w:pos="500"/>
        </w:tabs>
        <w:spacing w:line="235" w:lineRule="auto"/>
        <w:ind w:right="39"/>
        <w:rPr>
          <w:sz w:val="14"/>
          <w:szCs w:val="14"/>
        </w:rPr>
      </w:pPr>
      <w:r w:rsidRPr="008B761B">
        <w:rPr>
          <w:sz w:val="14"/>
          <w:szCs w:val="14"/>
        </w:rPr>
        <w:t>Use a 14 French (4.7 mm O.D.) or</w:t>
      </w:r>
      <w:r w:rsidRPr="008B761B">
        <w:rPr>
          <w:spacing w:val="1"/>
          <w:sz w:val="14"/>
          <w:szCs w:val="14"/>
        </w:rPr>
        <w:t xml:space="preserve"> </w:t>
      </w:r>
      <w:r w:rsidRPr="008B761B">
        <w:rPr>
          <w:sz w:val="14"/>
          <w:szCs w:val="14"/>
        </w:rPr>
        <w:t>smaller</w:t>
      </w:r>
      <w:r w:rsidRPr="008B761B">
        <w:rPr>
          <w:spacing w:val="-5"/>
          <w:sz w:val="14"/>
          <w:szCs w:val="14"/>
        </w:rPr>
        <w:t xml:space="preserve"> </w:t>
      </w:r>
      <w:r w:rsidRPr="008B761B">
        <w:rPr>
          <w:sz w:val="14"/>
          <w:szCs w:val="14"/>
        </w:rPr>
        <w:t>size</w:t>
      </w:r>
      <w:r w:rsidRPr="008B761B">
        <w:rPr>
          <w:spacing w:val="-4"/>
          <w:sz w:val="14"/>
          <w:szCs w:val="14"/>
        </w:rPr>
        <w:t xml:space="preserve"> </w:t>
      </w:r>
      <w:r w:rsidRPr="008B761B">
        <w:rPr>
          <w:sz w:val="14"/>
          <w:szCs w:val="14"/>
        </w:rPr>
        <w:t>catheter.</w:t>
      </w:r>
      <w:r w:rsidRPr="008B761B">
        <w:rPr>
          <w:spacing w:val="-4"/>
          <w:sz w:val="14"/>
          <w:szCs w:val="14"/>
        </w:rPr>
        <w:t xml:space="preserve"> </w:t>
      </w:r>
      <w:r w:rsidRPr="008B761B">
        <w:rPr>
          <w:sz w:val="14"/>
          <w:szCs w:val="14"/>
        </w:rPr>
        <w:t>Lubrication</w:t>
      </w:r>
      <w:r w:rsidRPr="008B761B">
        <w:rPr>
          <w:spacing w:val="-4"/>
          <w:sz w:val="14"/>
          <w:szCs w:val="14"/>
        </w:rPr>
        <w:t xml:space="preserve"> </w:t>
      </w:r>
      <w:r w:rsidRPr="008B761B">
        <w:rPr>
          <w:sz w:val="14"/>
          <w:szCs w:val="14"/>
        </w:rPr>
        <w:t>of</w:t>
      </w:r>
      <w:r w:rsidRPr="008B761B">
        <w:rPr>
          <w:spacing w:val="-38"/>
          <w:sz w:val="14"/>
          <w:szCs w:val="14"/>
        </w:rPr>
        <w:t xml:space="preserve"> </w:t>
      </w:r>
      <w:r w:rsidRPr="008B761B">
        <w:rPr>
          <w:sz w:val="14"/>
          <w:szCs w:val="14"/>
        </w:rPr>
        <w:t>the catheter and/or Sontek seal will</w:t>
      </w:r>
      <w:r w:rsidRPr="008B761B">
        <w:rPr>
          <w:spacing w:val="1"/>
          <w:sz w:val="14"/>
          <w:szCs w:val="14"/>
        </w:rPr>
        <w:t xml:space="preserve"> </w:t>
      </w:r>
      <w:r w:rsidRPr="008B761B">
        <w:rPr>
          <w:sz w:val="14"/>
          <w:szCs w:val="14"/>
        </w:rPr>
        <w:t>reduce</w:t>
      </w:r>
      <w:r w:rsidRPr="008B761B">
        <w:rPr>
          <w:spacing w:val="1"/>
          <w:sz w:val="14"/>
          <w:szCs w:val="14"/>
        </w:rPr>
        <w:t xml:space="preserve"> </w:t>
      </w:r>
      <w:r w:rsidRPr="008B761B">
        <w:rPr>
          <w:sz w:val="14"/>
          <w:szCs w:val="14"/>
        </w:rPr>
        <w:t>friction</w:t>
      </w:r>
      <w:r w:rsidRPr="008B761B">
        <w:rPr>
          <w:spacing w:val="1"/>
          <w:sz w:val="14"/>
          <w:szCs w:val="14"/>
        </w:rPr>
        <w:t xml:space="preserve"> </w:t>
      </w:r>
      <w:r w:rsidRPr="008B761B">
        <w:rPr>
          <w:sz w:val="14"/>
          <w:szCs w:val="14"/>
        </w:rPr>
        <w:t>between</w:t>
      </w:r>
      <w:r w:rsidRPr="008B761B">
        <w:rPr>
          <w:spacing w:val="1"/>
          <w:sz w:val="14"/>
          <w:szCs w:val="14"/>
        </w:rPr>
        <w:t xml:space="preserve"> </w:t>
      </w:r>
      <w:r w:rsidRPr="008B761B">
        <w:rPr>
          <w:sz w:val="14"/>
          <w:szCs w:val="14"/>
        </w:rPr>
        <w:t>seal</w:t>
      </w:r>
      <w:r w:rsidRPr="008B761B">
        <w:rPr>
          <w:spacing w:val="1"/>
          <w:sz w:val="14"/>
          <w:szCs w:val="14"/>
        </w:rPr>
        <w:t xml:space="preserve"> </w:t>
      </w:r>
      <w:r w:rsidRPr="008B761B">
        <w:rPr>
          <w:sz w:val="14"/>
          <w:szCs w:val="14"/>
        </w:rPr>
        <w:t>and</w:t>
      </w:r>
      <w:r w:rsidRPr="008B761B">
        <w:rPr>
          <w:spacing w:val="1"/>
          <w:sz w:val="14"/>
          <w:szCs w:val="14"/>
        </w:rPr>
        <w:t xml:space="preserve"> </w:t>
      </w:r>
      <w:r w:rsidRPr="008B761B">
        <w:rPr>
          <w:sz w:val="14"/>
          <w:szCs w:val="14"/>
        </w:rPr>
        <w:t>catheter.</w:t>
      </w:r>
    </w:p>
    <w:p w14:paraId="747737BC" w14:textId="77777777" w:rsidR="004F5418" w:rsidRPr="008B761B" w:rsidRDefault="004F5418" w:rsidP="004F5418">
      <w:pPr>
        <w:pStyle w:val="ListParagraph"/>
        <w:numPr>
          <w:ilvl w:val="0"/>
          <w:numId w:val="27"/>
        </w:numPr>
        <w:tabs>
          <w:tab w:val="left" w:pos="500"/>
        </w:tabs>
        <w:spacing w:line="235" w:lineRule="auto"/>
        <w:ind w:right="77"/>
        <w:rPr>
          <w:sz w:val="14"/>
          <w:szCs w:val="14"/>
        </w:rPr>
      </w:pPr>
      <w:r w:rsidRPr="008B761B">
        <w:rPr>
          <w:sz w:val="14"/>
          <w:szCs w:val="14"/>
        </w:rPr>
        <w:t>Insert the catheter through the</w:t>
      </w:r>
      <w:r w:rsidRPr="008B761B">
        <w:rPr>
          <w:spacing w:val="1"/>
          <w:sz w:val="14"/>
          <w:szCs w:val="14"/>
        </w:rPr>
        <w:t xml:space="preserve"> </w:t>
      </w:r>
      <w:r w:rsidRPr="008B761B">
        <w:rPr>
          <w:sz w:val="14"/>
          <w:szCs w:val="14"/>
        </w:rPr>
        <w:t>Sontek “Y” seal, observing sterile</w:t>
      </w:r>
      <w:r w:rsidRPr="008B761B">
        <w:rPr>
          <w:spacing w:val="1"/>
          <w:sz w:val="14"/>
          <w:szCs w:val="14"/>
        </w:rPr>
        <w:t xml:space="preserve"> </w:t>
      </w:r>
      <w:r w:rsidRPr="008B761B">
        <w:rPr>
          <w:sz w:val="14"/>
          <w:szCs w:val="14"/>
        </w:rPr>
        <w:t>technique</w:t>
      </w:r>
      <w:r w:rsidRPr="008B761B">
        <w:rPr>
          <w:spacing w:val="-6"/>
          <w:sz w:val="14"/>
          <w:szCs w:val="14"/>
        </w:rPr>
        <w:t xml:space="preserve"> </w:t>
      </w:r>
      <w:r w:rsidRPr="008B761B">
        <w:rPr>
          <w:sz w:val="14"/>
          <w:szCs w:val="14"/>
        </w:rPr>
        <w:t>for</w:t>
      </w:r>
      <w:r w:rsidRPr="008B761B">
        <w:rPr>
          <w:spacing w:val="-6"/>
          <w:sz w:val="14"/>
          <w:szCs w:val="14"/>
        </w:rPr>
        <w:t xml:space="preserve"> </w:t>
      </w:r>
      <w:r w:rsidRPr="008B761B">
        <w:rPr>
          <w:sz w:val="14"/>
          <w:szCs w:val="14"/>
        </w:rPr>
        <w:t>handling</w:t>
      </w:r>
      <w:r w:rsidRPr="008B761B">
        <w:rPr>
          <w:spacing w:val="-6"/>
          <w:sz w:val="14"/>
          <w:szCs w:val="14"/>
        </w:rPr>
        <w:t xml:space="preserve"> </w:t>
      </w:r>
      <w:r w:rsidRPr="008B761B">
        <w:rPr>
          <w:sz w:val="14"/>
          <w:szCs w:val="14"/>
        </w:rPr>
        <w:t>the</w:t>
      </w:r>
      <w:r w:rsidRPr="008B761B">
        <w:rPr>
          <w:spacing w:val="-6"/>
          <w:sz w:val="14"/>
          <w:szCs w:val="14"/>
        </w:rPr>
        <w:t xml:space="preserve"> </w:t>
      </w:r>
      <w:r w:rsidRPr="008B761B">
        <w:rPr>
          <w:sz w:val="14"/>
          <w:szCs w:val="14"/>
        </w:rPr>
        <w:t>catheter.</w:t>
      </w:r>
    </w:p>
    <w:p w14:paraId="1CA22242"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Do</w:t>
      </w:r>
      <w:r w:rsidRPr="008B761B">
        <w:rPr>
          <w:spacing w:val="1"/>
          <w:sz w:val="14"/>
          <w:szCs w:val="14"/>
        </w:rPr>
        <w:t xml:space="preserve"> </w:t>
      </w:r>
      <w:r w:rsidRPr="008B761B">
        <w:rPr>
          <w:sz w:val="14"/>
          <w:szCs w:val="14"/>
        </w:rPr>
        <w:t>not</w:t>
      </w:r>
      <w:r w:rsidRPr="008B761B">
        <w:rPr>
          <w:spacing w:val="1"/>
          <w:sz w:val="14"/>
          <w:szCs w:val="14"/>
        </w:rPr>
        <w:t xml:space="preserve"> </w:t>
      </w:r>
      <w:r w:rsidRPr="008B761B">
        <w:rPr>
          <w:sz w:val="14"/>
          <w:szCs w:val="14"/>
        </w:rPr>
        <w:t>occlude</w:t>
      </w:r>
      <w:r w:rsidRPr="008B761B">
        <w:rPr>
          <w:spacing w:val="40"/>
          <w:sz w:val="14"/>
          <w:szCs w:val="14"/>
        </w:rPr>
        <w:t xml:space="preserve"> </w:t>
      </w:r>
      <w:r w:rsidRPr="008B761B">
        <w:rPr>
          <w:sz w:val="14"/>
          <w:szCs w:val="14"/>
        </w:rPr>
        <w:t>the</w:t>
      </w:r>
      <w:r w:rsidRPr="008B761B">
        <w:rPr>
          <w:spacing w:val="40"/>
          <w:sz w:val="14"/>
          <w:szCs w:val="14"/>
        </w:rPr>
        <w:t xml:space="preserve"> </w:t>
      </w:r>
      <w:r w:rsidRPr="008B761B">
        <w:rPr>
          <w:sz w:val="14"/>
          <w:szCs w:val="14"/>
        </w:rPr>
        <w:t>thumb</w:t>
      </w:r>
      <w:r w:rsidRPr="008B761B">
        <w:rPr>
          <w:spacing w:val="40"/>
          <w:sz w:val="14"/>
          <w:szCs w:val="14"/>
        </w:rPr>
        <w:t xml:space="preserve"> </w:t>
      </w:r>
      <w:r w:rsidRPr="008B761B">
        <w:rPr>
          <w:sz w:val="14"/>
          <w:szCs w:val="14"/>
        </w:rPr>
        <w:t>valve</w:t>
      </w:r>
      <w:r w:rsidRPr="008B761B">
        <w:rPr>
          <w:spacing w:val="1"/>
          <w:sz w:val="14"/>
          <w:szCs w:val="14"/>
        </w:rPr>
        <w:t xml:space="preserve"> </w:t>
      </w:r>
      <w:r w:rsidRPr="008B761B">
        <w:rPr>
          <w:sz w:val="14"/>
          <w:szCs w:val="14"/>
        </w:rPr>
        <w:t>on</w:t>
      </w:r>
      <w:r w:rsidRPr="008B761B">
        <w:rPr>
          <w:spacing w:val="1"/>
          <w:sz w:val="14"/>
          <w:szCs w:val="14"/>
        </w:rPr>
        <w:t xml:space="preserve"> </w:t>
      </w:r>
      <w:r w:rsidRPr="008B761B">
        <w:rPr>
          <w:sz w:val="14"/>
          <w:szCs w:val="14"/>
        </w:rPr>
        <w:t>the</w:t>
      </w:r>
      <w:r w:rsidRPr="008B761B">
        <w:rPr>
          <w:spacing w:val="1"/>
          <w:sz w:val="14"/>
          <w:szCs w:val="14"/>
        </w:rPr>
        <w:t xml:space="preserve"> </w:t>
      </w:r>
      <w:r w:rsidRPr="008B761B">
        <w:rPr>
          <w:sz w:val="14"/>
          <w:szCs w:val="14"/>
        </w:rPr>
        <w:t>catheter</w:t>
      </w:r>
      <w:r w:rsidRPr="008B761B">
        <w:rPr>
          <w:spacing w:val="1"/>
          <w:sz w:val="14"/>
          <w:szCs w:val="14"/>
        </w:rPr>
        <w:t xml:space="preserve"> </w:t>
      </w:r>
      <w:r w:rsidRPr="008B761B">
        <w:rPr>
          <w:sz w:val="14"/>
          <w:szCs w:val="14"/>
        </w:rPr>
        <w:t>until</w:t>
      </w:r>
      <w:r w:rsidRPr="008B761B">
        <w:rPr>
          <w:spacing w:val="1"/>
          <w:sz w:val="14"/>
          <w:szCs w:val="14"/>
        </w:rPr>
        <w:t xml:space="preserve"> </w:t>
      </w:r>
      <w:r w:rsidRPr="008B761B">
        <w:rPr>
          <w:sz w:val="14"/>
          <w:szCs w:val="14"/>
        </w:rPr>
        <w:t>the</w:t>
      </w:r>
      <w:r w:rsidRPr="008B761B">
        <w:rPr>
          <w:spacing w:val="40"/>
          <w:sz w:val="14"/>
          <w:szCs w:val="14"/>
        </w:rPr>
        <w:t xml:space="preserve"> </w:t>
      </w:r>
      <w:r w:rsidRPr="008B761B">
        <w:rPr>
          <w:sz w:val="14"/>
          <w:szCs w:val="14"/>
        </w:rPr>
        <w:t>catheter</w:t>
      </w:r>
      <w:r w:rsidRPr="008B761B">
        <w:rPr>
          <w:spacing w:val="1"/>
          <w:sz w:val="14"/>
          <w:szCs w:val="14"/>
        </w:rPr>
        <w:t xml:space="preserve"> </w:t>
      </w:r>
      <w:r w:rsidRPr="008B761B">
        <w:rPr>
          <w:sz w:val="14"/>
          <w:szCs w:val="14"/>
        </w:rPr>
        <w:t>has</w:t>
      </w:r>
      <w:r w:rsidRPr="008B761B">
        <w:rPr>
          <w:spacing w:val="41"/>
          <w:sz w:val="14"/>
          <w:szCs w:val="14"/>
        </w:rPr>
        <w:t xml:space="preserve"> </w:t>
      </w:r>
      <w:r w:rsidRPr="008B761B">
        <w:rPr>
          <w:sz w:val="14"/>
          <w:szCs w:val="14"/>
        </w:rPr>
        <w:t xml:space="preserve">penetrated  </w:t>
      </w:r>
      <w:r w:rsidRPr="008B761B">
        <w:rPr>
          <w:spacing w:val="1"/>
          <w:sz w:val="14"/>
          <w:szCs w:val="14"/>
        </w:rPr>
        <w:t xml:space="preserve"> </w:t>
      </w:r>
      <w:r w:rsidRPr="008B761B">
        <w:rPr>
          <w:sz w:val="14"/>
          <w:szCs w:val="14"/>
        </w:rPr>
        <w:t xml:space="preserve">sufficiently  </w:t>
      </w:r>
      <w:r w:rsidRPr="008B761B">
        <w:rPr>
          <w:spacing w:val="1"/>
          <w:sz w:val="14"/>
          <w:szCs w:val="14"/>
        </w:rPr>
        <w:t xml:space="preserve"> </w:t>
      </w:r>
      <w:r w:rsidRPr="008B761B">
        <w:rPr>
          <w:sz w:val="14"/>
          <w:szCs w:val="14"/>
        </w:rPr>
        <w:t>for</w:t>
      </w:r>
      <w:r w:rsidRPr="008B761B">
        <w:rPr>
          <w:spacing w:val="-37"/>
          <w:sz w:val="14"/>
          <w:szCs w:val="14"/>
        </w:rPr>
        <w:t xml:space="preserve"> </w:t>
      </w:r>
      <w:r w:rsidRPr="008B761B">
        <w:rPr>
          <w:sz w:val="14"/>
          <w:szCs w:val="14"/>
        </w:rPr>
        <w:t>the</w:t>
      </w:r>
      <w:r w:rsidRPr="008B761B">
        <w:rPr>
          <w:spacing w:val="1"/>
          <w:sz w:val="14"/>
          <w:szCs w:val="14"/>
        </w:rPr>
        <w:t xml:space="preserve"> </w:t>
      </w:r>
      <w:r w:rsidRPr="008B761B">
        <w:rPr>
          <w:sz w:val="14"/>
          <w:szCs w:val="14"/>
        </w:rPr>
        <w:t>suctioning</w:t>
      </w:r>
      <w:r w:rsidRPr="008B761B">
        <w:rPr>
          <w:spacing w:val="1"/>
          <w:sz w:val="14"/>
          <w:szCs w:val="14"/>
        </w:rPr>
        <w:t xml:space="preserve"> </w:t>
      </w:r>
      <w:r w:rsidRPr="008B761B">
        <w:rPr>
          <w:sz w:val="14"/>
          <w:szCs w:val="14"/>
        </w:rPr>
        <w:t>to</w:t>
      </w:r>
      <w:r w:rsidRPr="008B761B">
        <w:rPr>
          <w:spacing w:val="1"/>
          <w:sz w:val="14"/>
          <w:szCs w:val="14"/>
        </w:rPr>
        <w:t xml:space="preserve"> </w:t>
      </w:r>
      <w:r w:rsidRPr="008B761B">
        <w:rPr>
          <w:sz w:val="14"/>
          <w:szCs w:val="14"/>
        </w:rPr>
        <w:t>be</w:t>
      </w:r>
      <w:r w:rsidRPr="008B761B">
        <w:rPr>
          <w:spacing w:val="1"/>
          <w:sz w:val="14"/>
          <w:szCs w:val="14"/>
        </w:rPr>
        <w:t xml:space="preserve"> </w:t>
      </w:r>
      <w:r w:rsidRPr="008B761B">
        <w:rPr>
          <w:sz w:val="14"/>
          <w:szCs w:val="14"/>
        </w:rPr>
        <w:t>effective.</w:t>
      </w:r>
      <w:r w:rsidRPr="008B761B">
        <w:rPr>
          <w:spacing w:val="1"/>
          <w:sz w:val="14"/>
          <w:szCs w:val="14"/>
        </w:rPr>
        <w:t xml:space="preserve"> </w:t>
      </w:r>
      <w:r w:rsidRPr="008B761B">
        <w:rPr>
          <w:sz w:val="14"/>
          <w:szCs w:val="14"/>
        </w:rPr>
        <w:t>Occlude</w:t>
      </w:r>
      <w:r w:rsidRPr="008B761B">
        <w:rPr>
          <w:spacing w:val="-6"/>
          <w:sz w:val="14"/>
          <w:szCs w:val="14"/>
        </w:rPr>
        <w:t xml:space="preserve"> </w:t>
      </w:r>
      <w:r w:rsidRPr="008B761B">
        <w:rPr>
          <w:sz w:val="14"/>
          <w:szCs w:val="14"/>
        </w:rPr>
        <w:t>the</w:t>
      </w:r>
      <w:r w:rsidRPr="008B761B">
        <w:rPr>
          <w:spacing w:val="-5"/>
          <w:sz w:val="14"/>
          <w:szCs w:val="14"/>
        </w:rPr>
        <w:t xml:space="preserve"> </w:t>
      </w:r>
      <w:r w:rsidRPr="008B761B">
        <w:rPr>
          <w:sz w:val="14"/>
          <w:szCs w:val="14"/>
        </w:rPr>
        <w:t>thumb</w:t>
      </w:r>
      <w:r w:rsidRPr="008B761B">
        <w:rPr>
          <w:spacing w:val="-6"/>
          <w:sz w:val="14"/>
          <w:szCs w:val="14"/>
        </w:rPr>
        <w:t xml:space="preserve"> </w:t>
      </w:r>
      <w:r w:rsidRPr="008B761B">
        <w:rPr>
          <w:sz w:val="14"/>
          <w:szCs w:val="14"/>
        </w:rPr>
        <w:t>valve</w:t>
      </w:r>
      <w:r w:rsidRPr="008B761B">
        <w:rPr>
          <w:spacing w:val="-5"/>
          <w:sz w:val="14"/>
          <w:szCs w:val="14"/>
        </w:rPr>
        <w:t xml:space="preserve"> </w:t>
      </w:r>
      <w:r w:rsidRPr="008B761B">
        <w:rPr>
          <w:sz w:val="14"/>
          <w:szCs w:val="14"/>
        </w:rPr>
        <w:t>to</w:t>
      </w:r>
      <w:r w:rsidRPr="008B761B">
        <w:rPr>
          <w:spacing w:val="-6"/>
          <w:sz w:val="14"/>
          <w:szCs w:val="14"/>
        </w:rPr>
        <w:t xml:space="preserve"> </w:t>
      </w:r>
      <w:r w:rsidRPr="008B761B">
        <w:rPr>
          <w:sz w:val="14"/>
          <w:szCs w:val="14"/>
        </w:rPr>
        <w:t>suction,</w:t>
      </w:r>
      <w:r w:rsidRPr="008B761B">
        <w:rPr>
          <w:spacing w:val="-38"/>
          <w:sz w:val="14"/>
          <w:szCs w:val="14"/>
        </w:rPr>
        <w:t xml:space="preserve"> </w:t>
      </w:r>
      <w:r w:rsidRPr="008B761B">
        <w:rPr>
          <w:sz w:val="14"/>
          <w:szCs w:val="14"/>
        </w:rPr>
        <w:t>but</w:t>
      </w:r>
      <w:r w:rsidRPr="008B761B">
        <w:rPr>
          <w:spacing w:val="1"/>
          <w:sz w:val="14"/>
          <w:szCs w:val="14"/>
        </w:rPr>
        <w:t xml:space="preserve"> </w:t>
      </w:r>
      <w:r w:rsidRPr="008B761B">
        <w:rPr>
          <w:sz w:val="14"/>
          <w:szCs w:val="14"/>
        </w:rPr>
        <w:t>release</w:t>
      </w:r>
      <w:r w:rsidRPr="008B761B">
        <w:rPr>
          <w:spacing w:val="1"/>
          <w:sz w:val="14"/>
          <w:szCs w:val="14"/>
        </w:rPr>
        <w:t xml:space="preserve"> </w:t>
      </w:r>
      <w:r w:rsidRPr="008B761B">
        <w:rPr>
          <w:sz w:val="14"/>
          <w:szCs w:val="14"/>
        </w:rPr>
        <w:t>when</w:t>
      </w:r>
      <w:r w:rsidRPr="008B761B">
        <w:rPr>
          <w:spacing w:val="1"/>
          <w:sz w:val="14"/>
          <w:szCs w:val="14"/>
        </w:rPr>
        <w:t xml:space="preserve"> </w:t>
      </w:r>
      <w:r w:rsidRPr="008B761B">
        <w:rPr>
          <w:sz w:val="14"/>
          <w:szCs w:val="14"/>
        </w:rPr>
        <w:t>the</w:t>
      </w:r>
      <w:r w:rsidRPr="008B761B">
        <w:rPr>
          <w:spacing w:val="1"/>
          <w:sz w:val="14"/>
          <w:szCs w:val="14"/>
        </w:rPr>
        <w:t xml:space="preserve"> </w:t>
      </w:r>
      <w:r w:rsidRPr="008B761B">
        <w:rPr>
          <w:sz w:val="14"/>
          <w:szCs w:val="14"/>
        </w:rPr>
        <w:t>catheter</w:t>
      </w:r>
      <w:r w:rsidRPr="008B761B">
        <w:rPr>
          <w:spacing w:val="1"/>
          <w:sz w:val="14"/>
          <w:szCs w:val="14"/>
        </w:rPr>
        <w:t xml:space="preserve"> </w:t>
      </w:r>
      <w:r w:rsidRPr="008B761B">
        <w:rPr>
          <w:sz w:val="14"/>
          <w:szCs w:val="14"/>
        </w:rPr>
        <w:t>is</w:t>
      </w:r>
      <w:r w:rsidRPr="008B761B">
        <w:rPr>
          <w:spacing w:val="1"/>
          <w:sz w:val="14"/>
          <w:szCs w:val="14"/>
        </w:rPr>
        <w:t xml:space="preserve"> </w:t>
      </w:r>
      <w:r w:rsidRPr="008B761B">
        <w:rPr>
          <w:sz w:val="14"/>
          <w:szCs w:val="14"/>
        </w:rPr>
        <w:t>withdrawn.</w:t>
      </w:r>
    </w:p>
    <w:p w14:paraId="1308F44D"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If any moisture or secretion collects</w:t>
      </w:r>
      <w:r w:rsidRPr="008B761B">
        <w:rPr>
          <w:spacing w:val="-37"/>
          <w:sz w:val="14"/>
          <w:szCs w:val="14"/>
        </w:rPr>
        <w:t xml:space="preserve"> </w:t>
      </w:r>
      <w:r w:rsidRPr="008B761B">
        <w:rPr>
          <w:sz w:val="14"/>
          <w:szCs w:val="14"/>
        </w:rPr>
        <w:t>on</w:t>
      </w:r>
      <w:r w:rsidRPr="008B761B">
        <w:rPr>
          <w:spacing w:val="1"/>
          <w:sz w:val="14"/>
          <w:szCs w:val="14"/>
        </w:rPr>
        <w:t xml:space="preserve"> </w:t>
      </w:r>
      <w:r w:rsidRPr="008B761B">
        <w:rPr>
          <w:sz w:val="14"/>
          <w:szCs w:val="14"/>
        </w:rPr>
        <w:t>the</w:t>
      </w:r>
      <w:r w:rsidRPr="008B761B">
        <w:rPr>
          <w:spacing w:val="1"/>
          <w:sz w:val="14"/>
          <w:szCs w:val="14"/>
        </w:rPr>
        <w:t xml:space="preserve"> </w:t>
      </w:r>
      <w:r w:rsidRPr="008B761B">
        <w:rPr>
          <w:sz w:val="14"/>
          <w:szCs w:val="14"/>
        </w:rPr>
        <w:t>inside</w:t>
      </w:r>
      <w:r w:rsidRPr="008B761B">
        <w:rPr>
          <w:spacing w:val="1"/>
          <w:sz w:val="14"/>
          <w:szCs w:val="14"/>
        </w:rPr>
        <w:t xml:space="preserve"> </w:t>
      </w:r>
      <w:r w:rsidRPr="008B761B">
        <w:rPr>
          <w:sz w:val="14"/>
          <w:szCs w:val="14"/>
        </w:rPr>
        <w:t>of</w:t>
      </w:r>
      <w:r w:rsidRPr="008B761B">
        <w:rPr>
          <w:spacing w:val="1"/>
          <w:sz w:val="14"/>
          <w:szCs w:val="14"/>
        </w:rPr>
        <w:t xml:space="preserve"> </w:t>
      </w:r>
      <w:r w:rsidRPr="008B761B">
        <w:rPr>
          <w:sz w:val="14"/>
          <w:szCs w:val="14"/>
        </w:rPr>
        <w:t>the</w:t>
      </w:r>
      <w:r w:rsidRPr="008B761B">
        <w:rPr>
          <w:spacing w:val="40"/>
          <w:sz w:val="14"/>
          <w:szCs w:val="14"/>
        </w:rPr>
        <w:t xml:space="preserve"> </w:t>
      </w:r>
      <w:r w:rsidRPr="008B761B">
        <w:rPr>
          <w:sz w:val="14"/>
          <w:szCs w:val="14"/>
        </w:rPr>
        <w:t>Sontek</w:t>
      </w:r>
      <w:r w:rsidRPr="008B761B">
        <w:rPr>
          <w:spacing w:val="40"/>
          <w:sz w:val="14"/>
          <w:szCs w:val="14"/>
        </w:rPr>
        <w:t xml:space="preserve"> </w:t>
      </w:r>
      <w:r w:rsidRPr="008B761B">
        <w:rPr>
          <w:sz w:val="14"/>
          <w:szCs w:val="14"/>
        </w:rPr>
        <w:t>“Y”</w:t>
      </w:r>
      <w:r w:rsidRPr="008B761B">
        <w:rPr>
          <w:spacing w:val="1"/>
          <w:sz w:val="14"/>
          <w:szCs w:val="14"/>
        </w:rPr>
        <w:t xml:space="preserve"> </w:t>
      </w:r>
      <w:r w:rsidRPr="008B761B">
        <w:rPr>
          <w:sz w:val="14"/>
          <w:szCs w:val="14"/>
        </w:rPr>
        <w:t>seal as the catheter is withdrawn, it</w:t>
      </w:r>
      <w:r w:rsidRPr="008B761B">
        <w:rPr>
          <w:spacing w:val="1"/>
          <w:sz w:val="14"/>
          <w:szCs w:val="14"/>
        </w:rPr>
        <w:t xml:space="preserve"> </w:t>
      </w:r>
      <w:r w:rsidRPr="008B761B">
        <w:rPr>
          <w:sz w:val="14"/>
          <w:szCs w:val="14"/>
        </w:rPr>
        <w:t>should be suctioned off as the end</w:t>
      </w:r>
      <w:r w:rsidRPr="008B761B">
        <w:rPr>
          <w:spacing w:val="1"/>
          <w:sz w:val="14"/>
          <w:szCs w:val="14"/>
        </w:rPr>
        <w:t xml:space="preserve"> </w:t>
      </w:r>
      <w:r w:rsidRPr="008B761B">
        <w:rPr>
          <w:sz w:val="14"/>
          <w:szCs w:val="14"/>
        </w:rPr>
        <w:t>of the catheter is drawn through the</w:t>
      </w:r>
      <w:r w:rsidRPr="008B761B">
        <w:rPr>
          <w:spacing w:val="-37"/>
          <w:sz w:val="14"/>
          <w:szCs w:val="14"/>
        </w:rPr>
        <w:t xml:space="preserve"> </w:t>
      </w:r>
      <w:r w:rsidRPr="008B761B">
        <w:rPr>
          <w:sz w:val="14"/>
          <w:szCs w:val="14"/>
        </w:rPr>
        <w:t>seal.</w:t>
      </w:r>
    </w:p>
    <w:p w14:paraId="5990FBE6" w14:textId="77777777" w:rsidR="004F5418" w:rsidRPr="008B761B" w:rsidRDefault="004F5418" w:rsidP="004F5418">
      <w:pPr>
        <w:pStyle w:val="ListParagraph"/>
        <w:numPr>
          <w:ilvl w:val="0"/>
          <w:numId w:val="27"/>
        </w:numPr>
        <w:tabs>
          <w:tab w:val="left" w:pos="500"/>
        </w:tabs>
        <w:spacing w:line="235" w:lineRule="auto"/>
        <w:ind w:right="38"/>
        <w:rPr>
          <w:sz w:val="14"/>
          <w:szCs w:val="14"/>
        </w:rPr>
      </w:pPr>
      <w:r w:rsidRPr="008B761B">
        <w:rPr>
          <w:sz w:val="14"/>
          <w:szCs w:val="14"/>
        </w:rPr>
        <w:t>Any moisture or secretion left on</w:t>
      </w:r>
      <w:r w:rsidRPr="008B761B">
        <w:rPr>
          <w:spacing w:val="1"/>
          <w:sz w:val="14"/>
          <w:szCs w:val="14"/>
        </w:rPr>
        <w:t xml:space="preserve"> </w:t>
      </w:r>
      <w:r w:rsidRPr="008B761B">
        <w:rPr>
          <w:sz w:val="14"/>
          <w:szCs w:val="14"/>
        </w:rPr>
        <w:t>the outside of the Sontek “Y” seal</w:t>
      </w:r>
      <w:r w:rsidRPr="008B761B">
        <w:rPr>
          <w:spacing w:val="1"/>
          <w:sz w:val="14"/>
          <w:szCs w:val="14"/>
        </w:rPr>
        <w:t xml:space="preserve"> </w:t>
      </w:r>
      <w:r w:rsidRPr="008B761B">
        <w:rPr>
          <w:sz w:val="14"/>
          <w:szCs w:val="14"/>
        </w:rPr>
        <w:t>following suctioning can be wiped</w:t>
      </w:r>
      <w:r w:rsidRPr="008B761B">
        <w:rPr>
          <w:spacing w:val="1"/>
          <w:sz w:val="14"/>
          <w:szCs w:val="14"/>
        </w:rPr>
        <w:t xml:space="preserve"> </w:t>
      </w:r>
      <w:r w:rsidRPr="008B761B">
        <w:rPr>
          <w:sz w:val="14"/>
          <w:szCs w:val="14"/>
        </w:rPr>
        <w:t xml:space="preserve">off using </w:t>
      </w:r>
      <w:proofErr w:type="spellStart"/>
      <w:r w:rsidRPr="008B761B">
        <w:rPr>
          <w:sz w:val="14"/>
          <w:szCs w:val="14"/>
        </w:rPr>
        <w:t>povidine</w:t>
      </w:r>
      <w:proofErr w:type="spellEnd"/>
      <w:r w:rsidRPr="008B761B">
        <w:rPr>
          <w:sz w:val="14"/>
          <w:szCs w:val="14"/>
        </w:rPr>
        <w:t>-iodine or other</w:t>
      </w:r>
      <w:r w:rsidRPr="008B761B">
        <w:rPr>
          <w:spacing w:val="1"/>
          <w:sz w:val="14"/>
          <w:szCs w:val="14"/>
        </w:rPr>
        <w:t xml:space="preserve"> </w:t>
      </w:r>
      <w:proofErr w:type="spellStart"/>
      <w:r w:rsidRPr="008B761B">
        <w:rPr>
          <w:sz w:val="14"/>
          <w:szCs w:val="14"/>
        </w:rPr>
        <w:t>bacteriocidal</w:t>
      </w:r>
      <w:proofErr w:type="spellEnd"/>
      <w:r w:rsidRPr="008B761B">
        <w:rPr>
          <w:spacing w:val="-1"/>
          <w:sz w:val="14"/>
          <w:szCs w:val="14"/>
        </w:rPr>
        <w:t xml:space="preserve"> </w:t>
      </w:r>
      <w:r w:rsidRPr="008B761B">
        <w:rPr>
          <w:sz w:val="14"/>
          <w:szCs w:val="14"/>
        </w:rPr>
        <w:t>solution.</w:t>
      </w:r>
    </w:p>
    <w:p w14:paraId="201EFDBE" w14:textId="60AC7C10" w:rsidR="004E1810" w:rsidRPr="008B761B" w:rsidRDefault="004E1810" w:rsidP="00EC7788">
      <w:pPr>
        <w:pStyle w:val="ListParagraph"/>
        <w:tabs>
          <w:tab w:val="left" w:pos="500"/>
        </w:tabs>
        <w:spacing w:line="235" w:lineRule="auto"/>
        <w:ind w:right="38" w:firstLine="0"/>
        <w:rPr>
          <w:sz w:val="14"/>
          <w:szCs w:val="14"/>
        </w:rPr>
      </w:pPr>
    </w:p>
    <w:p w14:paraId="6C074584" w14:textId="7E347483" w:rsidR="004E1810" w:rsidRPr="008B761B" w:rsidRDefault="004E1810" w:rsidP="00EC7788">
      <w:pPr>
        <w:pStyle w:val="ListParagraph"/>
        <w:tabs>
          <w:tab w:val="left" w:pos="270"/>
        </w:tabs>
        <w:spacing w:line="235" w:lineRule="auto"/>
        <w:ind w:left="270" w:right="38" w:firstLine="0"/>
        <w:rPr>
          <w:color w:val="000000" w:themeColor="text1"/>
          <w:sz w:val="14"/>
          <w:szCs w:val="14"/>
        </w:rPr>
      </w:pPr>
      <w:r w:rsidRPr="008B761B">
        <w:rPr>
          <w:b/>
          <w:bCs/>
          <w:color w:val="000000" w:themeColor="text1"/>
          <w:sz w:val="14"/>
          <w:szCs w:val="14"/>
        </w:rPr>
        <w:t>WARNING</w:t>
      </w:r>
      <w:r w:rsidRPr="008B761B">
        <w:rPr>
          <w:color w:val="000000" w:themeColor="text1"/>
          <w:sz w:val="14"/>
          <w:szCs w:val="14"/>
        </w:rPr>
        <w:br/>
        <w:t xml:space="preserve">Do not force the catheter through the seal if excessive resistance is encountered. Forced insertion may dislodge or damage the seal, which could compromise device integrity and result in leakage or procedure interruption. If excessive resistance is felt, stop insertion and verify that the catheter and/or </w:t>
      </w:r>
      <w:proofErr w:type="spellStart"/>
      <w:r w:rsidRPr="008B761B">
        <w:rPr>
          <w:color w:val="000000" w:themeColor="text1"/>
          <w:sz w:val="14"/>
          <w:szCs w:val="14"/>
        </w:rPr>
        <w:t>Sontek</w:t>
      </w:r>
      <w:proofErr w:type="spellEnd"/>
      <w:r w:rsidRPr="008B761B">
        <w:rPr>
          <w:color w:val="000000" w:themeColor="text1"/>
          <w:sz w:val="14"/>
          <w:szCs w:val="14"/>
        </w:rPr>
        <w:t xml:space="preserve"> seal is properly lubricated and aligned before proceeding. If excessive resistance persists, discontinue use and replace the device.</w:t>
      </w:r>
    </w:p>
    <w:p w14:paraId="125E366F" w14:textId="175B25EA" w:rsidR="00A73DBD" w:rsidRDefault="004E1810" w:rsidP="00EC7788">
      <w:pPr>
        <w:pStyle w:val="ListParagraph"/>
        <w:tabs>
          <w:tab w:val="left" w:pos="500"/>
        </w:tabs>
        <w:spacing w:line="235" w:lineRule="auto"/>
        <w:ind w:right="38" w:firstLine="0"/>
        <w:rPr>
          <w:sz w:val="16"/>
        </w:rPr>
      </w:pPr>
      <w:r>
        <w:rPr>
          <w:noProof/>
        </w:rPr>
        <mc:AlternateContent>
          <mc:Choice Requires="wps">
            <w:drawing>
              <wp:anchor distT="0" distB="0" distL="0" distR="0" simplePos="0" relativeHeight="251658249" behindDoc="1" locked="0" layoutInCell="1" allowOverlap="1" wp14:anchorId="7543DA22" wp14:editId="35BC3092">
                <wp:simplePos x="0" y="0"/>
                <wp:positionH relativeFrom="page">
                  <wp:posOffset>3975100</wp:posOffset>
                </wp:positionH>
                <wp:positionV relativeFrom="paragraph">
                  <wp:posOffset>226060</wp:posOffset>
                </wp:positionV>
                <wp:extent cx="1584325" cy="1270"/>
                <wp:effectExtent l="0" t="0" r="0" b="0"/>
                <wp:wrapTopAndBottom/>
                <wp:docPr id="2125581657" name="Freeform: Shape 27">
                  <a:extLst xmlns:a="http://schemas.openxmlformats.org/drawingml/2006/main">
                    <a:ext uri="{FF2B5EF4-FFF2-40B4-BE49-F238E27FC236}">
                      <a16:creationId xmlns:a16="http://schemas.microsoft.com/office/drawing/2014/main" id="{B5FD93E1-43D0-4BC3-9627-D4F34EFB4E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84325" cy="1270"/>
                        </a:xfrm>
                        <a:custGeom>
                          <a:avLst/>
                          <a:gdLst>
                            <a:gd name="T0" fmla="+- 0 6327 6327"/>
                            <a:gd name="T1" fmla="*/ T0 w 2495"/>
                            <a:gd name="T2" fmla="+- 0 8821 6327"/>
                            <a:gd name="T3" fmla="*/ T2 w 2495"/>
                          </a:gdLst>
                          <a:ahLst/>
                          <a:cxnLst>
                            <a:cxn ang="0">
                              <a:pos x="T1" y="0"/>
                            </a:cxn>
                            <a:cxn ang="0">
                              <a:pos x="T3" y="0"/>
                            </a:cxn>
                          </a:cxnLst>
                          <a:rect l="0" t="0" r="r" b="b"/>
                          <a:pathLst>
                            <a:path w="2495">
                              <a:moveTo>
                                <a:pt x="0" y="0"/>
                              </a:moveTo>
                              <a:lnTo>
                                <a:pt x="249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C3AA9" id="Freeform: Shape 27" o:spid="_x0000_s1026" style="position:absolute;margin-left:313pt;margin-top:17.8pt;width:124.75pt;height:.1pt;z-index:-25165823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" path="m,l2494,e" filled="f" strokeweight="1pt">
                <v:path arrowok="t" o:connecttype="custom" o:connectlocs="0,0;1583690,0" o:connectangles="0,0"/>
                <w10:wrap type="topAndBottom" anchorx="page"/>
              </v:shape>
            </w:pict>
          </mc:Fallback>
        </mc:AlternateContent>
      </w:r>
    </w:p>
    <w:p w14:paraId="2A1C7CCC" w14:textId="3F373E67" w:rsidR="004F5418" w:rsidRPr="00EF53CC" w:rsidRDefault="004F5418" w:rsidP="004F5418">
      <w:pPr>
        <w:pStyle w:val="Heading1"/>
        <w:spacing w:before="108" w:line="249" w:lineRule="auto"/>
        <w:ind w:left="0" w:right="6"/>
        <w:rPr>
          <w:lang w:val="fr-FR"/>
        </w:rPr>
      </w:pPr>
      <w:r>
        <w:rPr>
          <w:noProof/>
          <w:lang w:val="fr-FR"/>
        </w:rPr>
        <w:drawing>
          <wp:anchor distT="0" distB="0" distL="114300" distR="114300" simplePos="0" relativeHeight="251658251" behindDoc="0" locked="0" layoutInCell="1" allowOverlap="1" wp14:anchorId="70745BA5" wp14:editId="3AAEDBFB">
            <wp:simplePos x="0" y="0"/>
            <wp:positionH relativeFrom="column">
              <wp:posOffset>1370965</wp:posOffset>
            </wp:positionH>
            <wp:positionV relativeFrom="paragraph">
              <wp:posOffset>295275</wp:posOffset>
            </wp:positionV>
            <wp:extent cx="438785" cy="286385"/>
            <wp:effectExtent l="0" t="0" r="0" b="0"/>
            <wp:wrapNone/>
            <wp:docPr id="1508472626" name="Picture 29">
              <a:extLst xmlns:a="http://schemas.openxmlformats.org/drawingml/2006/main">
                <a:ext uri="{FF2B5EF4-FFF2-40B4-BE49-F238E27FC236}">
                  <a16:creationId xmlns:a16="http://schemas.microsoft.com/office/drawing/2014/main" id="{D738168C-4F1A-462A-B066-E9FEBC0652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785" cy="286385"/>
                    </a:xfrm>
                    <a:prstGeom prst="rect">
                      <a:avLst/>
                    </a:prstGeom>
                    <a:noFill/>
                  </pic:spPr>
                </pic:pic>
              </a:graphicData>
            </a:graphic>
            <wp14:sizeRelH relativeFrom="margin">
              <wp14:pctWidth>0</wp14:pctWidth>
            </wp14:sizeRelH>
          </wp:anchor>
        </w:drawing>
      </w:r>
      <w:r w:rsidRPr="00EF53CC">
        <w:rPr>
          <w:lang w:val="fr-FR"/>
        </w:rPr>
        <w:t xml:space="preserve">Sontek </w:t>
      </w:r>
      <w:r w:rsidRPr="00EF53CC">
        <w:rPr>
          <w:lang w:val="fr-FR"/>
        </w:rPr>
        <w:br/>
        <w:t>SWIVEL Y</w:t>
      </w:r>
    </w:p>
    <w:p w14:paraId="21EC7A93" w14:textId="77777777" w:rsidR="004F5418" w:rsidRPr="00AF54AF" w:rsidRDefault="004F5418" w:rsidP="004F5418">
      <w:pPr>
        <w:spacing w:before="2"/>
        <w:ind w:left="142" w:right="195"/>
        <w:jc w:val="center"/>
        <w:rPr>
          <w:b/>
          <w:sz w:val="20"/>
          <w:lang w:val="fr-FR"/>
        </w:rPr>
      </w:pPr>
      <w:r>
        <w:rPr>
          <w:b/>
          <w:bCs/>
          <w:sz w:val="20"/>
          <w:lang w:val="fr-FR"/>
        </w:rPr>
        <w:t xml:space="preserve">Connecteur des </w:t>
      </w:r>
      <w:r>
        <w:rPr>
          <w:b/>
          <w:bCs/>
          <w:sz w:val="20"/>
          <w:lang w:val="fr-FR"/>
        </w:rPr>
        <w:br/>
        <w:t>voies aériennes</w:t>
      </w:r>
    </w:p>
    <w:p w14:paraId="0827126D" w14:textId="77777777" w:rsidR="004F5418" w:rsidRPr="00AF54AF" w:rsidRDefault="004F5418" w:rsidP="004F5418">
      <w:pPr>
        <w:pStyle w:val="BodyText"/>
        <w:spacing w:before="119" w:line="249" w:lineRule="auto"/>
        <w:ind w:left="142" w:right="6"/>
        <w:jc w:val="center"/>
        <w:rPr>
          <w:lang w:val="fr-FR"/>
        </w:rPr>
      </w:pPr>
      <w:r>
        <w:rPr>
          <w:lang w:val="fr-FR"/>
        </w:rPr>
        <w:t xml:space="preserve">Pour l’aspiration endotrachéale </w:t>
      </w:r>
      <w:r>
        <w:rPr>
          <w:lang w:val="fr-FR"/>
        </w:rPr>
        <w:br/>
        <w:t xml:space="preserve">avec des raccords de ventilateur </w:t>
      </w:r>
      <w:r>
        <w:rPr>
          <w:lang w:val="fr-FR"/>
        </w:rPr>
        <w:br/>
        <w:t>standard de 15 </w:t>
      </w:r>
      <w:proofErr w:type="spellStart"/>
      <w:r>
        <w:rPr>
          <w:lang w:val="fr-FR"/>
        </w:rPr>
        <w:t>mm.</w:t>
      </w:r>
      <w:proofErr w:type="spellEnd"/>
    </w:p>
    <w:p w14:paraId="5DFA9BD7" w14:textId="77777777" w:rsidR="004F5418" w:rsidRPr="00AF54AF" w:rsidRDefault="004F5418" w:rsidP="004F5418">
      <w:pPr>
        <w:pStyle w:val="BodyText"/>
        <w:spacing w:before="2"/>
        <w:rPr>
          <w:sz w:val="5"/>
          <w:lang w:val="fr-FR"/>
        </w:rPr>
      </w:pPr>
    </w:p>
    <w:p w14:paraId="72396271" w14:textId="77777777" w:rsidR="004F5418" w:rsidRDefault="004F5418" w:rsidP="004F5418">
      <w:pPr>
        <w:pStyle w:val="BodyText"/>
        <w:spacing w:line="20" w:lineRule="exact"/>
        <w:ind w:left="161" w:right="-58"/>
        <w:rPr>
          <w:sz w:val="2"/>
        </w:rPr>
      </w:pPr>
      <w:r>
        <w:rPr>
          <w:noProof/>
          <w:sz w:val="2"/>
          <w:lang w:val="fr-FR"/>
        </w:rPr>
        <mc:AlternateContent>
          <mc:Choice Requires="wpg">
            <w:drawing>
              <wp:inline distT="0" distB="0" distL="0" distR="0" wp14:anchorId="24F6AFEB" wp14:editId="26C78844">
                <wp:extent cx="1700530" cy="12700"/>
                <wp:effectExtent l="6350" t="8255" r="7620" b="7620"/>
                <wp:docPr id="750122745" name="docshapegroup24">
                  <a:extLst xmlns:a="http://schemas.openxmlformats.org/drawingml/2006/main">
                    <a:ext uri="{FF2B5EF4-FFF2-40B4-BE49-F238E27FC236}">
                      <a16:creationId xmlns:a16="http://schemas.microsoft.com/office/drawing/2014/main" id="{C4AD448A-755C-4173-A3AD-01B557C118F7}"/>
                    </a:ext>
                  </a:extLst>
                </wp:docPr>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414777135"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5D263C"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MI/8zhIC&#10;AAB1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" strokeweight="1pt"/>
                <w10:anchorlock/>
              </v:group>
            </w:pict>
          </mc:Fallback>
        </mc:AlternateContent>
      </w:r>
    </w:p>
    <w:p w14:paraId="1E827300" w14:textId="77777777" w:rsidR="004F5418" w:rsidRPr="008B761B" w:rsidRDefault="004F5418" w:rsidP="004F5418">
      <w:pPr>
        <w:pStyle w:val="BodyText"/>
        <w:spacing w:before="82" w:line="249" w:lineRule="auto"/>
        <w:ind w:left="180" w:right="38"/>
        <w:jc w:val="both"/>
        <w:rPr>
          <w:sz w:val="14"/>
          <w:szCs w:val="14"/>
          <w:lang w:val="fr-FR"/>
        </w:rPr>
      </w:pPr>
      <w:r w:rsidRPr="008B761B">
        <w:rPr>
          <w:b/>
          <w:bCs/>
          <w:sz w:val="14"/>
          <w:szCs w:val="14"/>
          <w:lang w:val="fr-FR"/>
        </w:rPr>
        <w:t xml:space="preserve">À usage unique </w:t>
      </w:r>
      <w:r w:rsidRPr="008B761B">
        <w:rPr>
          <w:sz w:val="14"/>
          <w:szCs w:val="14"/>
          <w:lang w:val="fr-FR"/>
        </w:rPr>
        <w:t>– destiné à un seul patient uniquement. Ne pas réutiliser. La réutilisation peut provoquer une infection. Un dispositif réutilisé peut ne pas fournir une aspiration adéquate.</w:t>
      </w:r>
    </w:p>
    <w:p w14:paraId="667B341F" w14:textId="77777777" w:rsidR="004F5418" w:rsidRPr="008B761B" w:rsidRDefault="004F5418" w:rsidP="004F5418">
      <w:pPr>
        <w:pStyle w:val="BodyText"/>
        <w:spacing w:before="2" w:line="249" w:lineRule="auto"/>
        <w:ind w:left="180" w:right="38"/>
        <w:jc w:val="both"/>
        <w:rPr>
          <w:spacing w:val="1"/>
          <w:sz w:val="14"/>
          <w:szCs w:val="14"/>
          <w:lang w:val="fr-FR"/>
        </w:rPr>
      </w:pPr>
      <w:r w:rsidRPr="008B761B">
        <w:rPr>
          <w:b/>
          <w:bCs/>
          <w:sz w:val="14"/>
          <w:szCs w:val="14"/>
          <w:lang w:val="fr-FR"/>
        </w:rPr>
        <w:t xml:space="preserve">Mise en garde : </w:t>
      </w:r>
      <w:r w:rsidRPr="008B761B">
        <w:rPr>
          <w:sz w:val="14"/>
          <w:szCs w:val="14"/>
          <w:lang w:val="fr-FR"/>
        </w:rPr>
        <w:t>La loi fédérale réserve la vente de ce dispositif aux médecins ou sur ordonnance d’un médecin.</w:t>
      </w:r>
    </w:p>
    <w:p w14:paraId="1F8B796F" w14:textId="77777777" w:rsidR="004F5418" w:rsidRPr="008B761B" w:rsidRDefault="004F5418" w:rsidP="004F5418">
      <w:pPr>
        <w:pStyle w:val="BodyText"/>
        <w:spacing w:before="2" w:line="249" w:lineRule="auto"/>
        <w:ind w:left="180" w:right="38"/>
        <w:jc w:val="both"/>
        <w:rPr>
          <w:sz w:val="14"/>
          <w:szCs w:val="14"/>
          <w:lang w:val="fr-FR"/>
        </w:rPr>
      </w:pPr>
      <w:r w:rsidRPr="008B761B">
        <w:rPr>
          <w:b/>
          <w:bCs/>
          <w:sz w:val="14"/>
          <w:szCs w:val="14"/>
          <w:lang w:val="fr-FR"/>
        </w:rPr>
        <w:t>Instructions pour l’élimination :</w:t>
      </w:r>
      <w:r w:rsidRPr="008B761B">
        <w:rPr>
          <w:sz w:val="14"/>
          <w:szCs w:val="14"/>
          <w:lang w:val="fr-FR"/>
        </w:rPr>
        <w:t xml:space="preserve"> Après utilisation, éliminer les dispositifs contaminés conformément aux procédures de votre établissement relatives aux déchets biologiquement dangereux, ainsi qu’aux réglementations locales et nationales en vigueur.</w:t>
      </w:r>
    </w:p>
    <w:p w14:paraId="44BE4794" w14:textId="11DE8F24" w:rsidR="004F5418" w:rsidRPr="008B761B" w:rsidRDefault="004F5418" w:rsidP="004F5418">
      <w:pPr>
        <w:pStyle w:val="BodyText"/>
        <w:spacing w:before="5"/>
        <w:rPr>
          <w:sz w:val="14"/>
          <w:szCs w:val="14"/>
          <w:lang w:val="fr-FR"/>
        </w:rPr>
      </w:pPr>
    </w:p>
    <w:p w14:paraId="52CCD1B4" w14:textId="77777777" w:rsidR="004F5418" w:rsidRPr="008B761B" w:rsidRDefault="004F5418" w:rsidP="004F5418">
      <w:pPr>
        <w:pStyle w:val="BodyText"/>
        <w:spacing w:before="2" w:line="249" w:lineRule="auto"/>
        <w:ind w:left="180" w:right="38"/>
        <w:jc w:val="both"/>
        <w:rPr>
          <w:b/>
          <w:sz w:val="14"/>
          <w:szCs w:val="14"/>
          <w:lang w:val="fr-FR"/>
        </w:rPr>
      </w:pPr>
      <w:r w:rsidRPr="008B761B">
        <w:rPr>
          <w:b/>
          <w:bCs/>
          <w:sz w:val="14"/>
          <w:szCs w:val="14"/>
          <w:lang w:val="fr-FR"/>
        </w:rPr>
        <w:t>Risques résiduels</w:t>
      </w:r>
    </w:p>
    <w:p w14:paraId="40AB3718" w14:textId="77777777" w:rsidR="008B740E" w:rsidRPr="008B761B" w:rsidRDefault="008B740E" w:rsidP="008B740E">
      <w:pPr>
        <w:pStyle w:val="BodyText"/>
        <w:spacing w:before="2" w:line="249" w:lineRule="auto"/>
        <w:ind w:left="180" w:right="38"/>
        <w:jc w:val="both"/>
        <w:rPr>
          <w:sz w:val="14"/>
          <w:szCs w:val="14"/>
          <w:lang w:val="fr-FR"/>
        </w:rPr>
      </w:pPr>
      <w:r w:rsidRPr="008B761B">
        <w:rPr>
          <w:sz w:val="14"/>
          <w:szCs w:val="14"/>
          <w:lang w:val="fr-FR"/>
        </w:rPr>
        <w:t xml:space="preserve">Les risques résiduels et effets indésirables identifiés comme potentiellement pertinents pour les connecteurs </w:t>
      </w:r>
      <w:proofErr w:type="spellStart"/>
      <w:r w:rsidRPr="008B761B">
        <w:rPr>
          <w:sz w:val="14"/>
          <w:szCs w:val="14"/>
          <w:lang w:val="fr-FR"/>
        </w:rPr>
        <w:t>Sontek</w:t>
      </w:r>
      <w:proofErr w:type="spellEnd"/>
      <w:r w:rsidRPr="008B761B">
        <w:rPr>
          <w:sz w:val="14"/>
          <w:szCs w:val="14"/>
          <w:lang w:val="fr-FR"/>
        </w:rPr>
        <w:t xml:space="preserve"> </w:t>
      </w:r>
      <w:proofErr w:type="spellStart"/>
      <w:r w:rsidRPr="008B761B">
        <w:rPr>
          <w:sz w:val="14"/>
          <w:szCs w:val="14"/>
          <w:lang w:val="fr-FR"/>
        </w:rPr>
        <w:t>Swivel</w:t>
      </w:r>
      <w:proofErr w:type="spellEnd"/>
      <w:r w:rsidRPr="008B761B">
        <w:rPr>
          <w:sz w:val="14"/>
          <w:szCs w:val="14"/>
          <w:lang w:val="fr-FR"/>
        </w:rPr>
        <w:t xml:space="preserve"> Y comprennent l’hypoxémie, la diminution du volume courant, le déplacement de la sonde endotrachéale (ETT), la bactériémie, l’atélectasie, une arythmie cardiaque dont la bradycardie et la tachycardie, l’augmentation du dioxyde de carbone dans la sonde endotrachéale et l’augmentation du dioxyde de carbone transcutané, des fluctuations/variations de la pression artérielle, le pneumothorax, le </w:t>
      </w:r>
      <w:proofErr w:type="spellStart"/>
      <w:r w:rsidRPr="008B761B">
        <w:rPr>
          <w:sz w:val="14"/>
          <w:szCs w:val="14"/>
          <w:lang w:val="fr-FR"/>
        </w:rPr>
        <w:t>pneumomédiastin</w:t>
      </w:r>
      <w:proofErr w:type="spellEnd"/>
      <w:r w:rsidRPr="008B761B">
        <w:rPr>
          <w:sz w:val="14"/>
          <w:szCs w:val="14"/>
          <w:lang w:val="fr-FR"/>
        </w:rPr>
        <w:t>, des fluctuations et/ou augmentations de la pression intracrânienne, des fluctuations de la vitesse du flux sanguin cérébral, des perturbations du rythme cardiaque, la pneumonie, y compris la pneumonie associée à la ventilation, ainsi que l’hypoxie (secondaire à l’affaissement alvéolaire). Ces effets s’appliquent aux connecteurs des voies aériennes pour les systèmes CSS et OSS, et sont donc conformes aux connaissances techniques actuelles.</w:t>
      </w:r>
    </w:p>
    <w:p w14:paraId="2AE3AE32" w14:textId="4FD1B6F2" w:rsidR="004F5418" w:rsidRPr="008B761B" w:rsidRDefault="008B740E" w:rsidP="004F5418">
      <w:pPr>
        <w:pStyle w:val="BodyText"/>
        <w:spacing w:before="2" w:line="249" w:lineRule="auto"/>
        <w:ind w:left="180" w:right="38"/>
        <w:jc w:val="both"/>
        <w:rPr>
          <w:sz w:val="14"/>
          <w:szCs w:val="14"/>
          <w:lang w:val="fr-FR"/>
        </w:rPr>
      </w:pPr>
      <w:r w:rsidRPr="008B761B">
        <w:rPr>
          <w:sz w:val="14"/>
          <w:szCs w:val="14"/>
          <w:lang w:val="fr-FR"/>
        </w:rPr>
        <w:t xml:space="preserve">Il n’existe aucune contre-indication pour ce </w:t>
      </w:r>
      <w:proofErr w:type="spellStart"/>
      <w:proofErr w:type="gramStart"/>
      <w:r w:rsidRPr="008B761B">
        <w:rPr>
          <w:sz w:val="14"/>
          <w:szCs w:val="14"/>
          <w:lang w:val="fr-FR"/>
        </w:rPr>
        <w:t>dispositif.</w:t>
      </w:r>
      <w:r w:rsidR="004F5418" w:rsidRPr="008B761B">
        <w:rPr>
          <w:b/>
          <w:bCs/>
          <w:sz w:val="14"/>
          <w:szCs w:val="14"/>
          <w:lang w:val="fr-FR"/>
        </w:rPr>
        <w:t>Utilisation</w:t>
      </w:r>
      <w:proofErr w:type="spellEnd"/>
      <w:proofErr w:type="gramEnd"/>
      <w:r w:rsidR="004F5418" w:rsidRPr="008B761B">
        <w:rPr>
          <w:b/>
          <w:bCs/>
          <w:sz w:val="14"/>
          <w:szCs w:val="14"/>
          <w:lang w:val="fr-FR"/>
        </w:rPr>
        <w:t xml:space="preserve"> prévue</w:t>
      </w:r>
    </w:p>
    <w:p w14:paraId="7B9E83CF" w14:textId="77777777" w:rsidR="004F5418" w:rsidRPr="008B761B" w:rsidRDefault="004F5418" w:rsidP="004F5418">
      <w:pPr>
        <w:pStyle w:val="BodyText"/>
        <w:spacing w:before="2" w:line="249" w:lineRule="auto"/>
        <w:ind w:left="180" w:right="38"/>
        <w:jc w:val="both"/>
        <w:rPr>
          <w:sz w:val="14"/>
          <w:szCs w:val="14"/>
          <w:lang w:val="fr-FR"/>
        </w:rPr>
      </w:pPr>
      <w:r w:rsidRPr="008B761B">
        <w:rPr>
          <w:sz w:val="14"/>
          <w:szCs w:val="14"/>
          <w:lang w:val="fr-FR"/>
        </w:rPr>
        <w:t>Ce dispositif est destiné à être utilisé par</w:t>
      </w:r>
    </w:p>
    <w:p w14:paraId="0B339FA1" w14:textId="77777777" w:rsidR="004F5418" w:rsidRPr="008B761B" w:rsidRDefault="004F5418" w:rsidP="004F5418">
      <w:pPr>
        <w:pStyle w:val="BodyText"/>
        <w:spacing w:before="2" w:line="249" w:lineRule="auto"/>
        <w:ind w:left="180" w:right="38"/>
        <w:jc w:val="both"/>
        <w:rPr>
          <w:sz w:val="14"/>
          <w:szCs w:val="14"/>
          <w:lang w:val="fr-FR"/>
        </w:rPr>
      </w:pPr>
      <w:proofErr w:type="gramStart"/>
      <w:r w:rsidRPr="008B761B">
        <w:rPr>
          <w:sz w:val="14"/>
          <w:szCs w:val="14"/>
          <w:lang w:val="fr-FR"/>
        </w:rPr>
        <w:t>des</w:t>
      </w:r>
      <w:proofErr w:type="gramEnd"/>
      <w:r w:rsidRPr="008B761B">
        <w:rPr>
          <w:sz w:val="14"/>
          <w:szCs w:val="14"/>
          <w:lang w:val="fr-FR"/>
        </w:rPr>
        <w:t xml:space="preserve"> spécialistes en soins respiratoires prenant en charge des patients soumis à des aspirations, </w:t>
      </w:r>
      <w:r w:rsidRPr="008B761B">
        <w:rPr>
          <w:sz w:val="14"/>
          <w:szCs w:val="14"/>
          <w:lang w:val="fr-FR"/>
        </w:rPr>
        <w:t>des bronchoscopies et d’autres procédures nécessitant un accès aux voies aériennes tout en maintenant une PEP (pression expiratoire positive).</w:t>
      </w:r>
    </w:p>
    <w:p w14:paraId="567F87AD" w14:textId="77777777" w:rsidR="004F5418" w:rsidRPr="008B761B" w:rsidRDefault="004F5418" w:rsidP="004F5418">
      <w:pPr>
        <w:ind w:left="180"/>
        <w:rPr>
          <w:b/>
          <w:bCs/>
          <w:sz w:val="14"/>
          <w:szCs w:val="14"/>
          <w:lang w:val="fr-FR"/>
        </w:rPr>
      </w:pPr>
    </w:p>
    <w:p w14:paraId="7584EDC8" w14:textId="77777777" w:rsidR="004F5418" w:rsidRPr="008B761B" w:rsidRDefault="004F5418" w:rsidP="004F5418">
      <w:pPr>
        <w:ind w:left="180"/>
        <w:rPr>
          <w:b/>
          <w:bCs/>
          <w:sz w:val="14"/>
          <w:szCs w:val="14"/>
          <w:lang w:val="fr-FR"/>
        </w:rPr>
      </w:pPr>
      <w:r w:rsidRPr="008B761B">
        <w:rPr>
          <w:b/>
          <w:bCs/>
          <w:sz w:val="14"/>
          <w:szCs w:val="14"/>
          <w:lang w:val="fr-FR"/>
        </w:rPr>
        <w:t>Populations de patients</w:t>
      </w:r>
    </w:p>
    <w:p w14:paraId="07A30E1E" w14:textId="77777777" w:rsidR="004F5418" w:rsidRPr="008B761B" w:rsidRDefault="004F5418" w:rsidP="004F5418">
      <w:pPr>
        <w:ind w:left="180"/>
        <w:jc w:val="both"/>
        <w:rPr>
          <w:b/>
          <w:bCs/>
          <w:sz w:val="14"/>
          <w:szCs w:val="14"/>
          <w:lang w:val="fr-FR"/>
        </w:rPr>
      </w:pPr>
      <w:r w:rsidRPr="008B761B">
        <w:rPr>
          <w:sz w:val="14"/>
          <w:szCs w:val="14"/>
          <w:lang w:val="fr-FR"/>
        </w:rPr>
        <w:t xml:space="preserve">Les connecteurs </w:t>
      </w:r>
      <w:proofErr w:type="spellStart"/>
      <w:r w:rsidRPr="008B761B">
        <w:rPr>
          <w:sz w:val="14"/>
          <w:szCs w:val="14"/>
          <w:lang w:val="fr-FR"/>
        </w:rPr>
        <w:t>Sontek</w:t>
      </w:r>
      <w:proofErr w:type="spellEnd"/>
      <w:r w:rsidRPr="008B761B">
        <w:rPr>
          <w:sz w:val="14"/>
          <w:szCs w:val="14"/>
          <w:lang w:val="fr-FR"/>
        </w:rPr>
        <w:t xml:space="preserve"> </w:t>
      </w:r>
      <w:proofErr w:type="spellStart"/>
      <w:r w:rsidRPr="008B761B">
        <w:rPr>
          <w:sz w:val="14"/>
          <w:szCs w:val="14"/>
          <w:lang w:val="fr-FR"/>
        </w:rPr>
        <w:t>Swivel</w:t>
      </w:r>
      <w:proofErr w:type="spellEnd"/>
      <w:r w:rsidRPr="008B761B">
        <w:rPr>
          <w:sz w:val="14"/>
          <w:szCs w:val="14"/>
          <w:lang w:val="fr-FR"/>
        </w:rPr>
        <w:t xml:space="preserve"> Y sont des accessoires destinés à être utilisés avec les dispositifs respiratoires principaux ainsi que les thérapies associées. Les connecteurs </w:t>
      </w:r>
      <w:proofErr w:type="spellStart"/>
      <w:r w:rsidRPr="008B761B">
        <w:rPr>
          <w:sz w:val="14"/>
          <w:szCs w:val="14"/>
          <w:lang w:val="fr-FR"/>
        </w:rPr>
        <w:t>Sontek</w:t>
      </w:r>
      <w:proofErr w:type="spellEnd"/>
      <w:r w:rsidRPr="008B761B">
        <w:rPr>
          <w:sz w:val="14"/>
          <w:szCs w:val="14"/>
          <w:lang w:val="fr-FR"/>
        </w:rPr>
        <w:t xml:space="preserve"> </w:t>
      </w:r>
      <w:proofErr w:type="spellStart"/>
      <w:r w:rsidRPr="008B761B">
        <w:rPr>
          <w:sz w:val="14"/>
          <w:szCs w:val="14"/>
          <w:lang w:val="fr-FR"/>
        </w:rPr>
        <w:t>Swivel</w:t>
      </w:r>
      <w:proofErr w:type="spellEnd"/>
      <w:r w:rsidRPr="008B761B">
        <w:rPr>
          <w:sz w:val="14"/>
          <w:szCs w:val="14"/>
          <w:lang w:val="fr-FR"/>
        </w:rPr>
        <w:t> Y ne peuvent pas être utilisés directement sur un patient ; ce sont des accessoires permettant à d’autres dispositifs médicaux d’assurer l’accès au patient. Les dispositifs utilisés chez le patient ont des critères d’utilisation prévue pouvant inclure la population de patients et les affections susceptibles de justifier la thérapie prescrite pour le dispositif concerné.</w:t>
      </w:r>
    </w:p>
    <w:p w14:paraId="15613D23" w14:textId="77777777" w:rsidR="004F5418" w:rsidRPr="008B761B" w:rsidRDefault="004F5418" w:rsidP="004F5418">
      <w:pPr>
        <w:spacing w:before="104" w:line="235" w:lineRule="auto"/>
        <w:ind w:left="284" w:right="539" w:hanging="2"/>
        <w:jc w:val="center"/>
        <w:rPr>
          <w:b/>
          <w:bCs/>
          <w:sz w:val="14"/>
          <w:szCs w:val="14"/>
          <w:lang w:val="fr-FR"/>
        </w:rPr>
      </w:pPr>
      <w:r w:rsidRPr="008B761B">
        <w:rPr>
          <w:b/>
          <w:bCs/>
          <w:sz w:val="14"/>
          <w:szCs w:val="14"/>
          <w:lang w:val="fr-FR"/>
        </w:rPr>
        <w:t>Instructions</w:t>
      </w:r>
    </w:p>
    <w:p w14:paraId="4E732FF2" w14:textId="77777777" w:rsidR="004F5418" w:rsidRPr="008B761B" w:rsidRDefault="004F5418" w:rsidP="004F5418">
      <w:pPr>
        <w:spacing w:before="104" w:line="235" w:lineRule="auto"/>
        <w:ind w:left="284" w:right="539" w:hanging="2"/>
        <w:rPr>
          <w:b/>
          <w:sz w:val="14"/>
          <w:szCs w:val="14"/>
          <w:lang w:val="fr-FR"/>
        </w:rPr>
      </w:pPr>
      <w:r w:rsidRPr="008B761B">
        <w:rPr>
          <w:b/>
          <w:bCs/>
          <w:sz w:val="14"/>
          <w:szCs w:val="14"/>
          <w:lang w:val="fr-FR"/>
        </w:rPr>
        <w:t>POUR LA CONNEXION :</w:t>
      </w:r>
    </w:p>
    <w:p w14:paraId="340334A7" w14:textId="77777777" w:rsidR="004F5418" w:rsidRPr="008B761B" w:rsidRDefault="004F5418" w:rsidP="004F5418">
      <w:pPr>
        <w:pStyle w:val="BodyText"/>
        <w:spacing w:line="235" w:lineRule="auto"/>
        <w:ind w:left="284" w:right="38"/>
        <w:jc w:val="both"/>
        <w:rPr>
          <w:sz w:val="14"/>
          <w:szCs w:val="14"/>
          <w:lang w:val="fr-FR"/>
        </w:rPr>
      </w:pPr>
      <w:r w:rsidRPr="008B761B">
        <w:rPr>
          <w:sz w:val="14"/>
          <w:szCs w:val="14"/>
          <w:lang w:val="fr-FR"/>
        </w:rPr>
        <w:t>Raccorder le « Y » du connecteur Sontek au collecteur du circuit de ventilation et à la sonde endotrachéale à l’aide des raccords coniques standard de 15 </w:t>
      </w:r>
      <w:proofErr w:type="spellStart"/>
      <w:r w:rsidRPr="008B761B">
        <w:rPr>
          <w:sz w:val="14"/>
          <w:szCs w:val="14"/>
          <w:lang w:val="fr-FR"/>
        </w:rPr>
        <w:t>mm.</w:t>
      </w:r>
      <w:proofErr w:type="spellEnd"/>
      <w:r w:rsidRPr="008B761B">
        <w:rPr>
          <w:sz w:val="14"/>
          <w:szCs w:val="14"/>
          <w:lang w:val="fr-FR"/>
        </w:rPr>
        <w:t xml:space="preserve"> Les raccords coniques pivotent afin d’offrir une flexibilité supplémentaire lors du raccordement de la tubulure du circuit de ventilation. Comme pour tous les éléments du circuit de ventilation, le « Y » du connecteur Sontek doit être remplacé toutes les 24 heures afin de limiter l’</w:t>
      </w:r>
      <w:proofErr w:type="spellStart"/>
      <w:r w:rsidRPr="008B761B">
        <w:rPr>
          <w:sz w:val="14"/>
          <w:szCs w:val="14"/>
          <w:lang w:val="fr-FR"/>
        </w:rPr>
        <w:t>autocontamination</w:t>
      </w:r>
      <w:proofErr w:type="spellEnd"/>
      <w:r w:rsidRPr="008B761B">
        <w:rPr>
          <w:sz w:val="14"/>
          <w:szCs w:val="14"/>
          <w:lang w:val="fr-FR"/>
        </w:rPr>
        <w:t>.</w:t>
      </w:r>
    </w:p>
    <w:p w14:paraId="7A07A70F" w14:textId="77777777" w:rsidR="004F5418" w:rsidRPr="008B761B" w:rsidRDefault="004F5418" w:rsidP="004F5418">
      <w:pPr>
        <w:pStyle w:val="BodyText"/>
        <w:spacing w:line="235" w:lineRule="auto"/>
        <w:ind w:left="279" w:right="38"/>
        <w:jc w:val="both"/>
        <w:rPr>
          <w:sz w:val="14"/>
          <w:szCs w:val="14"/>
          <w:lang w:val="fr-FR"/>
        </w:rPr>
      </w:pPr>
    </w:p>
    <w:p w14:paraId="12A0D3BA" w14:textId="77777777" w:rsidR="004F5418" w:rsidRPr="008B761B" w:rsidRDefault="004F5418" w:rsidP="004F5418">
      <w:pPr>
        <w:spacing w:before="2"/>
        <w:ind w:left="340"/>
        <w:rPr>
          <w:b/>
          <w:sz w:val="14"/>
          <w:szCs w:val="14"/>
          <w:lang w:val="fr-FR"/>
        </w:rPr>
      </w:pPr>
      <w:r w:rsidRPr="008B761B">
        <w:rPr>
          <w:b/>
          <w:bCs/>
          <w:sz w:val="14"/>
          <w:szCs w:val="14"/>
          <w:lang w:val="fr-FR"/>
        </w:rPr>
        <w:t>Les réclamations ou événements indésirables doivent être signalés au fabricant ainsi qu’à l’autorité compétente de l’État membre dans lequel l’utilisateur et/ou le patient est établi.</w:t>
      </w:r>
    </w:p>
    <w:p w14:paraId="3EE741FD" w14:textId="77777777" w:rsidR="004F5418" w:rsidRPr="008B761B" w:rsidRDefault="004F5418" w:rsidP="004F5418">
      <w:pPr>
        <w:pStyle w:val="BodyText"/>
        <w:spacing w:line="235" w:lineRule="auto"/>
        <w:ind w:left="279" w:right="38"/>
        <w:jc w:val="both"/>
        <w:rPr>
          <w:sz w:val="14"/>
          <w:szCs w:val="14"/>
          <w:lang w:val="fr-FR"/>
        </w:rPr>
      </w:pPr>
    </w:p>
    <w:p w14:paraId="48DB6253" w14:textId="77777777" w:rsidR="004F5418" w:rsidRPr="008B761B" w:rsidRDefault="004F5418" w:rsidP="004F5418">
      <w:pPr>
        <w:spacing w:line="235" w:lineRule="auto"/>
        <w:ind w:left="279" w:right="581"/>
        <w:rPr>
          <w:b/>
          <w:sz w:val="14"/>
          <w:szCs w:val="14"/>
        </w:rPr>
      </w:pPr>
      <w:r w:rsidRPr="008B761B">
        <w:rPr>
          <w:b/>
          <w:bCs/>
          <w:sz w:val="14"/>
          <w:szCs w:val="14"/>
          <w:lang w:val="fr-FR"/>
        </w:rPr>
        <w:t>INSTRUCTIONS POUR L’ASPIRATION :</w:t>
      </w:r>
    </w:p>
    <w:p w14:paraId="2357D4B5" w14:textId="77777777" w:rsidR="004F5418" w:rsidRPr="008B761B" w:rsidRDefault="004F5418" w:rsidP="004F5418">
      <w:pPr>
        <w:pStyle w:val="ListParagraph"/>
        <w:numPr>
          <w:ilvl w:val="0"/>
          <w:numId w:val="5"/>
        </w:numPr>
        <w:tabs>
          <w:tab w:val="left" w:pos="500"/>
        </w:tabs>
        <w:spacing w:line="235" w:lineRule="auto"/>
        <w:ind w:right="39"/>
        <w:rPr>
          <w:sz w:val="14"/>
          <w:szCs w:val="14"/>
          <w:lang w:val="fr-FR"/>
        </w:rPr>
      </w:pPr>
      <w:r w:rsidRPr="008B761B">
        <w:rPr>
          <w:sz w:val="14"/>
          <w:szCs w:val="14"/>
          <w:lang w:val="fr-FR"/>
        </w:rPr>
        <w:t>Nettoyer le joint d’étanchéité du « Y » du connecteur Sontek avec de la povidone iodée ou une autre solution bactéricide.</w:t>
      </w:r>
    </w:p>
    <w:p w14:paraId="7B87F353" w14:textId="77777777"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Réaliser 2 à 3 insufflations profondes à l’aide du ventilateur.</w:t>
      </w:r>
    </w:p>
    <w:p w14:paraId="298EB39C" w14:textId="77777777"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Continuer à utiliser le ventilateur normalement sans le déconnecter du patient.</w:t>
      </w:r>
    </w:p>
    <w:p w14:paraId="628D3645" w14:textId="77777777"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Du sérum physiologique peut être instillé à travers le joint d’étanchéité du « Y » du connecteur Sontek.</w:t>
      </w:r>
    </w:p>
    <w:p w14:paraId="5E67E3A9" w14:textId="77777777" w:rsidR="004F5418" w:rsidRPr="008B761B" w:rsidRDefault="004F5418" w:rsidP="004F5418">
      <w:pPr>
        <w:pStyle w:val="ListParagraph"/>
        <w:numPr>
          <w:ilvl w:val="0"/>
          <w:numId w:val="5"/>
        </w:numPr>
        <w:tabs>
          <w:tab w:val="left" w:pos="500"/>
        </w:tabs>
        <w:spacing w:line="235" w:lineRule="auto"/>
        <w:ind w:right="39"/>
        <w:rPr>
          <w:sz w:val="14"/>
          <w:szCs w:val="14"/>
          <w:lang w:val="fr-FR"/>
        </w:rPr>
      </w:pPr>
      <w:r w:rsidRPr="008B761B">
        <w:rPr>
          <w:sz w:val="14"/>
          <w:szCs w:val="14"/>
          <w:lang w:val="fr-FR"/>
        </w:rPr>
        <w:t>Utiliser un cathéter de taille 14 French (4,7 mm de diamètre extérieur) ou de taille inférieure. La lubrification du cathéter et/ou du joint du connecteur Sontek réduit la friction entre le joint et le cathéter.</w:t>
      </w:r>
    </w:p>
    <w:p w14:paraId="5295A821" w14:textId="77777777" w:rsidR="004F5418" w:rsidRPr="008B761B" w:rsidRDefault="004F5418" w:rsidP="004F5418">
      <w:pPr>
        <w:pStyle w:val="ListParagraph"/>
        <w:numPr>
          <w:ilvl w:val="0"/>
          <w:numId w:val="5"/>
        </w:numPr>
        <w:tabs>
          <w:tab w:val="left" w:pos="500"/>
        </w:tabs>
        <w:spacing w:line="235" w:lineRule="auto"/>
        <w:ind w:right="77"/>
        <w:rPr>
          <w:sz w:val="14"/>
          <w:szCs w:val="14"/>
          <w:lang w:val="fr-FR"/>
        </w:rPr>
      </w:pPr>
      <w:r w:rsidRPr="008B761B">
        <w:rPr>
          <w:sz w:val="14"/>
          <w:szCs w:val="14"/>
          <w:lang w:val="fr-FR"/>
        </w:rPr>
        <w:t>Introduire le cathéter à travers le joint d’étanchéité du « Y » du connecteur Sontek, en respectant une technique aseptique lors de la manipulation du cathéter.</w:t>
      </w:r>
    </w:p>
    <w:p w14:paraId="525FDCBE" w14:textId="77777777"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Ne pas obstruer la valve à pouce du cathéter tant que celui-ci n’a pas été introduit suffisamment pour que l’aspiration soit efficace. Obstruer la valve à pouce pour réaliser l’aspiration, puis la relâcher lors du retrait du cathéter.</w:t>
      </w:r>
    </w:p>
    <w:p w14:paraId="42A44E4C" w14:textId="77777777"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Si de l’humidité ou des sécrétions s’accumulent sur la face interne du joint du « Y » du connecteur Sontek lors du retrait du cathéter, les aspirer au fur et à mesure que l’extrémité du cathéter traverse le joint.</w:t>
      </w:r>
    </w:p>
    <w:p w14:paraId="345C9B51" w14:textId="7415E465" w:rsidR="004F5418" w:rsidRPr="008B761B" w:rsidRDefault="004F5418" w:rsidP="004F5418">
      <w:pPr>
        <w:pStyle w:val="ListParagraph"/>
        <w:numPr>
          <w:ilvl w:val="0"/>
          <w:numId w:val="5"/>
        </w:numPr>
        <w:tabs>
          <w:tab w:val="left" w:pos="500"/>
        </w:tabs>
        <w:spacing w:line="235" w:lineRule="auto"/>
        <w:ind w:right="38"/>
        <w:rPr>
          <w:sz w:val="14"/>
          <w:szCs w:val="14"/>
          <w:lang w:val="fr-FR"/>
        </w:rPr>
      </w:pPr>
      <w:r w:rsidRPr="008B761B">
        <w:rPr>
          <w:sz w:val="14"/>
          <w:szCs w:val="14"/>
          <w:lang w:val="fr-FR"/>
        </w:rPr>
        <w:t>Toute humidité ou sécrétion présente sur la face externe du joint du « Y » du connecteur Sontek après l’aspiration peut être essuyée à l’aide de povidone iodée ou d’une autre solution bactéricide.</w:t>
      </w:r>
    </w:p>
    <w:p w14:paraId="630C9B40" w14:textId="77777777" w:rsidR="00D03889" w:rsidRPr="008B761B" w:rsidRDefault="00D03889" w:rsidP="00EC7788">
      <w:pPr>
        <w:pStyle w:val="ListParagraph"/>
        <w:tabs>
          <w:tab w:val="left" w:pos="500"/>
        </w:tabs>
        <w:spacing w:line="235" w:lineRule="auto"/>
        <w:ind w:right="38" w:firstLine="0"/>
        <w:rPr>
          <w:sz w:val="14"/>
          <w:szCs w:val="14"/>
          <w:lang w:val="fr-FR"/>
        </w:rPr>
      </w:pPr>
    </w:p>
    <w:p w14:paraId="58B264E5" w14:textId="5CE5D962" w:rsidR="00D03889" w:rsidRPr="008B761B" w:rsidRDefault="00D03889" w:rsidP="00EC7788">
      <w:pPr>
        <w:pStyle w:val="ListParagraph"/>
        <w:tabs>
          <w:tab w:val="left" w:pos="279"/>
        </w:tabs>
        <w:spacing w:line="235" w:lineRule="auto"/>
        <w:ind w:left="270" w:right="38" w:firstLine="0"/>
        <w:rPr>
          <w:b/>
          <w:bCs/>
          <w:sz w:val="14"/>
          <w:szCs w:val="14"/>
          <w:lang w:val="fr-FR"/>
        </w:rPr>
      </w:pPr>
      <w:r w:rsidRPr="008B761B">
        <w:rPr>
          <w:b/>
          <w:bCs/>
          <w:sz w:val="14"/>
          <w:szCs w:val="14"/>
          <w:lang w:val="fr-FR"/>
        </w:rPr>
        <w:t>AVERTISSEMENT</w:t>
      </w:r>
    </w:p>
    <w:p w14:paraId="4066E466" w14:textId="762FED01" w:rsidR="0002499F" w:rsidRPr="008B761B" w:rsidRDefault="00D03889" w:rsidP="00EC7788">
      <w:pPr>
        <w:pStyle w:val="ListParagraph"/>
        <w:tabs>
          <w:tab w:val="left" w:pos="279"/>
        </w:tabs>
        <w:spacing w:line="235" w:lineRule="auto"/>
        <w:ind w:left="270" w:right="38" w:firstLine="0"/>
        <w:rPr>
          <w:sz w:val="14"/>
          <w:szCs w:val="14"/>
          <w:lang w:val="fr-FR"/>
        </w:rPr>
      </w:pPr>
      <w:r w:rsidRPr="008B761B">
        <w:rPr>
          <w:sz w:val="14"/>
          <w:szCs w:val="14"/>
          <w:lang w:val="fr-FR"/>
        </w:rPr>
        <w:t xml:space="preserve">En cas de résistance excessive, ne forcez pas l’insertion du cathéter à travers le joint. Une insertion forcée risquerait d’entraîner un déplacement ou un endommagement du joint, ce qui pourrait compromettre l’intégrité du dispositif et donner lieu à une fuite ou à une interruption de la procédure. Si vous rencontrez une résistance excessive, cessez l’insertion et vérifiez que le cathéter et/ou le joint </w:t>
      </w:r>
      <w:proofErr w:type="spellStart"/>
      <w:r w:rsidRPr="008B761B">
        <w:rPr>
          <w:sz w:val="14"/>
          <w:szCs w:val="14"/>
          <w:lang w:val="fr-FR"/>
        </w:rPr>
        <w:t>Sontek</w:t>
      </w:r>
      <w:proofErr w:type="spellEnd"/>
      <w:r w:rsidRPr="008B761B">
        <w:rPr>
          <w:sz w:val="14"/>
          <w:szCs w:val="14"/>
          <w:lang w:val="fr-FR"/>
        </w:rPr>
        <w:t xml:space="preserve"> sont correctement lubrifiés et alignés avant de poursuivre. Si la résistance excessive persiste, cessez d’utiliser le dispositif et procédez à son remplacement.</w:t>
      </w:r>
    </w:p>
    <w:p w14:paraId="22B49222" w14:textId="06E7F2C7" w:rsidR="0002499F" w:rsidRDefault="00D03889" w:rsidP="0002499F">
      <w:pPr>
        <w:pStyle w:val="ListParagraph"/>
        <w:tabs>
          <w:tab w:val="left" w:pos="500"/>
        </w:tabs>
        <w:spacing w:line="235" w:lineRule="auto"/>
        <w:ind w:right="38" w:firstLine="0"/>
        <w:rPr>
          <w:sz w:val="16"/>
          <w:lang w:val="fr-FR"/>
        </w:rPr>
      </w:pPr>
      <w:r>
        <w:rPr>
          <w:noProof/>
        </w:rPr>
        <w:lastRenderedPageBreak/>
        <mc:AlternateContent>
          <mc:Choice Requires="wps">
            <w:drawing>
              <wp:anchor distT="0" distB="0" distL="0" distR="0" simplePos="0" relativeHeight="251658246" behindDoc="1" locked="0" layoutInCell="1" allowOverlap="1" wp14:anchorId="5AB0ABBB" wp14:editId="0B5967FB">
                <wp:simplePos x="0" y="0"/>
                <wp:positionH relativeFrom="column">
                  <wp:align>right</wp:align>
                </wp:positionH>
                <wp:positionV relativeFrom="paragraph">
                  <wp:posOffset>133985</wp:posOffset>
                </wp:positionV>
                <wp:extent cx="1700530" cy="1270"/>
                <wp:effectExtent l="0" t="0" r="0" b="0"/>
                <wp:wrapTopAndBottom/>
                <wp:docPr id="106456634" name="docshape25">
                  <a:extLst xmlns:a="http://schemas.openxmlformats.org/drawingml/2006/main">
                    <a:ext uri="{FF2B5EF4-FFF2-40B4-BE49-F238E27FC236}">
                      <a16:creationId xmlns:a16="http://schemas.microsoft.com/office/drawing/2014/main" id="{328AABD8-D52B-4B24-BDA5-7FDD385533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1B14B" id="docshape25" o:spid="_x0000_s1026" style="position:absolute;margin-left:82.7pt;margin-top:10.55pt;width:133.9pt;height:.1pt;z-index:-251658234;visibility:visible;mso-wrap-style:square;mso-width-percent:0;mso-height-percent:0;mso-wrap-distance-left:0;mso-wrap-distance-top:0;mso-wrap-distance-right:0;mso-wrap-distance-bottom:0;mso-position-horizontal:right;mso-position-horizontal-relative:text;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" path="m,l2678,e" filled="f" strokeweight="1pt">
                <v:path arrowok="t" o:connecttype="custom" o:connectlocs="0,0;1700530,0" o:connectangles="0,0"/>
                <w10:wrap type="topAndBottom"/>
              </v:shape>
            </w:pict>
          </mc:Fallback>
        </mc:AlternateContent>
      </w:r>
    </w:p>
    <w:p w14:paraId="02122CEB" w14:textId="6F7D54D2" w:rsidR="0002499F" w:rsidRPr="00AF54AF" w:rsidRDefault="0002499F" w:rsidP="00EC7788">
      <w:pPr>
        <w:pStyle w:val="ListParagraph"/>
        <w:tabs>
          <w:tab w:val="left" w:pos="500"/>
        </w:tabs>
        <w:spacing w:line="235" w:lineRule="auto"/>
        <w:ind w:right="38" w:firstLine="0"/>
        <w:rPr>
          <w:sz w:val="16"/>
          <w:lang w:val="fr-FR"/>
        </w:rPr>
      </w:pPr>
    </w:p>
    <w:p w14:paraId="1A9AC496" w14:textId="3A65DE0E" w:rsidR="00ED30F8" w:rsidRPr="004F5418" w:rsidRDefault="004D0735">
      <w:pPr>
        <w:pStyle w:val="BodyText"/>
        <w:rPr>
          <w:sz w:val="14"/>
          <w:lang w:val="fr-FR"/>
        </w:rPr>
      </w:pPr>
      <w:r>
        <w:rPr>
          <w:noProof/>
          <w:lang w:val="de-DE"/>
        </w:rPr>
        <w:drawing>
          <wp:anchor distT="0" distB="0" distL="114300" distR="114300" simplePos="0" relativeHeight="251658252" behindDoc="0" locked="0" layoutInCell="1" allowOverlap="1" wp14:anchorId="1DEC0308" wp14:editId="3F23757C">
            <wp:simplePos x="0" y="0"/>
            <wp:positionH relativeFrom="column">
              <wp:posOffset>1342199</wp:posOffset>
            </wp:positionH>
            <wp:positionV relativeFrom="paragraph">
              <wp:posOffset>91440</wp:posOffset>
            </wp:positionV>
            <wp:extent cx="473901" cy="278765"/>
            <wp:effectExtent l="0" t="0" r="2540" b="6985"/>
            <wp:wrapNone/>
            <wp:docPr id="1448460166" name="Picture 31">
              <a:extLst xmlns:a="http://schemas.openxmlformats.org/drawingml/2006/main">
                <a:ext uri="{FF2B5EF4-FFF2-40B4-BE49-F238E27FC236}">
                  <a16:creationId xmlns:a16="http://schemas.microsoft.com/office/drawing/2014/main" id="{487260EE-00AB-49D2-ADC4-2DF228A406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5047" cy="279439"/>
                    </a:xfrm>
                    <a:prstGeom prst="rect">
                      <a:avLst/>
                    </a:prstGeom>
                    <a:noFill/>
                  </pic:spPr>
                </pic:pic>
              </a:graphicData>
            </a:graphic>
            <wp14:sizeRelH relativeFrom="margin">
              <wp14:pctWidth>0</wp14:pctWidth>
            </wp14:sizeRelH>
            <wp14:sizeRelV relativeFrom="margin">
              <wp14:pctHeight>0</wp14:pctHeight>
            </wp14:sizeRelV>
          </wp:anchor>
        </w:drawing>
      </w:r>
    </w:p>
    <w:p w14:paraId="4D4D24B5" w14:textId="2796A56F" w:rsidR="000D2590" w:rsidRPr="000D2590" w:rsidRDefault="000D2590" w:rsidP="000D2590">
      <w:pPr>
        <w:pStyle w:val="Heading1"/>
        <w:spacing w:before="108" w:line="249" w:lineRule="auto"/>
        <w:ind w:left="1054" w:right="714" w:hanging="8"/>
        <w:rPr>
          <w:lang w:val="fr-FR"/>
        </w:rPr>
      </w:pPr>
      <w:proofErr w:type="spellStart"/>
      <w:r>
        <w:rPr>
          <w:lang w:val="de-DE"/>
        </w:rPr>
        <w:t>Sontek</w:t>
      </w:r>
      <w:proofErr w:type="spellEnd"/>
      <w:r>
        <w:rPr>
          <w:lang w:val="de-DE"/>
        </w:rPr>
        <w:t xml:space="preserve"> SWIVEL Y</w:t>
      </w:r>
    </w:p>
    <w:p w14:paraId="2386159D" w14:textId="77777777" w:rsidR="000D2590" w:rsidRPr="000D2590" w:rsidRDefault="000D2590" w:rsidP="000D2590">
      <w:pPr>
        <w:spacing w:before="2"/>
        <w:ind w:left="432" w:right="195"/>
        <w:jc w:val="center"/>
        <w:rPr>
          <w:b/>
          <w:sz w:val="20"/>
          <w:lang w:val="fr-FR"/>
        </w:rPr>
      </w:pPr>
      <w:r>
        <w:rPr>
          <w:b/>
          <w:bCs/>
          <w:sz w:val="20"/>
          <w:lang w:val="de-DE"/>
        </w:rPr>
        <w:t>Atemwegsadapter</w:t>
      </w:r>
    </w:p>
    <w:p w14:paraId="69F7E40D" w14:textId="77777777" w:rsidR="000D2590" w:rsidRPr="000D2590" w:rsidRDefault="000D2590" w:rsidP="000D2590">
      <w:pPr>
        <w:pStyle w:val="BodyText"/>
        <w:spacing w:before="119" w:line="249" w:lineRule="auto"/>
        <w:ind w:left="434" w:right="195"/>
        <w:jc w:val="center"/>
        <w:rPr>
          <w:sz w:val="14"/>
          <w:lang w:val="fr-FR"/>
        </w:rPr>
      </w:pPr>
      <w:r w:rsidRPr="002C1D67">
        <w:rPr>
          <w:sz w:val="14"/>
          <w:lang w:val="de-DE"/>
        </w:rPr>
        <w:t>Zur endotrachealen Absaugung mit standardmäßigen 15-mm-Beatmungsanschlüssen.</w:t>
      </w:r>
    </w:p>
    <w:p w14:paraId="65F4B384" w14:textId="77777777" w:rsidR="000D2590" w:rsidRPr="000D2590" w:rsidRDefault="000D2590" w:rsidP="000D2590">
      <w:pPr>
        <w:pStyle w:val="BodyText"/>
        <w:spacing w:before="2"/>
        <w:rPr>
          <w:sz w:val="5"/>
          <w:lang w:val="fr-FR"/>
        </w:rPr>
      </w:pPr>
    </w:p>
    <w:p w14:paraId="7797C543" w14:textId="77777777" w:rsidR="000D2590" w:rsidRDefault="000D2590" w:rsidP="000D2590">
      <w:pPr>
        <w:pStyle w:val="BodyText"/>
        <w:spacing w:line="20" w:lineRule="exact"/>
        <w:ind w:left="161" w:right="-58"/>
        <w:rPr>
          <w:sz w:val="2"/>
        </w:rPr>
      </w:pPr>
      <w:r>
        <w:rPr>
          <w:noProof/>
          <w:sz w:val="2"/>
          <w:lang w:val="de-DE"/>
        </w:rPr>
        <mc:AlternateContent>
          <mc:Choice Requires="wpg">
            <w:drawing>
              <wp:inline distT="0" distB="0" distL="0" distR="0" wp14:anchorId="68030D8D" wp14:editId="582BD93A">
                <wp:extent cx="1700530" cy="12700"/>
                <wp:effectExtent l="6350" t="8255" r="7620" b="7620"/>
                <wp:docPr id="1939347148" name="docshapegroup24">
                  <a:extLst xmlns:a="http://schemas.openxmlformats.org/drawingml/2006/main">
                    <a:ext uri="{FF2B5EF4-FFF2-40B4-BE49-F238E27FC236}">
                      <a16:creationId xmlns:a16="http://schemas.microsoft.com/office/drawing/2014/main" id="{584AA8B2-7626-4789-AFD4-31121AB1CF6B}"/>
                    </a:ext>
                  </a:extLst>
                </wp:docPr>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303806329"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34B63C"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5KBVsh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" strokeweight="1pt"/>
                <w10:anchorlock/>
              </v:group>
            </w:pict>
          </mc:Fallback>
        </mc:AlternateContent>
      </w:r>
    </w:p>
    <w:p w14:paraId="14779447" w14:textId="77777777" w:rsidR="000D2590" w:rsidRPr="006112C4" w:rsidRDefault="000D2590" w:rsidP="000D2590">
      <w:pPr>
        <w:pStyle w:val="BodyText"/>
        <w:spacing w:before="82" w:line="249" w:lineRule="auto"/>
        <w:ind w:left="180" w:right="38"/>
        <w:jc w:val="both"/>
        <w:rPr>
          <w:sz w:val="14"/>
          <w:szCs w:val="14"/>
          <w:lang w:val="de-DE"/>
        </w:rPr>
      </w:pPr>
      <w:r w:rsidRPr="006112C4">
        <w:rPr>
          <w:b/>
          <w:bCs/>
          <w:sz w:val="14"/>
          <w:szCs w:val="14"/>
          <w:lang w:val="de-DE"/>
        </w:rPr>
        <w:t>Einwegprodukt</w:t>
      </w:r>
      <w:r w:rsidRPr="006112C4">
        <w:rPr>
          <w:sz w:val="14"/>
          <w:szCs w:val="14"/>
          <w:lang w:val="de-DE"/>
        </w:rPr>
        <w:t xml:space="preserve"> – nur für den einmaligen Gebrauch bei einem einzelnen Patienten bestimmt. Nicht wiederverwenden. Wiederverwendung kann zu Infektionen führen. Ein wiederverwendetes Gerät bietet möglicherweise keine ausreichende Absaugung.</w:t>
      </w:r>
    </w:p>
    <w:p w14:paraId="309FEC5C" w14:textId="77777777" w:rsidR="000D2590" w:rsidRPr="006112C4" w:rsidRDefault="000D2590" w:rsidP="000D2590">
      <w:pPr>
        <w:pStyle w:val="BodyText"/>
        <w:spacing w:before="2" w:line="249" w:lineRule="auto"/>
        <w:ind w:left="180" w:right="38"/>
        <w:jc w:val="both"/>
        <w:rPr>
          <w:spacing w:val="1"/>
          <w:sz w:val="14"/>
          <w:szCs w:val="14"/>
          <w:lang w:val="de-DE"/>
        </w:rPr>
      </w:pPr>
      <w:r w:rsidRPr="006112C4">
        <w:rPr>
          <w:b/>
          <w:bCs/>
          <w:sz w:val="14"/>
          <w:szCs w:val="14"/>
          <w:lang w:val="de-DE"/>
        </w:rPr>
        <w:t xml:space="preserve">Vorsicht: </w:t>
      </w:r>
      <w:r w:rsidRPr="006112C4">
        <w:rPr>
          <w:sz w:val="14"/>
          <w:szCs w:val="14"/>
          <w:lang w:val="de-DE"/>
        </w:rPr>
        <w:t>Der Verkauf dieses Produkts ist nach Bundesgesetz nur durch Ärzte oder auf ärztliche Anordnung zulässig.</w:t>
      </w:r>
    </w:p>
    <w:p w14:paraId="023B4D6F" w14:textId="77777777" w:rsidR="000D2590" w:rsidRPr="006112C4" w:rsidRDefault="000D2590" w:rsidP="000D2590">
      <w:pPr>
        <w:pStyle w:val="BodyText"/>
        <w:spacing w:before="2" w:line="249" w:lineRule="auto"/>
        <w:ind w:left="180" w:right="38"/>
        <w:jc w:val="both"/>
        <w:rPr>
          <w:sz w:val="14"/>
          <w:szCs w:val="14"/>
          <w:lang w:val="de-DE"/>
        </w:rPr>
      </w:pPr>
      <w:r w:rsidRPr="006112C4">
        <w:rPr>
          <w:b/>
          <w:bCs/>
          <w:sz w:val="14"/>
          <w:szCs w:val="14"/>
          <w:lang w:val="de-DE"/>
        </w:rPr>
        <w:t>Hinweise zur Entsorgung:</w:t>
      </w:r>
      <w:r w:rsidRPr="006112C4">
        <w:rPr>
          <w:sz w:val="14"/>
          <w:szCs w:val="14"/>
          <w:lang w:val="de-DE"/>
        </w:rPr>
        <w:t xml:space="preserve"> Entsorgen Sie kontaminierte Produkte nach Gebrauch gemäß den Verfahren Ihrer Einrichtung für biologisch gefährliche Abfälle sowie nach den geltenden lokalen und nationalen Vorschriften.</w:t>
      </w:r>
    </w:p>
    <w:p w14:paraId="38163DCB" w14:textId="25A740EE" w:rsidR="000D2590" w:rsidRPr="006112C4" w:rsidRDefault="000D2590" w:rsidP="000D2590">
      <w:pPr>
        <w:pStyle w:val="BodyText"/>
        <w:spacing w:before="5"/>
        <w:rPr>
          <w:sz w:val="14"/>
          <w:szCs w:val="14"/>
          <w:lang w:val="de-DE"/>
        </w:rPr>
      </w:pPr>
    </w:p>
    <w:p w14:paraId="484D5D81" w14:textId="77777777" w:rsidR="000D2590" w:rsidRPr="006112C4" w:rsidRDefault="000D2590" w:rsidP="000D2590">
      <w:pPr>
        <w:pStyle w:val="BodyText"/>
        <w:spacing w:before="2" w:line="249" w:lineRule="auto"/>
        <w:ind w:left="180" w:right="38"/>
        <w:jc w:val="both"/>
        <w:rPr>
          <w:b/>
          <w:sz w:val="14"/>
          <w:szCs w:val="14"/>
          <w:lang w:val="de-DE"/>
        </w:rPr>
      </w:pPr>
      <w:r w:rsidRPr="006112C4">
        <w:rPr>
          <w:b/>
          <w:bCs/>
          <w:sz w:val="14"/>
          <w:szCs w:val="14"/>
          <w:lang w:val="de-DE"/>
        </w:rPr>
        <w:t>Restrisiken</w:t>
      </w:r>
    </w:p>
    <w:p w14:paraId="5F5B34FA" w14:textId="77777777" w:rsidR="00A47B4D" w:rsidRPr="006112C4" w:rsidRDefault="00A47B4D" w:rsidP="00A47B4D">
      <w:pPr>
        <w:pStyle w:val="BodyText"/>
        <w:spacing w:before="2" w:line="249" w:lineRule="auto"/>
        <w:ind w:left="180" w:right="38"/>
        <w:jc w:val="both"/>
        <w:rPr>
          <w:spacing w:val="-3"/>
          <w:sz w:val="14"/>
          <w:szCs w:val="14"/>
          <w:lang w:val="de-DE"/>
        </w:rPr>
      </w:pPr>
      <w:r w:rsidRPr="006112C4">
        <w:rPr>
          <w:spacing w:val="-3"/>
          <w:sz w:val="14"/>
          <w:szCs w:val="14"/>
          <w:lang w:val="de-DE"/>
        </w:rPr>
        <w:t xml:space="preserve">Zu den für die </w:t>
      </w:r>
      <w:proofErr w:type="spellStart"/>
      <w:r w:rsidRPr="006112C4">
        <w:rPr>
          <w:spacing w:val="-3"/>
          <w:sz w:val="14"/>
          <w:szCs w:val="14"/>
          <w:lang w:val="de-DE"/>
        </w:rPr>
        <w:t>Sontek</w:t>
      </w:r>
      <w:proofErr w:type="spellEnd"/>
      <w:r w:rsidRPr="006112C4">
        <w:rPr>
          <w:spacing w:val="-3"/>
          <w:sz w:val="14"/>
          <w:szCs w:val="14"/>
          <w:lang w:val="de-DE"/>
        </w:rPr>
        <w:t xml:space="preserve"> </w:t>
      </w:r>
      <w:proofErr w:type="spellStart"/>
      <w:r w:rsidRPr="006112C4">
        <w:rPr>
          <w:spacing w:val="-3"/>
          <w:sz w:val="14"/>
          <w:szCs w:val="14"/>
          <w:lang w:val="de-DE"/>
        </w:rPr>
        <w:t>Swivel</w:t>
      </w:r>
      <w:proofErr w:type="spellEnd"/>
      <w:r w:rsidRPr="006112C4">
        <w:rPr>
          <w:spacing w:val="-3"/>
          <w:sz w:val="14"/>
          <w:szCs w:val="14"/>
          <w:lang w:val="de-DE"/>
        </w:rPr>
        <w:t xml:space="preserve"> Y-</w:t>
      </w:r>
      <w:proofErr w:type="spellStart"/>
      <w:r w:rsidRPr="006112C4">
        <w:rPr>
          <w:spacing w:val="-3"/>
          <w:sz w:val="14"/>
          <w:szCs w:val="14"/>
          <w:lang w:val="de-DE"/>
        </w:rPr>
        <w:t>Atemwegsadaptoren</w:t>
      </w:r>
      <w:proofErr w:type="spellEnd"/>
      <w:r w:rsidRPr="006112C4">
        <w:rPr>
          <w:spacing w:val="-3"/>
          <w:sz w:val="14"/>
          <w:szCs w:val="14"/>
          <w:lang w:val="de-DE"/>
        </w:rPr>
        <w:t xml:space="preserve"> als potenziell relevant identifizierten Restrisiken und unerwünschten Nebenwirkungen zählen Hypoxämie, vermindertes </w:t>
      </w:r>
      <w:proofErr w:type="spellStart"/>
      <w:r w:rsidRPr="006112C4">
        <w:rPr>
          <w:spacing w:val="-3"/>
          <w:sz w:val="14"/>
          <w:szCs w:val="14"/>
          <w:lang w:val="de-DE"/>
        </w:rPr>
        <w:t>Tidalvolumen</w:t>
      </w:r>
      <w:proofErr w:type="spellEnd"/>
      <w:r w:rsidRPr="006112C4">
        <w:rPr>
          <w:spacing w:val="-3"/>
          <w:sz w:val="14"/>
          <w:szCs w:val="14"/>
          <w:lang w:val="de-DE"/>
        </w:rPr>
        <w:t xml:space="preserve">, Dislokation des Endotrachealtubus (ETT), Bakteriämie, Atelektase, Herzrhythmusstörungen einschließlich Bradykardie und Tachykardie, erhöhte endotracheale Kohlendioxid- und transkutane Kohlendioxidwerte, Blutdruckschwankungen bzw. -veränderungen, Pneumothorax, </w:t>
      </w:r>
      <w:proofErr w:type="spellStart"/>
      <w:r w:rsidRPr="006112C4">
        <w:rPr>
          <w:spacing w:val="-3"/>
          <w:sz w:val="14"/>
          <w:szCs w:val="14"/>
          <w:lang w:val="de-DE"/>
        </w:rPr>
        <w:t>Pneumomediastinum</w:t>
      </w:r>
      <w:proofErr w:type="spellEnd"/>
      <w:r w:rsidRPr="006112C4">
        <w:rPr>
          <w:spacing w:val="-3"/>
          <w:sz w:val="14"/>
          <w:szCs w:val="14"/>
          <w:lang w:val="de-DE"/>
        </w:rPr>
        <w:t xml:space="preserve">, Schwankungen und/oder Erhöhungen des intrakraniellen Drucks, Schwankungen der zerebralen Blutflussgeschwindigkeit, Störungen des Herzrhythmus, Pneumonie einschließlich beatmungsassoziierter Pneumonie sowie Hypoxie (sekundär infolge eines </w:t>
      </w:r>
      <w:proofErr w:type="spellStart"/>
      <w:r w:rsidRPr="006112C4">
        <w:rPr>
          <w:spacing w:val="-3"/>
          <w:sz w:val="14"/>
          <w:szCs w:val="14"/>
          <w:lang w:val="de-DE"/>
        </w:rPr>
        <w:t>Alveolarkollapses</w:t>
      </w:r>
      <w:proofErr w:type="spellEnd"/>
      <w:r w:rsidRPr="006112C4">
        <w:rPr>
          <w:spacing w:val="-3"/>
          <w:sz w:val="14"/>
          <w:szCs w:val="14"/>
          <w:lang w:val="de-DE"/>
        </w:rPr>
        <w:t>). Diese gelten für Atemwegsadapter sowohl für geschlossene Absaugsysteme (CSS) als auch für offene Absaugsysteme (OSS) und entsprechen somit dem allgemein anerkannten Stand der Technik.</w:t>
      </w:r>
    </w:p>
    <w:p w14:paraId="3A3122BC" w14:textId="7DB27192" w:rsidR="000D2590" w:rsidRPr="006112C4" w:rsidRDefault="00A47B4D" w:rsidP="000D2590">
      <w:pPr>
        <w:pStyle w:val="BodyText"/>
        <w:spacing w:before="2" w:line="249" w:lineRule="auto"/>
        <w:ind w:left="180" w:right="38"/>
        <w:jc w:val="both"/>
        <w:rPr>
          <w:sz w:val="14"/>
          <w:szCs w:val="14"/>
          <w:lang w:val="de-DE"/>
        </w:rPr>
      </w:pPr>
      <w:r w:rsidRPr="006112C4">
        <w:rPr>
          <w:spacing w:val="-3"/>
          <w:sz w:val="14"/>
          <w:szCs w:val="14"/>
          <w:lang w:val="de-DE"/>
        </w:rPr>
        <w:t xml:space="preserve">Für dieses Produkt sind keine Kontraindikationen </w:t>
      </w:r>
      <w:proofErr w:type="spellStart"/>
      <w:proofErr w:type="gramStart"/>
      <w:r w:rsidRPr="006112C4">
        <w:rPr>
          <w:spacing w:val="-3"/>
          <w:sz w:val="14"/>
          <w:szCs w:val="14"/>
          <w:lang w:val="de-DE"/>
        </w:rPr>
        <w:t>bekannt.</w:t>
      </w:r>
      <w:r w:rsidR="000D2590" w:rsidRPr="006112C4">
        <w:rPr>
          <w:b/>
          <w:bCs/>
          <w:sz w:val="14"/>
          <w:szCs w:val="14"/>
          <w:lang w:val="de-DE"/>
        </w:rPr>
        <w:t>Zweckbestimmung</w:t>
      </w:r>
      <w:proofErr w:type="spellEnd"/>
      <w:proofErr w:type="gramEnd"/>
    </w:p>
    <w:p w14:paraId="0A0E4F48" w14:textId="77777777" w:rsidR="000D2590" w:rsidRPr="006112C4" w:rsidRDefault="000D2590" w:rsidP="000D2590">
      <w:pPr>
        <w:pStyle w:val="BodyText"/>
        <w:spacing w:before="2" w:line="249" w:lineRule="auto"/>
        <w:ind w:left="180" w:right="38"/>
        <w:jc w:val="both"/>
        <w:rPr>
          <w:sz w:val="14"/>
          <w:szCs w:val="14"/>
        </w:rPr>
      </w:pPr>
      <w:r w:rsidRPr="006112C4">
        <w:rPr>
          <w:sz w:val="14"/>
          <w:szCs w:val="14"/>
          <w:lang w:val="de-DE"/>
        </w:rPr>
        <w:t>Dieses Produkt ist zur Verwendung durch</w:t>
      </w:r>
    </w:p>
    <w:p w14:paraId="6204447C" w14:textId="77777777" w:rsidR="000D2590" w:rsidRPr="006112C4" w:rsidRDefault="000D2590" w:rsidP="000D2590">
      <w:pPr>
        <w:pStyle w:val="BodyText"/>
        <w:spacing w:before="2" w:line="249" w:lineRule="auto"/>
        <w:ind w:left="180" w:right="38"/>
        <w:jc w:val="both"/>
        <w:rPr>
          <w:sz w:val="14"/>
          <w:szCs w:val="14"/>
        </w:rPr>
      </w:pPr>
      <w:r w:rsidRPr="006112C4">
        <w:rPr>
          <w:sz w:val="14"/>
          <w:szCs w:val="14"/>
          <w:lang w:val="de-DE"/>
        </w:rPr>
        <w:t>Fachkräfte der Atemtherapie bei der Behandlung von Patienten während der Absaugung, Bronchoskopie und anderer Verfahren bestimmt, die einen Zugang zu den Atemwegen unter Aufrechterhaltung des PEEP (positiver endexspiratorischer Druck) erfordern.</w:t>
      </w:r>
    </w:p>
    <w:p w14:paraId="58C44640" w14:textId="77777777" w:rsidR="000D2590" w:rsidRPr="006112C4" w:rsidRDefault="000D2590" w:rsidP="000D2590">
      <w:pPr>
        <w:ind w:left="180"/>
        <w:rPr>
          <w:b/>
          <w:bCs/>
          <w:sz w:val="14"/>
          <w:szCs w:val="14"/>
        </w:rPr>
      </w:pPr>
    </w:p>
    <w:p w14:paraId="7CC7F317" w14:textId="77777777" w:rsidR="000D2590" w:rsidRPr="006112C4" w:rsidRDefault="000D2590" w:rsidP="000D2590">
      <w:pPr>
        <w:ind w:left="180"/>
        <w:rPr>
          <w:b/>
          <w:bCs/>
          <w:sz w:val="14"/>
          <w:szCs w:val="14"/>
        </w:rPr>
      </w:pPr>
      <w:r w:rsidRPr="006112C4">
        <w:rPr>
          <w:b/>
          <w:bCs/>
          <w:sz w:val="14"/>
          <w:szCs w:val="14"/>
          <w:lang w:val="de-DE"/>
        </w:rPr>
        <w:t>Patientenpopulationen</w:t>
      </w:r>
    </w:p>
    <w:p w14:paraId="1DC5C480" w14:textId="77777777" w:rsidR="000D2590" w:rsidRPr="006112C4" w:rsidRDefault="000D2590" w:rsidP="000D2590">
      <w:pPr>
        <w:ind w:left="180"/>
        <w:rPr>
          <w:sz w:val="14"/>
          <w:szCs w:val="14"/>
          <w:lang w:val="de-DE"/>
        </w:rPr>
      </w:pPr>
      <w:r w:rsidRPr="006112C4">
        <w:rPr>
          <w:sz w:val="14"/>
          <w:szCs w:val="14"/>
          <w:lang w:val="de-DE"/>
        </w:rPr>
        <w:t xml:space="preserve">Die </w:t>
      </w:r>
      <w:proofErr w:type="spellStart"/>
      <w:r w:rsidRPr="006112C4">
        <w:rPr>
          <w:sz w:val="14"/>
          <w:szCs w:val="14"/>
          <w:lang w:val="de-DE"/>
        </w:rPr>
        <w:t>Sontek</w:t>
      </w:r>
      <w:proofErr w:type="spellEnd"/>
      <w:r w:rsidRPr="006112C4">
        <w:rPr>
          <w:sz w:val="14"/>
          <w:szCs w:val="14"/>
          <w:lang w:val="de-DE"/>
        </w:rPr>
        <w:t xml:space="preserve"> </w:t>
      </w:r>
      <w:proofErr w:type="spellStart"/>
      <w:r w:rsidRPr="006112C4">
        <w:rPr>
          <w:sz w:val="14"/>
          <w:szCs w:val="14"/>
          <w:lang w:val="de-DE"/>
        </w:rPr>
        <w:t>Swivel</w:t>
      </w:r>
      <w:proofErr w:type="spellEnd"/>
      <w:r w:rsidRPr="006112C4">
        <w:rPr>
          <w:sz w:val="14"/>
          <w:szCs w:val="14"/>
          <w:lang w:val="de-DE"/>
        </w:rPr>
        <w:t xml:space="preserve"> Y-Atemwegsadapter sind Zubehör zur Unterstützung primärer Atemtherapiegeräte sowie der damit verbundenen Therapien. Die </w:t>
      </w:r>
      <w:proofErr w:type="spellStart"/>
      <w:r w:rsidRPr="006112C4">
        <w:rPr>
          <w:sz w:val="14"/>
          <w:szCs w:val="14"/>
          <w:lang w:val="de-DE"/>
        </w:rPr>
        <w:t>Sontek</w:t>
      </w:r>
      <w:proofErr w:type="spellEnd"/>
      <w:r w:rsidRPr="006112C4">
        <w:rPr>
          <w:sz w:val="14"/>
          <w:szCs w:val="14"/>
          <w:lang w:val="de-DE"/>
        </w:rPr>
        <w:t xml:space="preserve"> </w:t>
      </w:r>
      <w:proofErr w:type="spellStart"/>
      <w:r w:rsidRPr="006112C4">
        <w:rPr>
          <w:sz w:val="14"/>
          <w:szCs w:val="14"/>
          <w:lang w:val="de-DE"/>
        </w:rPr>
        <w:t>Swivel</w:t>
      </w:r>
      <w:proofErr w:type="spellEnd"/>
      <w:r w:rsidRPr="006112C4">
        <w:rPr>
          <w:sz w:val="14"/>
          <w:szCs w:val="14"/>
          <w:lang w:val="de-DE"/>
        </w:rPr>
        <w:t xml:space="preserve"> </w:t>
      </w:r>
      <w:r w:rsidRPr="006112C4">
        <w:rPr>
          <w:sz w:val="14"/>
          <w:szCs w:val="14"/>
          <w:lang w:val="de-DE"/>
        </w:rPr>
        <w:br/>
        <w:t>Y-Atemwegsadapter können nicht direkt am Patienten eingesetzt werden, sondern sind Zubehör, das anderen Medizinprodukten den Zugang zum Patienten ermöglicht. Für die am Patienten eingesetzten Produkte gelten Kriterien der Zweckbestimmung, die Patientenpopulationen und Erkrankungen umfassen können, bei denen die für das jeweilige Produkt verordnete Therapie erforderlich sein kann.</w:t>
      </w:r>
    </w:p>
    <w:p w14:paraId="471021D0" w14:textId="77777777" w:rsidR="000D2590" w:rsidRPr="006112C4" w:rsidRDefault="000D2590" w:rsidP="000D2590">
      <w:pPr>
        <w:spacing w:before="104" w:line="235" w:lineRule="auto"/>
        <w:ind w:left="170" w:right="881" w:firstLine="846"/>
        <w:rPr>
          <w:b/>
          <w:sz w:val="14"/>
          <w:szCs w:val="14"/>
          <w:lang w:val="de-DE"/>
        </w:rPr>
      </w:pPr>
      <w:r w:rsidRPr="006112C4">
        <w:rPr>
          <w:b/>
          <w:bCs/>
          <w:sz w:val="14"/>
          <w:szCs w:val="14"/>
          <w:lang w:val="de-DE"/>
        </w:rPr>
        <w:t>Anweisungen ZUM ANSCHLIESSEN:</w:t>
      </w:r>
    </w:p>
    <w:p w14:paraId="5077052B" w14:textId="77777777" w:rsidR="000D2590" w:rsidRPr="006112C4" w:rsidRDefault="000D2590" w:rsidP="000D2590">
      <w:pPr>
        <w:pStyle w:val="BodyText"/>
        <w:spacing w:line="235" w:lineRule="auto"/>
        <w:ind w:left="170" w:right="38"/>
        <w:jc w:val="both"/>
        <w:rPr>
          <w:spacing w:val="-1"/>
          <w:sz w:val="14"/>
          <w:szCs w:val="14"/>
          <w:lang w:val="de-DE"/>
        </w:rPr>
      </w:pPr>
      <w:r w:rsidRPr="006112C4">
        <w:rPr>
          <w:spacing w:val="-1"/>
          <w:sz w:val="14"/>
          <w:szCs w:val="14"/>
          <w:lang w:val="de-DE"/>
        </w:rPr>
        <w:t xml:space="preserve">Schließen Sie den Sontek „Y“ mit den standardmäßigen 15-mm-Konusverbindungen zwischen der patientenseitigen Verbindung des Beatmungssystems und dem Endotrachealtubus an. Die </w:t>
      </w:r>
      <w:proofErr w:type="spellStart"/>
      <w:r w:rsidRPr="006112C4">
        <w:rPr>
          <w:spacing w:val="-1"/>
          <w:sz w:val="14"/>
          <w:szCs w:val="14"/>
          <w:lang w:val="de-DE"/>
        </w:rPr>
        <w:t>Konusverbindungen</w:t>
      </w:r>
      <w:proofErr w:type="spellEnd"/>
      <w:r w:rsidRPr="006112C4">
        <w:rPr>
          <w:spacing w:val="-1"/>
          <w:sz w:val="14"/>
          <w:szCs w:val="14"/>
          <w:lang w:val="de-DE"/>
        </w:rPr>
        <w:t xml:space="preserve"> sind drehbar und ermöglichen dadurch eine zusätzliche Flexibilität beim Anschluss des Beatmungsschlauchsystems. Wie alle Elemente des Beatmungssystems sollte der Sontek „Y“ alle 24 Stunden ausgetauscht werden, um das Risiko einer Selbstkontamination zu minimieren.</w:t>
      </w:r>
    </w:p>
    <w:p w14:paraId="36D95A25" w14:textId="77777777" w:rsidR="00665290" w:rsidRPr="006112C4" w:rsidRDefault="00665290" w:rsidP="000D2590">
      <w:pPr>
        <w:pStyle w:val="BodyText"/>
        <w:spacing w:line="235" w:lineRule="auto"/>
        <w:ind w:left="170" w:right="38"/>
        <w:jc w:val="both"/>
        <w:rPr>
          <w:b/>
          <w:bCs/>
          <w:spacing w:val="-1"/>
          <w:sz w:val="14"/>
          <w:szCs w:val="14"/>
          <w:lang w:val="de-DE"/>
        </w:rPr>
      </w:pPr>
    </w:p>
    <w:p w14:paraId="169A3EB4" w14:textId="12508A61" w:rsidR="000D2590" w:rsidRPr="006112C4" w:rsidRDefault="00665290" w:rsidP="000D2590">
      <w:pPr>
        <w:pStyle w:val="BodyText"/>
        <w:spacing w:line="235" w:lineRule="auto"/>
        <w:ind w:left="170" w:right="38"/>
        <w:jc w:val="both"/>
        <w:rPr>
          <w:spacing w:val="-1"/>
          <w:sz w:val="14"/>
          <w:szCs w:val="14"/>
          <w:lang w:val="de-DE"/>
        </w:rPr>
      </w:pPr>
      <w:r w:rsidRPr="006112C4">
        <w:rPr>
          <w:b/>
          <w:bCs/>
          <w:spacing w:val="-1"/>
          <w:sz w:val="14"/>
          <w:szCs w:val="14"/>
          <w:lang w:val="de-DE"/>
        </w:rPr>
        <w:t>Beschwerden oder unerwünschte Ereignisse sind dem Hersteller und der zuständigen Behörde des Mitgliedstaats zu melden, in dem der Anwender und/oder der Patient ansässig ist.</w:t>
      </w:r>
      <w:r w:rsidRPr="006112C4">
        <w:rPr>
          <w:spacing w:val="-1"/>
          <w:sz w:val="14"/>
          <w:szCs w:val="14"/>
          <w:lang w:val="de-DE"/>
        </w:rPr>
        <w:t> </w:t>
      </w:r>
    </w:p>
    <w:p w14:paraId="582ECA3A" w14:textId="77777777" w:rsidR="00665290" w:rsidRPr="006112C4" w:rsidRDefault="00665290" w:rsidP="000D2590">
      <w:pPr>
        <w:pStyle w:val="BodyText"/>
        <w:spacing w:line="235" w:lineRule="auto"/>
        <w:ind w:left="170" w:right="38"/>
        <w:jc w:val="both"/>
        <w:rPr>
          <w:spacing w:val="-1"/>
          <w:sz w:val="14"/>
          <w:szCs w:val="14"/>
          <w:lang w:val="de-DE"/>
        </w:rPr>
      </w:pPr>
    </w:p>
    <w:p w14:paraId="60D2C219" w14:textId="010E247B" w:rsidR="000D2590" w:rsidRPr="006112C4" w:rsidRDefault="000D2590" w:rsidP="000D2590">
      <w:pPr>
        <w:pStyle w:val="BodyText"/>
        <w:spacing w:line="235" w:lineRule="auto"/>
        <w:ind w:left="170" w:right="38"/>
        <w:jc w:val="both"/>
        <w:rPr>
          <w:spacing w:val="-1"/>
          <w:sz w:val="14"/>
          <w:szCs w:val="14"/>
          <w:lang w:val="de-DE"/>
        </w:rPr>
      </w:pPr>
      <w:r w:rsidRPr="006112C4">
        <w:rPr>
          <w:b/>
          <w:bCs/>
          <w:sz w:val="14"/>
          <w:szCs w:val="14"/>
          <w:lang w:val="de-DE"/>
        </w:rPr>
        <w:t xml:space="preserve">HINWEISE ZUR VERWENDUNG BEI </w:t>
      </w:r>
      <w:r w:rsidRPr="006112C4">
        <w:rPr>
          <w:b/>
          <w:bCs/>
          <w:sz w:val="14"/>
          <w:szCs w:val="14"/>
          <w:lang w:val="de-DE"/>
        </w:rPr>
        <w:br/>
        <w:t>DER ABSAUGUNG:</w:t>
      </w:r>
    </w:p>
    <w:p w14:paraId="106D30AC" w14:textId="77777777" w:rsidR="000D2590" w:rsidRPr="006112C4" w:rsidRDefault="000D2590" w:rsidP="00EC7788">
      <w:pPr>
        <w:pStyle w:val="ListParagraph"/>
        <w:numPr>
          <w:ilvl w:val="0"/>
          <w:numId w:val="31"/>
        </w:numPr>
        <w:tabs>
          <w:tab w:val="left" w:pos="500"/>
        </w:tabs>
        <w:spacing w:line="235" w:lineRule="auto"/>
        <w:ind w:left="450" w:right="39" w:hanging="270"/>
        <w:rPr>
          <w:sz w:val="14"/>
          <w:szCs w:val="14"/>
        </w:rPr>
      </w:pPr>
      <w:r w:rsidRPr="006112C4">
        <w:rPr>
          <w:sz w:val="14"/>
          <w:szCs w:val="14"/>
          <w:lang w:val="de-DE"/>
        </w:rPr>
        <w:t xml:space="preserve">Reinigen Sie die Dichtung des </w:t>
      </w:r>
      <w:proofErr w:type="spellStart"/>
      <w:r w:rsidRPr="006112C4">
        <w:rPr>
          <w:sz w:val="14"/>
          <w:szCs w:val="14"/>
          <w:lang w:val="de-DE"/>
        </w:rPr>
        <w:t>Sontek</w:t>
      </w:r>
      <w:proofErr w:type="spellEnd"/>
      <w:r w:rsidRPr="006112C4">
        <w:rPr>
          <w:sz w:val="14"/>
          <w:szCs w:val="14"/>
          <w:lang w:val="de-DE"/>
        </w:rPr>
        <w:t xml:space="preserve"> „Y“ mit </w:t>
      </w:r>
      <w:proofErr w:type="spellStart"/>
      <w:r w:rsidRPr="006112C4">
        <w:rPr>
          <w:sz w:val="14"/>
          <w:szCs w:val="14"/>
          <w:lang w:val="de-DE"/>
        </w:rPr>
        <w:t>Povidon</w:t>
      </w:r>
      <w:proofErr w:type="spellEnd"/>
      <w:r w:rsidRPr="006112C4">
        <w:rPr>
          <w:sz w:val="14"/>
          <w:szCs w:val="14"/>
          <w:lang w:val="de-DE"/>
        </w:rPr>
        <w:t>-Iod oder einer anderen bakteriziden Lösung.</w:t>
      </w:r>
    </w:p>
    <w:p w14:paraId="47F0E610" w14:textId="77777777" w:rsidR="000D2590" w:rsidRPr="006112C4" w:rsidRDefault="000D2590" w:rsidP="00EC7788">
      <w:pPr>
        <w:pStyle w:val="ListParagraph"/>
        <w:numPr>
          <w:ilvl w:val="0"/>
          <w:numId w:val="31"/>
        </w:numPr>
        <w:tabs>
          <w:tab w:val="left" w:pos="500"/>
        </w:tabs>
        <w:spacing w:line="235" w:lineRule="auto"/>
        <w:ind w:left="450" w:right="38" w:hanging="270"/>
        <w:rPr>
          <w:sz w:val="14"/>
          <w:szCs w:val="14"/>
        </w:rPr>
      </w:pPr>
      <w:r w:rsidRPr="006112C4">
        <w:rPr>
          <w:sz w:val="14"/>
          <w:szCs w:val="14"/>
          <w:lang w:val="de-DE"/>
        </w:rPr>
        <w:t xml:space="preserve">Verabreichen Sie dem Patienten am Beatmungsgerät zwei bis drei tiefe </w:t>
      </w:r>
      <w:proofErr w:type="spellStart"/>
      <w:r w:rsidRPr="006112C4">
        <w:rPr>
          <w:sz w:val="14"/>
          <w:szCs w:val="14"/>
          <w:lang w:val="de-DE"/>
        </w:rPr>
        <w:t>Atemhübe</w:t>
      </w:r>
      <w:proofErr w:type="spellEnd"/>
      <w:r w:rsidRPr="006112C4">
        <w:rPr>
          <w:sz w:val="14"/>
          <w:szCs w:val="14"/>
          <w:lang w:val="de-DE"/>
        </w:rPr>
        <w:t>.</w:t>
      </w:r>
    </w:p>
    <w:p w14:paraId="7FB6DAC3" w14:textId="77777777" w:rsidR="000D2590" w:rsidRPr="006112C4" w:rsidRDefault="000D2590" w:rsidP="00EC7788">
      <w:pPr>
        <w:pStyle w:val="ListParagraph"/>
        <w:numPr>
          <w:ilvl w:val="0"/>
          <w:numId w:val="31"/>
        </w:numPr>
        <w:tabs>
          <w:tab w:val="left" w:pos="500"/>
        </w:tabs>
        <w:spacing w:line="235" w:lineRule="auto"/>
        <w:ind w:left="450" w:right="38" w:hanging="270"/>
        <w:rPr>
          <w:sz w:val="14"/>
          <w:szCs w:val="14"/>
        </w:rPr>
      </w:pPr>
      <w:r w:rsidRPr="006112C4">
        <w:rPr>
          <w:sz w:val="14"/>
          <w:szCs w:val="14"/>
          <w:lang w:val="de-DE"/>
        </w:rPr>
        <w:t>Setzen Sie den normalen Betrieb des Beatmungsgeräts fort, ohne die Verbindung zum Patienten zu trennen.</w:t>
      </w:r>
    </w:p>
    <w:p w14:paraId="24F35AB6" w14:textId="77777777" w:rsidR="000D2590" w:rsidRPr="006112C4" w:rsidRDefault="000D2590" w:rsidP="00EC7788">
      <w:pPr>
        <w:pStyle w:val="ListParagraph"/>
        <w:numPr>
          <w:ilvl w:val="0"/>
          <w:numId w:val="31"/>
        </w:numPr>
        <w:tabs>
          <w:tab w:val="left" w:pos="500"/>
        </w:tabs>
        <w:spacing w:line="235" w:lineRule="auto"/>
        <w:ind w:left="450" w:right="38" w:hanging="270"/>
        <w:rPr>
          <w:sz w:val="14"/>
          <w:szCs w:val="14"/>
        </w:rPr>
      </w:pPr>
      <w:r w:rsidRPr="006112C4">
        <w:rPr>
          <w:sz w:val="14"/>
          <w:szCs w:val="14"/>
          <w:lang w:val="de-DE"/>
        </w:rPr>
        <w:t>Kochsalzlösung kann durch die Dichtung des Sontek „Y“ instilliert werden.</w:t>
      </w:r>
    </w:p>
    <w:p w14:paraId="26EBB2F0" w14:textId="77777777" w:rsidR="000D2590" w:rsidRPr="006112C4" w:rsidRDefault="000D2590" w:rsidP="00EC7788">
      <w:pPr>
        <w:pStyle w:val="ListParagraph"/>
        <w:numPr>
          <w:ilvl w:val="0"/>
          <w:numId w:val="31"/>
        </w:numPr>
        <w:tabs>
          <w:tab w:val="left" w:pos="500"/>
        </w:tabs>
        <w:spacing w:line="235" w:lineRule="auto"/>
        <w:ind w:left="450" w:right="39" w:hanging="270"/>
        <w:rPr>
          <w:sz w:val="14"/>
          <w:szCs w:val="14"/>
        </w:rPr>
      </w:pPr>
      <w:r w:rsidRPr="006112C4">
        <w:rPr>
          <w:sz w:val="14"/>
          <w:szCs w:val="14"/>
          <w:lang w:val="de-DE"/>
        </w:rPr>
        <w:t>Verwenden Sie einen Katheter mit einer Größe von maximal 14 Charrière (</w:t>
      </w:r>
      <w:proofErr w:type="spellStart"/>
      <w:r w:rsidRPr="006112C4">
        <w:rPr>
          <w:sz w:val="14"/>
          <w:szCs w:val="14"/>
          <w:lang w:val="de-DE"/>
        </w:rPr>
        <w:t>Ch</w:t>
      </w:r>
      <w:proofErr w:type="spellEnd"/>
      <w:r w:rsidRPr="006112C4">
        <w:rPr>
          <w:sz w:val="14"/>
          <w:szCs w:val="14"/>
          <w:lang w:val="de-DE"/>
        </w:rPr>
        <w:t>/F) und einem Außendurchmesser von 4,7 mm. Durch die Schmierung des Katheters und/oder der Sontek-Dichtung wird die Reibung zwischen Dichtung und Katheter verringert.</w:t>
      </w:r>
    </w:p>
    <w:p w14:paraId="3B3C6B38" w14:textId="77777777" w:rsidR="000D2590" w:rsidRPr="006112C4" w:rsidRDefault="000D2590" w:rsidP="00EC7788">
      <w:pPr>
        <w:pStyle w:val="ListParagraph"/>
        <w:numPr>
          <w:ilvl w:val="0"/>
          <w:numId w:val="31"/>
        </w:numPr>
        <w:tabs>
          <w:tab w:val="left" w:pos="500"/>
        </w:tabs>
        <w:spacing w:line="235" w:lineRule="auto"/>
        <w:ind w:left="450" w:right="77" w:hanging="270"/>
        <w:rPr>
          <w:sz w:val="14"/>
          <w:szCs w:val="14"/>
        </w:rPr>
      </w:pPr>
      <w:r w:rsidRPr="006112C4">
        <w:rPr>
          <w:sz w:val="14"/>
          <w:szCs w:val="14"/>
          <w:lang w:val="de-DE"/>
        </w:rPr>
        <w:t>Führen Sie den Katheter unter Beachtung steriler Handhabungstechniken durch die Dichtung des Sontek „Y“ ein.</w:t>
      </w:r>
    </w:p>
    <w:p w14:paraId="17EA0881" w14:textId="77777777" w:rsidR="000D2590" w:rsidRPr="006112C4" w:rsidRDefault="000D2590" w:rsidP="00EC7788">
      <w:pPr>
        <w:pStyle w:val="ListParagraph"/>
        <w:numPr>
          <w:ilvl w:val="0"/>
          <w:numId w:val="31"/>
        </w:numPr>
        <w:tabs>
          <w:tab w:val="left" w:pos="500"/>
        </w:tabs>
        <w:spacing w:line="235" w:lineRule="auto"/>
        <w:ind w:left="450" w:right="38" w:hanging="270"/>
        <w:rPr>
          <w:sz w:val="14"/>
          <w:szCs w:val="14"/>
          <w:lang w:val="de-DE"/>
        </w:rPr>
      </w:pPr>
      <w:r w:rsidRPr="006112C4">
        <w:rPr>
          <w:sz w:val="14"/>
          <w:szCs w:val="14"/>
          <w:lang w:val="de-DE"/>
        </w:rPr>
        <w:t xml:space="preserve">Verschließen Sie das Daumenventil am Katheter erst, nachdem der Katheter </w:t>
      </w:r>
      <w:proofErr w:type="spellStart"/>
      <w:r w:rsidRPr="006112C4">
        <w:rPr>
          <w:sz w:val="14"/>
          <w:szCs w:val="14"/>
          <w:lang w:val="de-DE"/>
        </w:rPr>
        <w:t>so weit</w:t>
      </w:r>
      <w:proofErr w:type="spellEnd"/>
      <w:r w:rsidRPr="006112C4">
        <w:rPr>
          <w:sz w:val="14"/>
          <w:szCs w:val="14"/>
          <w:lang w:val="de-DE"/>
        </w:rPr>
        <w:t xml:space="preserve"> eingeführt wurde, dass eine wirksame Absaugung möglich ist. Verschließen Sie das Daumenventil zur Absaugung, geben Sie es beim Zurückziehen des Katheters jedoch wieder frei.</w:t>
      </w:r>
    </w:p>
    <w:p w14:paraId="08550972" w14:textId="77777777" w:rsidR="000D2590" w:rsidRPr="006112C4" w:rsidRDefault="000D2590" w:rsidP="00EC7788">
      <w:pPr>
        <w:pStyle w:val="ListParagraph"/>
        <w:numPr>
          <w:ilvl w:val="0"/>
          <w:numId w:val="31"/>
        </w:numPr>
        <w:tabs>
          <w:tab w:val="left" w:pos="500"/>
        </w:tabs>
        <w:spacing w:line="235" w:lineRule="auto"/>
        <w:ind w:left="450" w:right="38" w:hanging="270"/>
        <w:rPr>
          <w:sz w:val="14"/>
          <w:szCs w:val="14"/>
          <w:lang w:val="de-DE"/>
        </w:rPr>
      </w:pPr>
      <w:r w:rsidRPr="006112C4">
        <w:rPr>
          <w:sz w:val="14"/>
          <w:szCs w:val="14"/>
          <w:lang w:val="de-DE"/>
        </w:rPr>
        <w:t xml:space="preserve">Falls sich beim Zurückziehen des Katheters Feuchtigkeit oder Sekret an der Innenseite der Dichtung des Sontek „Y“ ansammelt, sollte dies(e) abgesaugt werden, während das </w:t>
      </w:r>
      <w:proofErr w:type="spellStart"/>
      <w:r w:rsidRPr="006112C4">
        <w:rPr>
          <w:sz w:val="14"/>
          <w:szCs w:val="14"/>
          <w:lang w:val="de-DE"/>
        </w:rPr>
        <w:t>Katheterende</w:t>
      </w:r>
      <w:proofErr w:type="spellEnd"/>
      <w:r w:rsidRPr="006112C4">
        <w:rPr>
          <w:sz w:val="14"/>
          <w:szCs w:val="14"/>
          <w:lang w:val="de-DE"/>
        </w:rPr>
        <w:t xml:space="preserve"> durch die Dichtung gezogen wird.</w:t>
      </w:r>
    </w:p>
    <w:p w14:paraId="4157FFF4" w14:textId="77777777" w:rsidR="000D2590" w:rsidRPr="006112C4" w:rsidRDefault="000D2590" w:rsidP="00D03889">
      <w:pPr>
        <w:pStyle w:val="ListParagraph"/>
        <w:numPr>
          <w:ilvl w:val="0"/>
          <w:numId w:val="31"/>
        </w:numPr>
        <w:tabs>
          <w:tab w:val="left" w:pos="500"/>
        </w:tabs>
        <w:spacing w:line="235" w:lineRule="auto"/>
        <w:ind w:left="450" w:right="38" w:hanging="270"/>
        <w:rPr>
          <w:sz w:val="14"/>
          <w:szCs w:val="14"/>
          <w:lang w:val="de-DE"/>
        </w:rPr>
      </w:pPr>
      <w:r w:rsidRPr="006112C4">
        <w:rPr>
          <w:sz w:val="14"/>
          <w:szCs w:val="14"/>
          <w:lang w:val="de-DE"/>
        </w:rPr>
        <w:t xml:space="preserve">Feuchtigkeit oder Sekret, die bzw. das nach der Absaugung auf der Außenseite der Dichtung des Sontek „Y“ verbleibt, kann mit </w:t>
      </w:r>
      <w:proofErr w:type="spellStart"/>
      <w:r w:rsidRPr="006112C4">
        <w:rPr>
          <w:sz w:val="14"/>
          <w:szCs w:val="14"/>
          <w:lang w:val="de-DE"/>
        </w:rPr>
        <w:t>Povidon</w:t>
      </w:r>
      <w:proofErr w:type="spellEnd"/>
      <w:r w:rsidRPr="006112C4">
        <w:rPr>
          <w:sz w:val="14"/>
          <w:szCs w:val="14"/>
          <w:lang w:val="de-DE"/>
        </w:rPr>
        <w:t>-Iod oder einer anderen bakteriziden Lösung abgewischt werden.</w:t>
      </w:r>
    </w:p>
    <w:p w14:paraId="08F43C59" w14:textId="77777777" w:rsidR="000664E6" w:rsidRPr="006112C4" w:rsidRDefault="000664E6" w:rsidP="00EC7788">
      <w:pPr>
        <w:pStyle w:val="ListParagraph"/>
        <w:tabs>
          <w:tab w:val="left" w:pos="500"/>
        </w:tabs>
        <w:spacing w:line="235" w:lineRule="auto"/>
        <w:ind w:left="450" w:right="38" w:firstLine="0"/>
        <w:rPr>
          <w:sz w:val="14"/>
          <w:szCs w:val="14"/>
          <w:lang w:val="de-DE"/>
        </w:rPr>
      </w:pPr>
    </w:p>
    <w:p w14:paraId="657796BE" w14:textId="77777777" w:rsidR="000664E6" w:rsidRPr="006112C4" w:rsidRDefault="000664E6" w:rsidP="00EC7788">
      <w:pPr>
        <w:pStyle w:val="ListParagraph"/>
        <w:tabs>
          <w:tab w:val="left" w:pos="500"/>
        </w:tabs>
        <w:spacing w:line="235" w:lineRule="auto"/>
        <w:ind w:left="180" w:right="38" w:firstLine="0"/>
        <w:rPr>
          <w:sz w:val="14"/>
          <w:szCs w:val="14"/>
          <w:lang w:val="de-DE"/>
        </w:rPr>
      </w:pPr>
      <w:r w:rsidRPr="006112C4">
        <w:rPr>
          <w:b/>
          <w:bCs/>
          <w:sz w:val="14"/>
          <w:szCs w:val="14"/>
          <w:lang w:val="de-DE"/>
        </w:rPr>
        <w:t>WARNUNG</w:t>
      </w:r>
    </w:p>
    <w:p w14:paraId="37DED4D6" w14:textId="77777777" w:rsidR="000664E6" w:rsidRPr="006112C4" w:rsidRDefault="000664E6" w:rsidP="00EC7788">
      <w:pPr>
        <w:pStyle w:val="BodyText"/>
        <w:spacing w:line="235" w:lineRule="auto"/>
        <w:ind w:left="180" w:right="38"/>
        <w:jc w:val="both"/>
        <w:rPr>
          <w:sz w:val="14"/>
          <w:szCs w:val="14"/>
          <w:lang w:val="de-DE"/>
        </w:rPr>
      </w:pPr>
      <w:r w:rsidRPr="006112C4">
        <w:rPr>
          <w:sz w:val="14"/>
          <w:szCs w:val="14"/>
          <w:lang w:val="de-DE"/>
        </w:rPr>
        <w:t xml:space="preserve">Führen Sie den Katheter nicht mit Gewalt durch die Dichtung ein, wenn ein übermäßiger Widerstand spürbar ist. Ein gewaltsames Einführen kann die Dichtung lösen oder beschädigen, wodurch die Integrität des Produkts beeinträchtigt werden und es zu Leckagen oder einer Unterbrechung des Verfahrens kommen kann. Wenn ein übermäßiger Widerstand spürbar ist, brechen Sie das Einführen ab und vergewissern Sie sich vor dem Fortfahren, dass der Katheter und/oder die </w:t>
      </w:r>
      <w:proofErr w:type="spellStart"/>
      <w:r w:rsidRPr="006112C4">
        <w:rPr>
          <w:sz w:val="14"/>
          <w:szCs w:val="14"/>
          <w:lang w:val="de-DE"/>
        </w:rPr>
        <w:t>Sontek</w:t>
      </w:r>
      <w:proofErr w:type="spellEnd"/>
      <w:r w:rsidRPr="006112C4">
        <w:rPr>
          <w:sz w:val="14"/>
          <w:szCs w:val="14"/>
          <w:lang w:val="de-DE"/>
        </w:rPr>
        <w:t>-Dichtung ordnungsgemäß geschmiert und ausgerichtet sind. Wenn der übermäßige Widerstand weiterhin besteht, stellen Sie die Verwendung ein und ersetzen Sie das Produkt.</w:t>
      </w:r>
    </w:p>
    <w:p w14:paraId="68975C1D" w14:textId="77777777" w:rsidR="000664E6" w:rsidRPr="00EC7788" w:rsidRDefault="000664E6" w:rsidP="00EC7788">
      <w:pPr>
        <w:tabs>
          <w:tab w:val="left" w:pos="500"/>
        </w:tabs>
        <w:spacing w:line="235" w:lineRule="auto"/>
        <w:ind w:right="38"/>
        <w:rPr>
          <w:sz w:val="14"/>
          <w:lang w:val="de-DE"/>
        </w:rPr>
      </w:pPr>
    </w:p>
    <w:p w14:paraId="3E747CA5" w14:textId="7020AD90" w:rsidR="00ED30F8" w:rsidRPr="000D2590" w:rsidRDefault="00F76629">
      <w:pPr>
        <w:pStyle w:val="BodyText"/>
        <w:rPr>
          <w:sz w:val="14"/>
          <w:lang w:val="de-DE"/>
        </w:rPr>
      </w:pPr>
      <w:r>
        <w:rPr>
          <w:noProof/>
          <w:sz w:val="14"/>
          <w:lang w:val="de-DE"/>
        </w:rPr>
        <w:drawing>
          <wp:inline distT="0" distB="0" distL="0" distR="0" wp14:anchorId="30AF5025" wp14:editId="50A26565">
            <wp:extent cx="1706880" cy="12065"/>
            <wp:effectExtent l="0" t="0" r="0" b="0"/>
            <wp:docPr id="212488427" name="Picture 33">
              <a:extLst xmlns:a="http://schemas.openxmlformats.org/drawingml/2006/main">
                <a:ext uri="{FF2B5EF4-FFF2-40B4-BE49-F238E27FC236}">
                  <a16:creationId xmlns:a16="http://schemas.microsoft.com/office/drawing/2014/main" id="{73B2B7DB-10D7-4BE7-A420-67C7F97730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p>
    <w:p w14:paraId="4E2736D6" w14:textId="6695A178" w:rsidR="003124B9" w:rsidRPr="00FC692F" w:rsidRDefault="004D0735" w:rsidP="003124B9">
      <w:pPr>
        <w:pStyle w:val="Heading1"/>
        <w:spacing w:before="108" w:line="249" w:lineRule="auto"/>
        <w:ind w:left="0" w:right="0" w:hanging="8"/>
        <w:rPr>
          <w:b w:val="0"/>
          <w:lang w:val="es-ES"/>
        </w:rPr>
      </w:pPr>
      <w:r>
        <w:rPr>
          <w:noProof/>
          <w:lang w:val="es-ES"/>
        </w:rPr>
        <w:drawing>
          <wp:anchor distT="0" distB="0" distL="114300" distR="114300" simplePos="0" relativeHeight="251658254" behindDoc="0" locked="0" layoutInCell="1" allowOverlap="1" wp14:anchorId="1E988DEB" wp14:editId="3E27A8F7">
            <wp:simplePos x="0" y="0"/>
            <wp:positionH relativeFrom="column">
              <wp:posOffset>1366520</wp:posOffset>
            </wp:positionH>
            <wp:positionV relativeFrom="paragraph">
              <wp:posOffset>73025</wp:posOffset>
            </wp:positionV>
            <wp:extent cx="438150" cy="285750"/>
            <wp:effectExtent l="0" t="0" r="0" b="0"/>
            <wp:wrapNone/>
            <wp:docPr id="1479266784" name="Picture 32">
              <a:extLst xmlns:a="http://schemas.openxmlformats.org/drawingml/2006/main">
                <a:ext uri="{FF2B5EF4-FFF2-40B4-BE49-F238E27FC236}">
                  <a16:creationId xmlns:a16="http://schemas.microsoft.com/office/drawing/2014/main" id="{1B039E4F-D314-47B6-B618-4ADF983F97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150" cy="285750"/>
                    </a:xfrm>
                    <a:prstGeom prst="rect">
                      <a:avLst/>
                    </a:prstGeom>
                    <a:noFill/>
                  </pic:spPr>
                </pic:pic>
              </a:graphicData>
            </a:graphic>
          </wp:anchor>
        </w:drawing>
      </w:r>
      <w:r w:rsidR="003124B9">
        <w:rPr>
          <w:lang w:val="es-ES"/>
        </w:rPr>
        <w:t xml:space="preserve">Conector Sontek </w:t>
      </w:r>
      <w:r w:rsidR="003124B9">
        <w:rPr>
          <w:lang w:val="es-ES"/>
        </w:rPr>
        <w:br/>
        <w:t xml:space="preserve">SWIVEL Y </w:t>
      </w:r>
      <w:r w:rsidR="003124B9">
        <w:rPr>
          <w:lang w:val="es-ES"/>
        </w:rPr>
        <w:br/>
        <w:t>para circuito respiratorio</w:t>
      </w:r>
    </w:p>
    <w:p w14:paraId="516F9006" w14:textId="77777777" w:rsidR="003124B9" w:rsidRPr="00FC692F" w:rsidRDefault="003124B9" w:rsidP="003124B9">
      <w:pPr>
        <w:pStyle w:val="BodyText"/>
        <w:spacing w:before="119" w:line="249" w:lineRule="auto"/>
        <w:ind w:left="434" w:right="195"/>
        <w:jc w:val="center"/>
        <w:rPr>
          <w:lang w:val="es-ES"/>
        </w:rPr>
      </w:pPr>
      <w:r>
        <w:rPr>
          <w:lang w:val="es-ES"/>
        </w:rPr>
        <w:t>Para la aspiración endotraqueal con accesorios de respirador estándar de 15 </w:t>
      </w:r>
      <w:proofErr w:type="spellStart"/>
      <w:r>
        <w:rPr>
          <w:lang w:val="es-ES"/>
        </w:rPr>
        <w:t>mm.</w:t>
      </w:r>
      <w:proofErr w:type="spellEnd"/>
    </w:p>
    <w:p w14:paraId="3FF51FAE" w14:textId="77777777" w:rsidR="003124B9" w:rsidRPr="00FC692F" w:rsidRDefault="003124B9" w:rsidP="003124B9">
      <w:pPr>
        <w:pStyle w:val="BodyText"/>
        <w:spacing w:before="2"/>
        <w:rPr>
          <w:sz w:val="5"/>
          <w:lang w:val="es-ES"/>
        </w:rPr>
      </w:pPr>
    </w:p>
    <w:p w14:paraId="39CD2676" w14:textId="77777777" w:rsidR="003124B9" w:rsidRDefault="003124B9" w:rsidP="003124B9">
      <w:pPr>
        <w:pStyle w:val="BodyText"/>
        <w:spacing w:line="20" w:lineRule="exact"/>
        <w:ind w:left="161" w:right="-58"/>
        <w:rPr>
          <w:sz w:val="2"/>
        </w:rPr>
      </w:pPr>
      <w:r>
        <w:rPr>
          <w:noProof/>
          <w:sz w:val="2"/>
          <w:lang w:val="es-ES"/>
        </w:rPr>
        <mc:AlternateContent>
          <mc:Choice Requires="wpg">
            <w:drawing>
              <wp:inline distT="0" distB="0" distL="0" distR="0" wp14:anchorId="62AFF2C6" wp14:editId="13017C96">
                <wp:extent cx="1700530" cy="12700"/>
                <wp:effectExtent l="6350" t="8255" r="7620" b="7620"/>
                <wp:docPr id="1425593838" name="docshapegroup24">
                  <a:extLst xmlns:a="http://schemas.openxmlformats.org/drawingml/2006/main">
                    <a:ext uri="{FF2B5EF4-FFF2-40B4-BE49-F238E27FC236}">
                      <a16:creationId xmlns:a16="http://schemas.microsoft.com/office/drawing/2014/main" id="{94A967C3-70DC-4606-9929-B6785FD67F82}"/>
                    </a:ext>
                  </a:extLst>
                </wp:docPr>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016951413"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FC2C3A"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5ofZHR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" strokeweight="1pt"/>
                <w10:anchorlock/>
              </v:group>
            </w:pict>
          </mc:Fallback>
        </mc:AlternateContent>
      </w:r>
    </w:p>
    <w:p w14:paraId="0E4944F4" w14:textId="77777777" w:rsidR="003124B9" w:rsidRPr="006112C4" w:rsidRDefault="003124B9" w:rsidP="003124B9">
      <w:pPr>
        <w:pStyle w:val="BodyText"/>
        <w:spacing w:before="82" w:line="249" w:lineRule="auto"/>
        <w:ind w:left="180" w:right="38"/>
        <w:jc w:val="both"/>
        <w:rPr>
          <w:sz w:val="14"/>
          <w:szCs w:val="14"/>
          <w:lang w:val="es-ES"/>
        </w:rPr>
      </w:pPr>
      <w:r w:rsidRPr="006112C4">
        <w:rPr>
          <w:b/>
          <w:bCs/>
          <w:sz w:val="14"/>
          <w:szCs w:val="14"/>
          <w:lang w:val="es-ES"/>
        </w:rPr>
        <w:t>Desechable</w:t>
      </w:r>
      <w:r w:rsidRPr="006112C4">
        <w:rPr>
          <w:sz w:val="14"/>
          <w:szCs w:val="14"/>
          <w:lang w:val="es-ES"/>
        </w:rPr>
        <w:t>: para uso en un solo paciente. No reutilizar. La reutilización puede causar infecciones. Un producto reutilizado puede no proporcionar una aspiración adecuada.</w:t>
      </w:r>
    </w:p>
    <w:p w14:paraId="554839E6" w14:textId="77777777" w:rsidR="003124B9" w:rsidRPr="006112C4" w:rsidRDefault="003124B9" w:rsidP="003124B9">
      <w:pPr>
        <w:pStyle w:val="BodyText"/>
        <w:spacing w:before="2" w:line="249" w:lineRule="auto"/>
        <w:ind w:left="180" w:right="38"/>
        <w:jc w:val="both"/>
        <w:rPr>
          <w:spacing w:val="1"/>
          <w:sz w:val="14"/>
          <w:szCs w:val="14"/>
          <w:lang w:val="es-ES"/>
        </w:rPr>
      </w:pPr>
      <w:r w:rsidRPr="006112C4">
        <w:rPr>
          <w:b/>
          <w:bCs/>
          <w:sz w:val="14"/>
          <w:szCs w:val="14"/>
          <w:lang w:val="es-ES"/>
        </w:rPr>
        <w:t xml:space="preserve">Precaución: </w:t>
      </w:r>
      <w:r w:rsidRPr="006112C4">
        <w:rPr>
          <w:sz w:val="14"/>
          <w:szCs w:val="14"/>
          <w:lang w:val="es-ES"/>
        </w:rPr>
        <w:t>Las leyes federales de EE. UU. establecen la restricción de que este producto se venda solo por indicación médica o con receta médica.</w:t>
      </w:r>
    </w:p>
    <w:p w14:paraId="4EE21514" w14:textId="77777777" w:rsidR="003124B9" w:rsidRPr="006112C4" w:rsidRDefault="003124B9" w:rsidP="003124B9">
      <w:pPr>
        <w:pStyle w:val="BodyText"/>
        <w:spacing w:before="2" w:line="249" w:lineRule="auto"/>
        <w:ind w:left="180" w:right="38"/>
        <w:jc w:val="both"/>
        <w:rPr>
          <w:sz w:val="14"/>
          <w:szCs w:val="14"/>
          <w:lang w:val="es-ES"/>
        </w:rPr>
      </w:pPr>
      <w:r w:rsidRPr="006112C4">
        <w:rPr>
          <w:b/>
          <w:bCs/>
          <w:sz w:val="14"/>
          <w:szCs w:val="14"/>
          <w:lang w:val="es-ES"/>
        </w:rPr>
        <w:t>Instrucciones de eliminación:</w:t>
      </w:r>
      <w:r w:rsidRPr="006112C4">
        <w:rPr>
          <w:sz w:val="14"/>
          <w:szCs w:val="14"/>
          <w:lang w:val="es-ES"/>
        </w:rPr>
        <w:t xml:space="preserve"> Tras su uso, elimine los productos contaminados de acuerdo con los procedimientos de eliminación de residuos biológicos de su centro y de conformidad con la normativa local y nacional.</w:t>
      </w:r>
    </w:p>
    <w:p w14:paraId="524F8904" w14:textId="77777777" w:rsidR="003124B9" w:rsidRPr="006112C4" w:rsidRDefault="003124B9" w:rsidP="003124B9">
      <w:pPr>
        <w:pStyle w:val="BodyText"/>
        <w:spacing w:before="5"/>
        <w:rPr>
          <w:sz w:val="14"/>
          <w:szCs w:val="14"/>
          <w:lang w:val="es-ES"/>
        </w:rPr>
      </w:pPr>
      <w:r w:rsidRPr="006112C4">
        <w:rPr>
          <w:noProof/>
          <w:sz w:val="14"/>
          <w:szCs w:val="14"/>
          <w:lang w:val="es-ES"/>
        </w:rPr>
        <mc:AlternateContent>
          <mc:Choice Requires="wps">
            <w:drawing>
              <wp:anchor distT="0" distB="0" distL="0" distR="0" simplePos="0" relativeHeight="251658253" behindDoc="1" locked="0" layoutInCell="1" allowOverlap="1" wp14:anchorId="3B153420" wp14:editId="377D7ADB">
                <wp:simplePos x="0" y="0"/>
                <wp:positionH relativeFrom="page">
                  <wp:posOffset>2082800</wp:posOffset>
                </wp:positionH>
                <wp:positionV relativeFrom="paragraph">
                  <wp:posOffset>76835</wp:posOffset>
                </wp:positionV>
                <wp:extent cx="1700530" cy="1270"/>
                <wp:effectExtent l="0" t="0" r="0" b="0"/>
                <wp:wrapTopAndBottom/>
                <wp:docPr id="260765664" name="docshape25">
                  <a:extLst xmlns:a="http://schemas.openxmlformats.org/drawingml/2006/main">
                    <a:ext uri="{FF2B5EF4-FFF2-40B4-BE49-F238E27FC236}">
                      <a16:creationId xmlns:a16="http://schemas.microsoft.com/office/drawing/2014/main" id="{D80BE403-B6A6-4B20-A7FB-48BDDC6E6EAD}"/>
                    </a:ext>
                  </a:extLst>
                </wp:docPr>
                <wp:cNvGraphicFramePr/>
                <a:graphic xmlns:a="http://schemas.openxmlformats.org/drawingml/2006/main">
                  <a:graphicData uri="http://schemas.microsoft.com/office/word/2010/wordprocessingShape">
                    <wps:wsp>
                      <wps:cNvSpPr/>
                      <wps:spPr bwMode="auto">
                        <a:xfrm>
                          <a:off x="0" y="0"/>
                          <a:ext cx="1700530" cy="1270"/>
                        </a:xfrm>
                        <a:custGeom>
                          <a:avLst/>
                          <a:gdLst>
                            <a:gd name="T0" fmla="+- 0 3280 3280"/>
                            <a:gd name="T1" fmla="*/ T0 w 2678"/>
                            <a:gd name="T2" fmla="+- 0 5958 3280"/>
                            <a:gd name="T3" fmla="*/ T2 w 2678"/>
                          </a:gdLst>
                          <a:ahLst/>
                          <a:cxnLst>
                            <a:cxn ang="0">
                              <a:pos x="T1" y="0"/>
                            </a:cxn>
                            <a:cxn ang="0">
                              <a:pos x="T3" y="0"/>
                            </a:cxn>
                          </a:cxnLst>
                          <a:rect l="0" t="0" r="r" b="b"/>
                          <a:pathLst>
                            <a:path w="2678">
                              <a:moveTo>
                                <a:pt x="0" y="0"/>
                              </a:moveTo>
                              <a:lnTo>
                                <a:pt x="2678"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0EB2C9B5" id="docshape25" o:spid="_x0000_s1026" style="position:absolute;margin-left:164pt;margin-top:6.05pt;width:133.9pt;height:.1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" path="m,l2678,e" filled="f" strokeweight="1pt">
                <v:path arrowok="t" o:connecttype="custom" o:connectlocs="0,0;1700530,0" o:connectangles="0,0"/>
                <w10:wrap type="topAndBottom" anchorx="page"/>
              </v:shape>
            </w:pict>
          </mc:Fallback>
        </mc:AlternateContent>
      </w:r>
    </w:p>
    <w:p w14:paraId="504835BE" w14:textId="77777777" w:rsidR="003124B9" w:rsidRPr="006112C4" w:rsidRDefault="003124B9" w:rsidP="003124B9">
      <w:pPr>
        <w:pStyle w:val="BodyText"/>
        <w:spacing w:before="2" w:line="249" w:lineRule="auto"/>
        <w:ind w:left="180" w:right="38"/>
        <w:jc w:val="both"/>
        <w:rPr>
          <w:b/>
          <w:sz w:val="14"/>
          <w:szCs w:val="14"/>
          <w:lang w:val="es-ES"/>
        </w:rPr>
      </w:pPr>
      <w:r w:rsidRPr="006112C4">
        <w:rPr>
          <w:b/>
          <w:bCs/>
          <w:sz w:val="14"/>
          <w:szCs w:val="14"/>
          <w:lang w:val="es-ES"/>
        </w:rPr>
        <w:t>Riesgos residuales</w:t>
      </w:r>
    </w:p>
    <w:p w14:paraId="6FBC4F1D" w14:textId="77777777" w:rsidR="00262688" w:rsidRPr="006112C4" w:rsidRDefault="00262688" w:rsidP="00262688">
      <w:pPr>
        <w:pStyle w:val="BodyText"/>
        <w:spacing w:before="2" w:line="249" w:lineRule="auto"/>
        <w:ind w:left="180" w:right="38"/>
        <w:jc w:val="both"/>
        <w:rPr>
          <w:sz w:val="14"/>
          <w:szCs w:val="14"/>
          <w:lang w:val="es-ES"/>
        </w:rPr>
      </w:pPr>
      <w:r w:rsidRPr="006112C4">
        <w:rPr>
          <w:sz w:val="14"/>
          <w:szCs w:val="14"/>
          <w:lang w:val="es-ES"/>
        </w:rPr>
        <w:t xml:space="preserve">Los riesgos residuales y los efectos secundarios indeseables determinados como </w:t>
      </w:r>
      <w:r w:rsidRPr="006112C4">
        <w:rPr>
          <w:sz w:val="14"/>
          <w:szCs w:val="14"/>
          <w:lang w:val="es-ES"/>
        </w:rPr>
        <w:t xml:space="preserve">potencialmente relacionados con los conectores </w:t>
      </w:r>
      <w:proofErr w:type="spellStart"/>
      <w:r w:rsidRPr="006112C4">
        <w:rPr>
          <w:sz w:val="14"/>
          <w:szCs w:val="14"/>
          <w:lang w:val="es-ES"/>
        </w:rPr>
        <w:t>Sontek</w:t>
      </w:r>
      <w:proofErr w:type="spellEnd"/>
      <w:r w:rsidRPr="006112C4">
        <w:rPr>
          <w:sz w:val="14"/>
          <w:szCs w:val="14"/>
          <w:lang w:val="es-ES"/>
        </w:rPr>
        <w:t xml:space="preserve"> </w:t>
      </w:r>
      <w:proofErr w:type="spellStart"/>
      <w:r w:rsidRPr="006112C4">
        <w:rPr>
          <w:sz w:val="14"/>
          <w:szCs w:val="14"/>
          <w:lang w:val="es-ES"/>
        </w:rPr>
        <w:t>Swivel</w:t>
      </w:r>
      <w:proofErr w:type="spellEnd"/>
      <w:r w:rsidRPr="006112C4">
        <w:rPr>
          <w:sz w:val="14"/>
          <w:szCs w:val="14"/>
          <w:lang w:val="es-ES"/>
        </w:rPr>
        <w:t xml:space="preserve"> Y son hipoxemia, disminución del volumen corriente, desplazamiento de la cánula endotraqueal, bacteriemia, atelectasia, arritmia cardíaca (incluyendo bradicardia y taquicardia), aumento de la concentración de dióxido de carbono en la cánula endotraqueal y aumento de la concentración de dióxido de carbono transcutánea, fluctuaciones/cambios en la tensión arterial, neumotórax, </w:t>
      </w:r>
      <w:proofErr w:type="spellStart"/>
      <w:r w:rsidRPr="006112C4">
        <w:rPr>
          <w:sz w:val="14"/>
          <w:szCs w:val="14"/>
          <w:lang w:val="es-ES"/>
        </w:rPr>
        <w:t>neumomediastino</w:t>
      </w:r>
      <w:proofErr w:type="spellEnd"/>
      <w:r w:rsidRPr="006112C4">
        <w:rPr>
          <w:sz w:val="14"/>
          <w:szCs w:val="14"/>
          <w:lang w:val="es-ES"/>
        </w:rPr>
        <w:t>, fluctuaciones o incrementos de la presión intracraneal, fluctuaciones en la velocidad del flujo de sangre cerebral, alteraciones del ritmo cardíaco, neumonía (incluida la neumonía asociada al respirador) e hipoxia (secundaria al colapso alveolar) y se dan en los conectores de circuitos respiratorios tanto de SAC como de SAA; por lo tanto, son coherentes con el estado de la técnica generalmente reconocido.</w:t>
      </w:r>
    </w:p>
    <w:p w14:paraId="4D3F463F" w14:textId="1396E65B" w:rsidR="003124B9" w:rsidRPr="006112C4" w:rsidRDefault="00262688" w:rsidP="003124B9">
      <w:pPr>
        <w:pStyle w:val="BodyText"/>
        <w:spacing w:before="2" w:line="249" w:lineRule="auto"/>
        <w:ind w:left="180" w:right="38"/>
        <w:jc w:val="both"/>
        <w:rPr>
          <w:sz w:val="14"/>
          <w:szCs w:val="14"/>
          <w:lang w:val="es-ES"/>
        </w:rPr>
      </w:pPr>
      <w:r w:rsidRPr="006112C4">
        <w:rPr>
          <w:sz w:val="14"/>
          <w:szCs w:val="14"/>
          <w:lang w:val="es-ES"/>
        </w:rPr>
        <w:t xml:space="preserve">No existen contraindicaciones para este </w:t>
      </w:r>
      <w:proofErr w:type="spellStart"/>
      <w:proofErr w:type="gramStart"/>
      <w:r w:rsidRPr="006112C4">
        <w:rPr>
          <w:sz w:val="14"/>
          <w:szCs w:val="14"/>
          <w:lang w:val="es-ES"/>
        </w:rPr>
        <w:t>producto.</w:t>
      </w:r>
      <w:r w:rsidR="003124B9" w:rsidRPr="006112C4">
        <w:rPr>
          <w:b/>
          <w:bCs/>
          <w:sz w:val="14"/>
          <w:szCs w:val="14"/>
          <w:lang w:val="es-ES"/>
        </w:rPr>
        <w:t>Uso</w:t>
      </w:r>
      <w:proofErr w:type="spellEnd"/>
      <w:proofErr w:type="gramEnd"/>
      <w:r w:rsidR="003124B9" w:rsidRPr="006112C4">
        <w:rPr>
          <w:b/>
          <w:bCs/>
          <w:sz w:val="14"/>
          <w:szCs w:val="14"/>
          <w:lang w:val="es-ES"/>
        </w:rPr>
        <w:t xml:space="preserve"> previsto</w:t>
      </w:r>
    </w:p>
    <w:p w14:paraId="0F76B642" w14:textId="77777777" w:rsidR="003124B9" w:rsidRPr="006112C4" w:rsidRDefault="003124B9" w:rsidP="003124B9">
      <w:pPr>
        <w:pStyle w:val="BodyText"/>
        <w:spacing w:before="2" w:line="249" w:lineRule="auto"/>
        <w:ind w:left="180" w:right="38"/>
        <w:jc w:val="both"/>
        <w:rPr>
          <w:sz w:val="14"/>
          <w:szCs w:val="14"/>
          <w:lang w:val="es-ES"/>
        </w:rPr>
      </w:pPr>
      <w:r w:rsidRPr="006112C4">
        <w:rPr>
          <w:sz w:val="14"/>
          <w:szCs w:val="14"/>
          <w:lang w:val="es-ES"/>
        </w:rPr>
        <w:t xml:space="preserve">Este producto está destinado a especialistas en cuidados respiratorios que traten a pacientes que se sometan a aspiración, broncoscopia y otros procedimientos que requieran acceso a una vía respiratoria mientras se mantiene la PTEP (presión </w:t>
      </w:r>
      <w:proofErr w:type="spellStart"/>
      <w:r w:rsidRPr="006112C4">
        <w:rPr>
          <w:sz w:val="14"/>
          <w:szCs w:val="14"/>
          <w:lang w:val="es-ES"/>
        </w:rPr>
        <w:t>telespiratoria</w:t>
      </w:r>
      <w:proofErr w:type="spellEnd"/>
      <w:r w:rsidRPr="006112C4">
        <w:rPr>
          <w:sz w:val="14"/>
          <w:szCs w:val="14"/>
          <w:lang w:val="es-ES"/>
        </w:rPr>
        <w:t xml:space="preserve"> positiva).</w:t>
      </w:r>
    </w:p>
    <w:p w14:paraId="583AC483" w14:textId="77777777" w:rsidR="003124B9" w:rsidRPr="006112C4" w:rsidRDefault="003124B9" w:rsidP="003124B9">
      <w:pPr>
        <w:ind w:left="180"/>
        <w:rPr>
          <w:b/>
          <w:bCs/>
          <w:sz w:val="14"/>
          <w:szCs w:val="14"/>
          <w:lang w:val="es-ES"/>
        </w:rPr>
      </w:pPr>
    </w:p>
    <w:p w14:paraId="6191BAD1" w14:textId="77777777" w:rsidR="003124B9" w:rsidRPr="006112C4" w:rsidRDefault="003124B9" w:rsidP="003124B9">
      <w:pPr>
        <w:ind w:left="180"/>
        <w:rPr>
          <w:b/>
          <w:bCs/>
          <w:sz w:val="14"/>
          <w:szCs w:val="14"/>
          <w:lang w:val="es-ES"/>
        </w:rPr>
      </w:pPr>
      <w:r w:rsidRPr="006112C4">
        <w:rPr>
          <w:b/>
          <w:bCs/>
          <w:sz w:val="14"/>
          <w:szCs w:val="14"/>
          <w:lang w:val="es-ES"/>
        </w:rPr>
        <w:t>Población de pacientes</w:t>
      </w:r>
    </w:p>
    <w:p w14:paraId="2EB8CCFA" w14:textId="77777777" w:rsidR="003124B9" w:rsidRPr="006112C4" w:rsidRDefault="003124B9" w:rsidP="003124B9">
      <w:pPr>
        <w:ind w:left="180"/>
        <w:jc w:val="both"/>
        <w:rPr>
          <w:spacing w:val="-4"/>
          <w:sz w:val="14"/>
          <w:szCs w:val="14"/>
          <w:lang w:val="es-ES"/>
        </w:rPr>
      </w:pPr>
      <w:r w:rsidRPr="006112C4">
        <w:rPr>
          <w:spacing w:val="-4"/>
          <w:sz w:val="14"/>
          <w:szCs w:val="14"/>
          <w:lang w:val="es-ES"/>
        </w:rPr>
        <w:t xml:space="preserve">Los conectores </w:t>
      </w:r>
      <w:proofErr w:type="spellStart"/>
      <w:r w:rsidRPr="006112C4">
        <w:rPr>
          <w:spacing w:val="-4"/>
          <w:sz w:val="14"/>
          <w:szCs w:val="14"/>
          <w:lang w:val="es-ES"/>
        </w:rPr>
        <w:t>Sontek</w:t>
      </w:r>
      <w:proofErr w:type="spellEnd"/>
      <w:r w:rsidRPr="006112C4">
        <w:rPr>
          <w:spacing w:val="-4"/>
          <w:sz w:val="14"/>
          <w:szCs w:val="14"/>
          <w:lang w:val="es-ES"/>
        </w:rPr>
        <w:t xml:space="preserve"> </w:t>
      </w:r>
      <w:proofErr w:type="spellStart"/>
      <w:r w:rsidRPr="006112C4">
        <w:rPr>
          <w:spacing w:val="-4"/>
          <w:sz w:val="14"/>
          <w:szCs w:val="14"/>
          <w:lang w:val="es-ES"/>
        </w:rPr>
        <w:t>Swivel</w:t>
      </w:r>
      <w:proofErr w:type="spellEnd"/>
      <w:r w:rsidRPr="006112C4">
        <w:rPr>
          <w:spacing w:val="-4"/>
          <w:sz w:val="14"/>
          <w:szCs w:val="14"/>
          <w:lang w:val="es-ES"/>
        </w:rPr>
        <w:t xml:space="preserve"> Y son accesorios para usar con productos respiratorios principales y en los tratamientos relacionados con estos. Los conectores </w:t>
      </w:r>
      <w:proofErr w:type="spellStart"/>
      <w:r w:rsidRPr="006112C4">
        <w:rPr>
          <w:spacing w:val="-4"/>
          <w:sz w:val="14"/>
          <w:szCs w:val="14"/>
          <w:lang w:val="es-ES"/>
        </w:rPr>
        <w:t>Sontek</w:t>
      </w:r>
      <w:proofErr w:type="spellEnd"/>
      <w:r w:rsidRPr="006112C4">
        <w:rPr>
          <w:spacing w:val="-4"/>
          <w:sz w:val="14"/>
          <w:szCs w:val="14"/>
          <w:lang w:val="es-ES"/>
        </w:rPr>
        <w:t xml:space="preserve"> </w:t>
      </w:r>
      <w:proofErr w:type="spellStart"/>
      <w:r w:rsidRPr="006112C4">
        <w:rPr>
          <w:spacing w:val="-4"/>
          <w:sz w:val="14"/>
          <w:szCs w:val="14"/>
          <w:lang w:val="es-ES"/>
        </w:rPr>
        <w:t>Swivel</w:t>
      </w:r>
      <w:proofErr w:type="spellEnd"/>
      <w:r w:rsidRPr="006112C4">
        <w:rPr>
          <w:spacing w:val="-4"/>
          <w:sz w:val="14"/>
          <w:szCs w:val="14"/>
          <w:lang w:val="es-ES"/>
        </w:rPr>
        <w:t> Y no pueden utilizarse directamente en el paciente; solo son un accesorio que permite que otros productos médicos puedan conectarse al paciente. Los productos que se utilizan directamente en el paciente cuentan con criterios de uso previsto que pueden incluir qué población de pacientes y qué afecciones médicas pueden requerir el tratamiento prescrito para ese producto específico.</w:t>
      </w:r>
    </w:p>
    <w:p w14:paraId="029C5FA0" w14:textId="77777777" w:rsidR="003124B9" w:rsidRPr="006112C4" w:rsidRDefault="003124B9" w:rsidP="003124B9">
      <w:pPr>
        <w:keepNext/>
        <w:keepLines/>
        <w:spacing w:before="104" w:line="235" w:lineRule="auto"/>
        <w:ind w:left="170" w:firstLine="846"/>
        <w:rPr>
          <w:b/>
          <w:bCs/>
          <w:sz w:val="14"/>
          <w:szCs w:val="14"/>
          <w:lang w:val="es-ES"/>
        </w:rPr>
      </w:pPr>
      <w:r w:rsidRPr="006112C4">
        <w:rPr>
          <w:b/>
          <w:bCs/>
          <w:sz w:val="14"/>
          <w:szCs w:val="14"/>
          <w:lang w:val="es-ES"/>
        </w:rPr>
        <w:t>Instrucciones</w:t>
      </w:r>
    </w:p>
    <w:p w14:paraId="440D3792" w14:textId="77777777" w:rsidR="003124B9" w:rsidRPr="006112C4" w:rsidRDefault="003124B9" w:rsidP="003124B9">
      <w:pPr>
        <w:keepNext/>
        <w:keepLines/>
        <w:spacing w:before="104" w:line="235" w:lineRule="auto"/>
        <w:ind w:left="170"/>
        <w:rPr>
          <w:b/>
          <w:sz w:val="14"/>
          <w:szCs w:val="14"/>
          <w:lang w:val="es-ES"/>
        </w:rPr>
      </w:pPr>
      <w:r w:rsidRPr="006112C4">
        <w:rPr>
          <w:b/>
          <w:bCs/>
          <w:sz w:val="14"/>
          <w:szCs w:val="14"/>
          <w:lang w:val="es-ES"/>
        </w:rPr>
        <w:t>PARA CONECTAR la pieza:</w:t>
      </w:r>
    </w:p>
    <w:p w14:paraId="4A19A998" w14:textId="77777777" w:rsidR="003124B9" w:rsidRPr="006112C4" w:rsidRDefault="003124B9" w:rsidP="003124B9">
      <w:pPr>
        <w:pStyle w:val="BodyText"/>
        <w:keepNext/>
        <w:keepLines/>
        <w:spacing w:line="235" w:lineRule="auto"/>
        <w:ind w:left="170" w:right="38"/>
        <w:jc w:val="both"/>
        <w:rPr>
          <w:sz w:val="14"/>
          <w:szCs w:val="14"/>
          <w:lang w:val="es-ES"/>
        </w:rPr>
      </w:pPr>
      <w:r w:rsidRPr="006112C4">
        <w:rPr>
          <w:sz w:val="14"/>
          <w:szCs w:val="14"/>
          <w:lang w:val="es-ES"/>
        </w:rPr>
        <w:t>Conecte el conector en Y de Sontek entre el colector del circuito del respirador y la cánula endotraqueal utilizando las juntas cónicas estándar de 15 </w:t>
      </w:r>
      <w:proofErr w:type="spellStart"/>
      <w:r w:rsidRPr="006112C4">
        <w:rPr>
          <w:sz w:val="14"/>
          <w:szCs w:val="14"/>
          <w:lang w:val="es-ES"/>
        </w:rPr>
        <w:t>mm.</w:t>
      </w:r>
      <w:proofErr w:type="spellEnd"/>
      <w:r w:rsidRPr="006112C4">
        <w:rPr>
          <w:sz w:val="14"/>
          <w:szCs w:val="14"/>
          <w:lang w:val="es-ES"/>
        </w:rPr>
        <w:t xml:space="preserve"> Las juntas cónicas girarán para permitir una mayor flexibilidad al conectar los tubos del circuito del respirador. Como todos los elementos del circuito respiratorio, el conector en Y de Sontek debe sustituirse cada 24 horas para minimizar la </w:t>
      </w:r>
      <w:proofErr w:type="spellStart"/>
      <w:r w:rsidRPr="006112C4">
        <w:rPr>
          <w:sz w:val="14"/>
          <w:szCs w:val="14"/>
          <w:lang w:val="es-ES"/>
        </w:rPr>
        <w:t>autocontaminación</w:t>
      </w:r>
      <w:proofErr w:type="spellEnd"/>
      <w:r w:rsidRPr="006112C4">
        <w:rPr>
          <w:sz w:val="14"/>
          <w:szCs w:val="14"/>
          <w:lang w:val="es-ES"/>
        </w:rPr>
        <w:t>.</w:t>
      </w:r>
    </w:p>
    <w:p w14:paraId="4CE9CB6E" w14:textId="77777777" w:rsidR="00195475" w:rsidRPr="006112C4" w:rsidRDefault="00195475" w:rsidP="003124B9">
      <w:pPr>
        <w:pStyle w:val="BodyText"/>
        <w:keepNext/>
        <w:keepLines/>
        <w:spacing w:line="235" w:lineRule="auto"/>
        <w:ind w:left="170" w:right="38"/>
        <w:jc w:val="both"/>
        <w:rPr>
          <w:b/>
          <w:bCs/>
          <w:sz w:val="14"/>
          <w:szCs w:val="14"/>
          <w:lang w:val="es-ES"/>
        </w:rPr>
      </w:pPr>
    </w:p>
    <w:p w14:paraId="4E4CF6B6" w14:textId="7C4A63F6" w:rsidR="00195475" w:rsidRPr="006112C4" w:rsidRDefault="00195475" w:rsidP="003124B9">
      <w:pPr>
        <w:pStyle w:val="BodyText"/>
        <w:keepNext/>
        <w:keepLines/>
        <w:spacing w:line="235" w:lineRule="auto"/>
        <w:ind w:left="170" w:right="38"/>
        <w:jc w:val="both"/>
        <w:rPr>
          <w:sz w:val="14"/>
          <w:szCs w:val="14"/>
          <w:lang w:val="es-ES"/>
        </w:rPr>
      </w:pPr>
      <w:r w:rsidRPr="006112C4">
        <w:rPr>
          <w:b/>
          <w:bCs/>
          <w:sz w:val="14"/>
          <w:szCs w:val="14"/>
          <w:lang w:val="es-ES"/>
        </w:rPr>
        <w:t>Las reclamaciones o efectos adversos deben notificarse al fabricante y a la autoridad competente del Estado miembro en el que resida el usuario o paciente.</w:t>
      </w:r>
      <w:r w:rsidRPr="006112C4">
        <w:rPr>
          <w:sz w:val="14"/>
          <w:szCs w:val="14"/>
          <w:lang w:val="es-ES"/>
        </w:rPr>
        <w:t> </w:t>
      </w:r>
    </w:p>
    <w:p w14:paraId="558BF69F" w14:textId="77777777" w:rsidR="003124B9" w:rsidRPr="006112C4" w:rsidRDefault="003124B9" w:rsidP="003124B9">
      <w:pPr>
        <w:pStyle w:val="BodyText"/>
        <w:keepNext/>
        <w:keepLines/>
        <w:spacing w:line="235" w:lineRule="auto"/>
        <w:ind w:left="170" w:right="38"/>
        <w:jc w:val="both"/>
        <w:rPr>
          <w:sz w:val="14"/>
          <w:szCs w:val="14"/>
          <w:lang w:val="es-ES"/>
        </w:rPr>
      </w:pPr>
    </w:p>
    <w:p w14:paraId="758119C2" w14:textId="77777777" w:rsidR="003124B9" w:rsidRPr="006112C4" w:rsidRDefault="003124B9" w:rsidP="003124B9">
      <w:pPr>
        <w:pStyle w:val="BodyText"/>
        <w:keepNext/>
        <w:keepLines/>
        <w:spacing w:line="235" w:lineRule="auto"/>
        <w:ind w:left="170" w:right="38"/>
        <w:jc w:val="both"/>
        <w:rPr>
          <w:sz w:val="14"/>
          <w:szCs w:val="14"/>
          <w:lang w:val="es-ES"/>
        </w:rPr>
      </w:pPr>
      <w:r w:rsidRPr="006112C4">
        <w:rPr>
          <w:b/>
          <w:bCs/>
          <w:sz w:val="14"/>
          <w:szCs w:val="14"/>
          <w:lang w:val="es-ES"/>
        </w:rPr>
        <w:t>INSTRUCCIONES DE USO EN LA ASPIRACIÓN:</w:t>
      </w:r>
    </w:p>
    <w:p w14:paraId="74C62C2C" w14:textId="77777777" w:rsidR="003124B9" w:rsidRPr="006112C4" w:rsidRDefault="003124B9" w:rsidP="003124B9">
      <w:pPr>
        <w:pStyle w:val="ListParagraph"/>
        <w:numPr>
          <w:ilvl w:val="0"/>
          <w:numId w:val="18"/>
        </w:numPr>
        <w:tabs>
          <w:tab w:val="left" w:pos="500"/>
        </w:tabs>
        <w:spacing w:line="235" w:lineRule="auto"/>
        <w:ind w:right="39"/>
        <w:rPr>
          <w:sz w:val="14"/>
          <w:szCs w:val="14"/>
          <w:lang w:val="es-ES"/>
        </w:rPr>
      </w:pPr>
      <w:r w:rsidRPr="006112C4">
        <w:rPr>
          <w:sz w:val="14"/>
          <w:szCs w:val="14"/>
          <w:lang w:val="es-ES"/>
        </w:rPr>
        <w:t xml:space="preserve">Limpie la superficie de sellado del conector </w:t>
      </w:r>
      <w:proofErr w:type="spellStart"/>
      <w:r w:rsidRPr="006112C4">
        <w:rPr>
          <w:sz w:val="14"/>
          <w:szCs w:val="14"/>
          <w:lang w:val="es-ES"/>
        </w:rPr>
        <w:t>Sontek</w:t>
      </w:r>
      <w:proofErr w:type="spellEnd"/>
      <w:r w:rsidRPr="006112C4">
        <w:rPr>
          <w:sz w:val="14"/>
          <w:szCs w:val="14"/>
          <w:lang w:val="es-ES"/>
        </w:rPr>
        <w:t xml:space="preserve"> </w:t>
      </w:r>
      <w:proofErr w:type="spellStart"/>
      <w:r w:rsidRPr="006112C4">
        <w:rPr>
          <w:sz w:val="14"/>
          <w:szCs w:val="14"/>
          <w:lang w:val="es-ES"/>
        </w:rPr>
        <w:t>Swivel</w:t>
      </w:r>
      <w:proofErr w:type="spellEnd"/>
      <w:r w:rsidRPr="006112C4">
        <w:rPr>
          <w:sz w:val="14"/>
          <w:szCs w:val="14"/>
          <w:lang w:val="es-ES"/>
        </w:rPr>
        <w:t> Y con povidona yodada u otra solución bactericida.</w:t>
      </w:r>
    </w:p>
    <w:p w14:paraId="71998832"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Administre 2 o 3 respiraciones de suspiro.</w:t>
      </w:r>
    </w:p>
    <w:p w14:paraId="2A0ADBE1"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Continúe con el uso normal del respirador sin desconectarlo del paciente.</w:t>
      </w:r>
    </w:p>
    <w:p w14:paraId="7DA207FF"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Puede instilar solución salina a través de la superficie de sellado del conector Sontek Swivel Y.</w:t>
      </w:r>
    </w:p>
    <w:p w14:paraId="4C19C9DB" w14:textId="77777777" w:rsidR="003124B9" w:rsidRPr="006112C4" w:rsidRDefault="003124B9" w:rsidP="003124B9">
      <w:pPr>
        <w:pStyle w:val="ListParagraph"/>
        <w:numPr>
          <w:ilvl w:val="0"/>
          <w:numId w:val="18"/>
        </w:numPr>
        <w:tabs>
          <w:tab w:val="left" w:pos="500"/>
        </w:tabs>
        <w:spacing w:line="235" w:lineRule="auto"/>
        <w:ind w:right="39"/>
        <w:rPr>
          <w:sz w:val="14"/>
          <w:szCs w:val="14"/>
          <w:lang w:val="es-ES"/>
        </w:rPr>
      </w:pPr>
      <w:r w:rsidRPr="006112C4">
        <w:rPr>
          <w:sz w:val="14"/>
          <w:szCs w:val="14"/>
          <w:lang w:val="es-ES"/>
        </w:rPr>
        <w:t>Utilice un catéter de calibre French 14 (4,7 mm de diámetro exterior) o de menor tamaño. La lubricación del catéter o de la superficie de sellado de Sontek reducirá la fricción entre dicha superficie y el catéter.</w:t>
      </w:r>
    </w:p>
    <w:p w14:paraId="1461B918" w14:textId="77777777" w:rsidR="003124B9" w:rsidRPr="006112C4" w:rsidRDefault="003124B9" w:rsidP="003124B9">
      <w:pPr>
        <w:pStyle w:val="ListParagraph"/>
        <w:numPr>
          <w:ilvl w:val="0"/>
          <w:numId w:val="18"/>
        </w:numPr>
        <w:tabs>
          <w:tab w:val="left" w:pos="500"/>
        </w:tabs>
        <w:spacing w:line="235" w:lineRule="auto"/>
        <w:ind w:right="77"/>
        <w:rPr>
          <w:sz w:val="14"/>
          <w:szCs w:val="14"/>
          <w:lang w:val="es-ES"/>
        </w:rPr>
      </w:pPr>
      <w:r w:rsidRPr="006112C4">
        <w:rPr>
          <w:sz w:val="14"/>
          <w:szCs w:val="14"/>
          <w:lang w:val="es-ES"/>
        </w:rPr>
        <w:t>Inserte el catéter a través de la superficie de sellado del conector en Y de Sontek siguiendo una técnica que le permita garantizar la esterilidad del catéter durante su manipulación.</w:t>
      </w:r>
    </w:p>
    <w:p w14:paraId="04067BBB"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No ocluya la válvula de pulgar del catéter hasta que este haya penetrado lo suficiente para que la aspiración sea eficaz. Ocluya la válvula de pulgar para aspirar y deje de hacerlo cuando se retire el catéter.</w:t>
      </w:r>
    </w:p>
    <w:p w14:paraId="07C55648"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 xml:space="preserve">Si se acumulan humedad o secreciones en el interior de la cavidad delimitada por la superficie de sellado del conector en Y de Sontek, estas deben aspirarse al retirar el </w:t>
      </w:r>
      <w:r w:rsidRPr="006112C4">
        <w:rPr>
          <w:sz w:val="14"/>
          <w:szCs w:val="14"/>
          <w:lang w:val="es-ES"/>
        </w:rPr>
        <w:t>catéter, al pasar el extremo de este por la superficie de sellado.</w:t>
      </w:r>
    </w:p>
    <w:p w14:paraId="388BB51D" w14:textId="77777777" w:rsidR="003124B9" w:rsidRPr="006112C4" w:rsidRDefault="003124B9" w:rsidP="003124B9">
      <w:pPr>
        <w:pStyle w:val="ListParagraph"/>
        <w:numPr>
          <w:ilvl w:val="0"/>
          <w:numId w:val="18"/>
        </w:numPr>
        <w:tabs>
          <w:tab w:val="left" w:pos="500"/>
        </w:tabs>
        <w:spacing w:line="235" w:lineRule="auto"/>
        <w:ind w:right="38"/>
        <w:rPr>
          <w:sz w:val="14"/>
          <w:szCs w:val="14"/>
          <w:lang w:val="es-ES"/>
        </w:rPr>
      </w:pPr>
      <w:r w:rsidRPr="006112C4">
        <w:rPr>
          <w:sz w:val="14"/>
          <w:szCs w:val="14"/>
          <w:lang w:val="es-ES"/>
        </w:rPr>
        <w:t>Cualquier humedad o secreción que quede en el exterior de la cavidad delimitada por la superficie de sellado del conector en Y de Sontek después de la aspiración puede limpiarse con povidona yodada u otra solución bactericida.</w:t>
      </w:r>
    </w:p>
    <w:p w14:paraId="38ECED61" w14:textId="77777777" w:rsidR="00CD057E" w:rsidRPr="006112C4" w:rsidRDefault="00CD057E" w:rsidP="00CD057E">
      <w:pPr>
        <w:tabs>
          <w:tab w:val="left" w:pos="500"/>
        </w:tabs>
        <w:spacing w:line="235" w:lineRule="auto"/>
        <w:ind w:right="38"/>
        <w:rPr>
          <w:sz w:val="14"/>
          <w:szCs w:val="14"/>
          <w:lang w:val="es-ES"/>
        </w:rPr>
      </w:pPr>
    </w:p>
    <w:p w14:paraId="58E67559" w14:textId="77777777" w:rsidR="00CD057E" w:rsidRPr="006112C4" w:rsidRDefault="00CD057E" w:rsidP="00CD057E">
      <w:pPr>
        <w:tabs>
          <w:tab w:val="left" w:pos="500"/>
        </w:tabs>
        <w:ind w:left="279" w:right="38"/>
        <w:rPr>
          <w:sz w:val="14"/>
          <w:szCs w:val="14"/>
          <w:lang w:val="es-ES"/>
        </w:rPr>
      </w:pPr>
      <w:r w:rsidRPr="006112C4">
        <w:rPr>
          <w:b/>
          <w:bCs/>
          <w:sz w:val="14"/>
          <w:szCs w:val="14"/>
          <w:lang w:val="es-ES"/>
        </w:rPr>
        <w:t>ADVERTENCIA</w:t>
      </w:r>
    </w:p>
    <w:p w14:paraId="1C30AE1A" w14:textId="77777777" w:rsidR="00CD057E" w:rsidRPr="006112C4" w:rsidRDefault="00CD057E" w:rsidP="00CD057E">
      <w:pPr>
        <w:tabs>
          <w:tab w:val="left" w:pos="500"/>
        </w:tabs>
        <w:ind w:left="279" w:right="38"/>
        <w:rPr>
          <w:sz w:val="14"/>
          <w:szCs w:val="14"/>
          <w:lang w:val="es-ES"/>
        </w:rPr>
      </w:pPr>
      <w:r w:rsidRPr="006112C4">
        <w:rPr>
          <w:sz w:val="14"/>
          <w:szCs w:val="14"/>
          <w:lang w:val="es-ES"/>
        </w:rPr>
        <w:t xml:space="preserve">No fuerce el catéter a través de la superficie de sellado si encuentra demasiada resistencia. La inserción a la fuerza podría desplazar o dañar la superficie de sellado, lo que podría comprometer la integridad del producto y provocar una fuga o la necesidad de detener del procedimiento. Si nota demasiada resistencia, detenga la inserción y asegúrese de que el catéter y la superficie de sellado de </w:t>
      </w:r>
      <w:proofErr w:type="spellStart"/>
      <w:r w:rsidRPr="006112C4">
        <w:rPr>
          <w:sz w:val="14"/>
          <w:szCs w:val="14"/>
          <w:lang w:val="es-ES"/>
        </w:rPr>
        <w:t>Sontek</w:t>
      </w:r>
      <w:proofErr w:type="spellEnd"/>
      <w:r w:rsidRPr="006112C4">
        <w:rPr>
          <w:sz w:val="14"/>
          <w:szCs w:val="14"/>
          <w:lang w:val="es-ES"/>
        </w:rPr>
        <w:t xml:space="preserve"> estén lubricados y alineados adecuadamente antes de continuar. Si continúa notando demasiada resistencia, deje de utilizar el producto y reemplácelo.</w:t>
      </w:r>
    </w:p>
    <w:p w14:paraId="7B1077E4" w14:textId="77777777" w:rsidR="00CD057E" w:rsidRPr="00EC7788" w:rsidRDefault="00CD057E" w:rsidP="00EC7788">
      <w:pPr>
        <w:tabs>
          <w:tab w:val="left" w:pos="500"/>
        </w:tabs>
        <w:spacing w:line="235" w:lineRule="auto"/>
        <w:ind w:right="38"/>
        <w:rPr>
          <w:sz w:val="16"/>
          <w:lang w:val="es-ES"/>
        </w:rPr>
      </w:pPr>
    </w:p>
    <w:p w14:paraId="17C86794" w14:textId="1B9AE00B" w:rsidR="00264E6B" w:rsidRPr="00264E6B" w:rsidRDefault="00FD724A" w:rsidP="00264E6B">
      <w:pPr>
        <w:pStyle w:val="paragraph"/>
        <w:spacing w:before="0" w:beforeAutospacing="0" w:after="0" w:afterAutospacing="0"/>
        <w:ind w:left="135"/>
        <w:jc w:val="center"/>
        <w:textAlignment w:val="baseline"/>
        <w:rPr>
          <w:rFonts w:ascii="Segoe UI" w:hAnsi="Segoe UI" w:cs="Segoe UI"/>
          <w:b/>
          <w:bCs/>
          <w:sz w:val="18"/>
          <w:szCs w:val="18"/>
          <w:lang w:val="es-ES"/>
        </w:rPr>
      </w:pPr>
      <w:r>
        <w:rPr>
          <w:rStyle w:val="scxw256734014"/>
          <w:b/>
          <w:bCs/>
          <w:noProof/>
          <w:sz w:val="20"/>
          <w:szCs w:val="20"/>
          <w:lang w:val="es-ES"/>
        </w:rPr>
        <w:drawing>
          <wp:anchor distT="0" distB="0" distL="114300" distR="114300" simplePos="0" relativeHeight="251658255" behindDoc="0" locked="0" layoutInCell="1" allowOverlap="1" wp14:anchorId="206E3B62" wp14:editId="15C648F6">
            <wp:simplePos x="0" y="0"/>
            <wp:positionH relativeFrom="column">
              <wp:posOffset>1471295</wp:posOffset>
            </wp:positionH>
            <wp:positionV relativeFrom="paragraph">
              <wp:posOffset>205740</wp:posOffset>
            </wp:positionV>
            <wp:extent cx="438150" cy="285750"/>
            <wp:effectExtent l="0" t="0" r="0" b="0"/>
            <wp:wrapNone/>
            <wp:docPr id="368589555" name="Picture 34">
              <a:extLst xmlns:a="http://schemas.openxmlformats.org/drawingml/2006/main">
                <a:ext uri="{FF2B5EF4-FFF2-40B4-BE49-F238E27FC236}">
                  <a16:creationId xmlns:a16="http://schemas.microsoft.com/office/drawing/2014/main" id="{B8D17E08-BE26-4589-AF8D-D5D7248F0B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150" cy="285750"/>
                    </a:xfrm>
                    <a:prstGeom prst="rect">
                      <a:avLst/>
                    </a:prstGeom>
                    <a:noFill/>
                  </pic:spPr>
                </pic:pic>
              </a:graphicData>
            </a:graphic>
          </wp:anchor>
        </w:drawing>
      </w:r>
      <w:r>
        <w:rPr>
          <w:rStyle w:val="normaltextrun"/>
          <w:b/>
          <w:bCs/>
          <w:noProof/>
          <w:sz w:val="20"/>
          <w:szCs w:val="20"/>
          <w:lang w:val="fi-FI"/>
        </w:rPr>
        <w:drawing>
          <wp:inline distT="0" distB="0" distL="0" distR="0" wp14:anchorId="6C96ACAB" wp14:editId="62596C41">
            <wp:extent cx="1706880" cy="12065"/>
            <wp:effectExtent l="0" t="0" r="0" b="0"/>
            <wp:docPr id="1146851199" name="Picture 36">
              <a:extLst xmlns:a="http://schemas.openxmlformats.org/drawingml/2006/main">
                <a:ext uri="{FF2B5EF4-FFF2-40B4-BE49-F238E27FC236}">
                  <a16:creationId xmlns:a16="http://schemas.microsoft.com/office/drawing/2014/main" id="{1243F681-EBC5-4832-A4CB-D3A1064120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r w:rsidR="00264E6B">
        <w:rPr>
          <w:rStyle w:val="normaltextrun"/>
          <w:b/>
          <w:bCs/>
          <w:sz w:val="20"/>
          <w:szCs w:val="20"/>
          <w:lang w:val="fi-FI"/>
        </w:rPr>
        <w:t>Sontek </w:t>
      </w:r>
      <w:r w:rsidR="00264E6B" w:rsidRPr="00264E6B">
        <w:rPr>
          <w:rStyle w:val="scxw256734014"/>
          <w:b/>
          <w:bCs/>
          <w:sz w:val="20"/>
          <w:szCs w:val="20"/>
          <w:lang w:val="es-ES"/>
        </w:rPr>
        <w:t> </w:t>
      </w:r>
      <w:r w:rsidR="00264E6B" w:rsidRPr="00264E6B">
        <w:rPr>
          <w:b/>
          <w:bCs/>
          <w:sz w:val="20"/>
          <w:szCs w:val="20"/>
          <w:lang w:val="es-ES"/>
        </w:rPr>
        <w:br/>
      </w:r>
      <w:r w:rsidR="00264E6B">
        <w:rPr>
          <w:rStyle w:val="normaltextrun"/>
          <w:b/>
          <w:bCs/>
          <w:sz w:val="20"/>
          <w:szCs w:val="20"/>
          <w:lang w:val="fi-FI"/>
        </w:rPr>
        <w:t>SWIVEL Y</w:t>
      </w:r>
      <w:r w:rsidR="00264E6B" w:rsidRPr="00264E6B">
        <w:rPr>
          <w:rStyle w:val="eop"/>
          <w:b/>
          <w:bCs/>
          <w:lang w:val="es-ES"/>
        </w:rPr>
        <w:t> </w:t>
      </w:r>
    </w:p>
    <w:p w14:paraId="7E3A6663" w14:textId="77777777" w:rsidR="00264E6B" w:rsidRPr="00264E6B" w:rsidRDefault="00264E6B" w:rsidP="00264E6B">
      <w:pPr>
        <w:pStyle w:val="paragraph"/>
        <w:spacing w:before="0" w:beforeAutospacing="0" w:after="0" w:afterAutospacing="0"/>
        <w:ind w:left="135"/>
        <w:jc w:val="center"/>
        <w:textAlignment w:val="baseline"/>
        <w:rPr>
          <w:rFonts w:ascii="Segoe UI" w:hAnsi="Segoe UI" w:cs="Segoe UI"/>
          <w:sz w:val="18"/>
          <w:szCs w:val="18"/>
          <w:lang w:val="es-ES"/>
        </w:rPr>
      </w:pPr>
      <w:r>
        <w:rPr>
          <w:rStyle w:val="normaltextrun"/>
          <w:b/>
          <w:bCs/>
          <w:sz w:val="20"/>
          <w:szCs w:val="20"/>
          <w:lang w:val="fi-FI"/>
        </w:rPr>
        <w:t>Hengitystieliitin</w:t>
      </w:r>
      <w:r w:rsidRPr="00264E6B">
        <w:rPr>
          <w:rStyle w:val="eop"/>
          <w:bdr w:val="none" w:sz="0" w:space="0" w:color="auto" w:frame="1"/>
          <w:shd w:val="clear" w:color="auto" w:fill="C6C6C6"/>
          <w:lang w:val="es-ES"/>
        </w:rPr>
        <w:t> </w:t>
      </w:r>
    </w:p>
    <w:p w14:paraId="2176EB10" w14:textId="77777777" w:rsidR="00264E6B" w:rsidRPr="00264E6B" w:rsidRDefault="00264E6B" w:rsidP="00264E6B">
      <w:pPr>
        <w:pStyle w:val="paragraph"/>
        <w:spacing w:before="0" w:beforeAutospacing="0" w:after="0" w:afterAutospacing="0"/>
        <w:ind w:left="135"/>
        <w:jc w:val="center"/>
        <w:textAlignment w:val="baseline"/>
        <w:rPr>
          <w:rFonts w:ascii="Segoe UI" w:hAnsi="Segoe UI" w:cs="Segoe UI"/>
          <w:sz w:val="18"/>
          <w:szCs w:val="18"/>
          <w:lang w:val="es-ES"/>
        </w:rPr>
      </w:pPr>
      <w:r>
        <w:rPr>
          <w:rStyle w:val="normaltextrun"/>
          <w:sz w:val="16"/>
          <w:szCs w:val="16"/>
          <w:lang w:val="fi-FI"/>
        </w:rPr>
        <w:t>Endotrakeaaliseen imuun vakiomuotoisilla 15 mm:n ventilaattoriliitännöillä.</w:t>
      </w:r>
      <w:r w:rsidRPr="00264E6B">
        <w:rPr>
          <w:rStyle w:val="eop"/>
          <w:sz w:val="16"/>
          <w:szCs w:val="16"/>
          <w:bdr w:val="none" w:sz="0" w:space="0" w:color="auto" w:frame="1"/>
          <w:shd w:val="clear" w:color="auto" w:fill="C6C6C6"/>
          <w:lang w:val="es-ES"/>
        </w:rPr>
        <w:t> </w:t>
      </w:r>
    </w:p>
    <w:p w14:paraId="6A248B78" w14:textId="77777777" w:rsidR="00264E6B" w:rsidRPr="00264E6B" w:rsidRDefault="00264E6B" w:rsidP="00264E6B">
      <w:pPr>
        <w:pStyle w:val="paragraph"/>
        <w:spacing w:before="0" w:beforeAutospacing="0" w:after="0" w:afterAutospacing="0"/>
        <w:textAlignment w:val="baseline"/>
        <w:rPr>
          <w:rFonts w:ascii="Segoe UI" w:hAnsi="Segoe UI" w:cs="Segoe UI"/>
          <w:sz w:val="18"/>
          <w:szCs w:val="18"/>
          <w:lang w:val="es-ES"/>
        </w:rPr>
      </w:pPr>
      <w:r w:rsidRPr="00264E6B">
        <w:rPr>
          <w:rStyle w:val="eop"/>
          <w:sz w:val="5"/>
          <w:szCs w:val="5"/>
          <w:bdr w:val="none" w:sz="0" w:space="0" w:color="auto" w:frame="1"/>
          <w:shd w:val="clear" w:color="auto" w:fill="C6C6C6"/>
          <w:lang w:val="es-ES"/>
        </w:rPr>
        <w:t> </w:t>
      </w:r>
    </w:p>
    <w:p w14:paraId="17075F73" w14:textId="77777777" w:rsidR="00264E6B" w:rsidRPr="00264E6B" w:rsidRDefault="00264E6B" w:rsidP="00264E6B">
      <w:pPr>
        <w:pStyle w:val="paragraph"/>
        <w:spacing w:before="0" w:beforeAutospacing="0" w:after="0" w:afterAutospacing="0"/>
        <w:ind w:left="150" w:right="-60"/>
        <w:textAlignment w:val="baseline"/>
        <w:rPr>
          <w:rFonts w:ascii="Segoe UI" w:hAnsi="Segoe UI" w:cs="Segoe UI"/>
          <w:sz w:val="18"/>
          <w:szCs w:val="18"/>
          <w:lang w:val="es-ES"/>
        </w:rPr>
      </w:pPr>
      <w:r>
        <w:rPr>
          <w:rStyle w:val="wacimagecontainer"/>
          <w:rFonts w:ascii="Segoe UI" w:hAnsi="Segoe UI" w:cs="Segoe UI"/>
          <w:noProof/>
          <w:sz w:val="18"/>
          <w:szCs w:val="18"/>
        </w:rPr>
        <w:drawing>
          <wp:inline distT="0" distB="0" distL="0" distR="0" wp14:anchorId="7978E094" wp14:editId="2D4C7D1C">
            <wp:extent cx="1714500" cy="19050"/>
            <wp:effectExtent l="0" t="0" r="0" b="0"/>
            <wp:docPr id="174241871" name="Picture 2" descr="docshapegroup24, Grouped object">
              <a:extLst xmlns:a="http://schemas.openxmlformats.org/drawingml/2006/main">
                <a:ext uri="{FF2B5EF4-FFF2-40B4-BE49-F238E27FC236}">
                  <a16:creationId xmlns:a16="http://schemas.microsoft.com/office/drawing/2014/main" id="{6DDBDB7D-734C-40F8-98DC-CAF3A8047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shapegroup24, Grouped obj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0" cy="19050"/>
                    </a:xfrm>
                    <a:prstGeom prst="rect">
                      <a:avLst/>
                    </a:prstGeom>
                    <a:noFill/>
                    <a:ln>
                      <a:noFill/>
                    </a:ln>
                  </pic:spPr>
                </pic:pic>
              </a:graphicData>
            </a:graphic>
          </wp:inline>
        </w:drawing>
      </w:r>
      <w:r w:rsidRPr="00264E6B">
        <w:rPr>
          <w:rStyle w:val="eop"/>
          <w:sz w:val="2"/>
          <w:szCs w:val="2"/>
          <w:bdr w:val="none" w:sz="0" w:space="0" w:color="auto" w:frame="1"/>
          <w:shd w:val="clear" w:color="auto" w:fill="C6C6C6"/>
          <w:lang w:val="es-ES"/>
        </w:rPr>
        <w:t> </w:t>
      </w:r>
    </w:p>
    <w:p w14:paraId="10E584FD" w14:textId="77777777" w:rsidR="00264E6B" w:rsidRPr="006112C4"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6112C4">
        <w:rPr>
          <w:rStyle w:val="normaltextrun"/>
          <w:b/>
          <w:bCs/>
          <w:sz w:val="14"/>
          <w:szCs w:val="14"/>
          <w:lang w:val="fi-FI"/>
        </w:rPr>
        <w:t>Kertakäyttöinen</w:t>
      </w:r>
      <w:r w:rsidRPr="006112C4">
        <w:rPr>
          <w:rStyle w:val="normaltextrun"/>
          <w:sz w:val="14"/>
          <w:szCs w:val="14"/>
          <w:lang w:val="fi-FI"/>
        </w:rPr>
        <w:t> – vain yhden potilaan käyttöön. Ei saa käyttää uudelleen. Uudelleenkäyttö voi aiheuttaa infektion. Uudelleenkäytetty laite ei välttämättä tuota riittävää imutehoa.</w:t>
      </w:r>
      <w:r w:rsidRPr="006112C4">
        <w:rPr>
          <w:rStyle w:val="eop"/>
          <w:sz w:val="14"/>
          <w:szCs w:val="14"/>
          <w:bdr w:val="none" w:sz="0" w:space="0" w:color="auto" w:frame="1"/>
          <w:shd w:val="clear" w:color="auto" w:fill="C6C6C6"/>
          <w:lang w:val="fi-FI"/>
        </w:rPr>
        <w:t> </w:t>
      </w:r>
    </w:p>
    <w:p w14:paraId="3397A793" w14:textId="77777777" w:rsidR="00264E6B" w:rsidRPr="006112C4"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6112C4">
        <w:rPr>
          <w:rStyle w:val="normaltextrun"/>
          <w:b/>
          <w:bCs/>
          <w:sz w:val="14"/>
          <w:szCs w:val="14"/>
          <w:lang w:val="fi-FI"/>
        </w:rPr>
        <w:t>Huomio: </w:t>
      </w:r>
      <w:r w:rsidRPr="006112C4">
        <w:rPr>
          <w:rStyle w:val="normaltextrun"/>
          <w:sz w:val="14"/>
          <w:szCs w:val="14"/>
          <w:lang w:val="fi-FI"/>
        </w:rPr>
        <w:t>Liittovaltion lain mukaan tämän laitteen myynti on sallittu vain lääkärille tai lääkärin määräyksestä.</w:t>
      </w:r>
      <w:r w:rsidRPr="006112C4">
        <w:rPr>
          <w:rStyle w:val="eop"/>
          <w:sz w:val="14"/>
          <w:szCs w:val="14"/>
          <w:bdr w:val="none" w:sz="0" w:space="0" w:color="auto" w:frame="1"/>
          <w:shd w:val="clear" w:color="auto" w:fill="C6C6C6"/>
          <w:lang w:val="fi-FI"/>
        </w:rPr>
        <w:t> </w:t>
      </w:r>
    </w:p>
    <w:p w14:paraId="5C04918F" w14:textId="28E12240" w:rsidR="00264E6B" w:rsidRPr="006112C4"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6112C4">
        <w:rPr>
          <w:rStyle w:val="normaltextrun"/>
          <w:b/>
          <w:bCs/>
          <w:sz w:val="14"/>
          <w:szCs w:val="14"/>
          <w:lang w:val="fi-FI"/>
        </w:rPr>
        <w:t>Hävitysohjeet:</w:t>
      </w:r>
      <w:r w:rsidRPr="006112C4">
        <w:rPr>
          <w:rStyle w:val="normaltextrun"/>
          <w:sz w:val="14"/>
          <w:szCs w:val="14"/>
          <w:lang w:val="fi-FI"/>
        </w:rPr>
        <w:t> Käytön jälkeen hävitä saastuneet laitteet laitoksesi biologisten jätteiden hävittämisohjeiden sekä paikallisten ja kansallisten säädösten mukaisesti.</w:t>
      </w:r>
      <w:r w:rsidRPr="006112C4">
        <w:rPr>
          <w:rStyle w:val="eop"/>
          <w:sz w:val="14"/>
          <w:szCs w:val="14"/>
          <w:bdr w:val="none" w:sz="0" w:space="0" w:color="auto" w:frame="1"/>
          <w:shd w:val="clear" w:color="auto" w:fill="C6C6C6"/>
          <w:lang w:val="fi-FI"/>
        </w:rPr>
        <w:t> </w:t>
      </w:r>
      <w:r w:rsidR="00FD724A" w:rsidRPr="006112C4">
        <w:rPr>
          <w:rStyle w:val="normaltextrun"/>
          <w:noProof/>
          <w:sz w:val="14"/>
          <w:szCs w:val="14"/>
          <w:lang w:val="fi-FI"/>
        </w:rPr>
        <w:drawing>
          <wp:inline distT="0" distB="0" distL="0" distR="0" wp14:anchorId="5FEBB402" wp14:editId="7065AADB">
            <wp:extent cx="1706880" cy="12065"/>
            <wp:effectExtent l="0" t="0" r="0" b="0"/>
            <wp:docPr id="1997898243" name="Picture 35">
              <a:extLst xmlns:a="http://schemas.openxmlformats.org/drawingml/2006/main">
                <a:ext uri="{FF2B5EF4-FFF2-40B4-BE49-F238E27FC236}">
                  <a16:creationId xmlns:a16="http://schemas.microsoft.com/office/drawing/2014/main" id="{22F9FD8A-8A01-4893-BD17-A5C5837400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inline>
        </w:drawing>
      </w:r>
    </w:p>
    <w:p w14:paraId="36510F04" w14:textId="602C1B04" w:rsidR="00264E6B" w:rsidRPr="006112C4" w:rsidRDefault="00264E6B" w:rsidP="00264E6B">
      <w:pPr>
        <w:pStyle w:val="paragraph"/>
        <w:spacing w:before="0" w:beforeAutospacing="0" w:after="0" w:afterAutospacing="0"/>
        <w:textAlignment w:val="baseline"/>
        <w:rPr>
          <w:rFonts w:ascii="Segoe UI" w:hAnsi="Segoe UI" w:cs="Segoe UI"/>
          <w:sz w:val="14"/>
          <w:szCs w:val="14"/>
          <w:lang w:val="fi-FI"/>
        </w:rPr>
      </w:pPr>
      <w:r w:rsidRPr="006112C4">
        <w:rPr>
          <w:rStyle w:val="eop"/>
          <w:sz w:val="14"/>
          <w:szCs w:val="14"/>
          <w:bdr w:val="none" w:sz="0" w:space="0" w:color="auto" w:frame="1"/>
          <w:shd w:val="clear" w:color="auto" w:fill="C6C6C6"/>
          <w:lang w:val="fi-FI"/>
        </w:rPr>
        <w:t> </w:t>
      </w:r>
    </w:p>
    <w:p w14:paraId="5EB9CDCA" w14:textId="77777777" w:rsidR="00264E6B" w:rsidRPr="006112C4"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6112C4">
        <w:rPr>
          <w:rStyle w:val="normaltextrun"/>
          <w:b/>
          <w:bCs/>
          <w:sz w:val="14"/>
          <w:szCs w:val="14"/>
          <w:lang w:val="fi-FI"/>
        </w:rPr>
        <w:t>Jäännösriskit</w:t>
      </w:r>
      <w:r w:rsidRPr="006112C4">
        <w:rPr>
          <w:rStyle w:val="eop"/>
          <w:sz w:val="14"/>
          <w:szCs w:val="14"/>
          <w:bdr w:val="none" w:sz="0" w:space="0" w:color="auto" w:frame="1"/>
          <w:shd w:val="clear" w:color="auto" w:fill="C6C6C6"/>
          <w:lang w:val="fi-FI"/>
        </w:rPr>
        <w:t> </w:t>
      </w:r>
    </w:p>
    <w:p w14:paraId="645C3BCE" w14:textId="77777777" w:rsidR="000221C1" w:rsidRPr="006112C4" w:rsidRDefault="000221C1" w:rsidP="00EC7788">
      <w:pPr>
        <w:pStyle w:val="paragraph"/>
        <w:spacing w:before="0" w:beforeAutospacing="0" w:after="0" w:afterAutospacing="0"/>
        <w:ind w:left="180" w:right="30"/>
        <w:jc w:val="both"/>
        <w:textAlignment w:val="baseline"/>
        <w:rPr>
          <w:rStyle w:val="normaltextrun"/>
          <w:sz w:val="14"/>
          <w:szCs w:val="14"/>
          <w:lang w:val="fi-FI"/>
        </w:rPr>
      </w:pPr>
      <w:r w:rsidRPr="006112C4">
        <w:rPr>
          <w:rStyle w:val="normaltextrun"/>
          <w:sz w:val="14"/>
          <w:szCs w:val="14"/>
          <w:lang w:val="fi-FI"/>
        </w:rPr>
        <w:t>Sontek Swivel Y -liittimiin liittyvät tunnistetut jäännösriskit ja mahdolliset haittavaikutukset ovat hypoksemia, pienentynyt kertahengitystilavuus, intubaatioputken irtoaminen, bakteremia, atelektaasi, sydämen rytmihäiriöt (mukaan lukien bradykardia, takykardia), lisääntynyt intubaatioputken hiilidioksidi ja transkutaaninen hiilidioksidi, verenpaineen vaihtelut/muutokset, ilmarinta, ilmavälikarsina, kallonsisäisen paineen vaihtelut ja/tai kohoaminen, aivoverenkierron virtausnopeuden vaihtelut, sydämen rytmin häiriöt, keuhkokuume (mukaan lukien respiraattorihoitoon liittyvä keuhkokuume) sekä hypoksia (atelektaasin seurauksena). Nämä koskevat hengitystieliittimiä sekä suljetussa että avoimessa imujärjestelmässä ja ovat siten yleisesti hyväksytyn nykytason mukaisia.</w:t>
      </w:r>
    </w:p>
    <w:p w14:paraId="090FE0C4" w14:textId="60E400AA" w:rsidR="00264E6B" w:rsidRPr="006112C4" w:rsidRDefault="000221C1" w:rsidP="00264E6B">
      <w:pPr>
        <w:pStyle w:val="paragraph"/>
        <w:spacing w:before="0" w:beforeAutospacing="0" w:after="0" w:afterAutospacing="0"/>
        <w:ind w:left="180" w:right="30"/>
        <w:jc w:val="both"/>
        <w:textAlignment w:val="baseline"/>
        <w:rPr>
          <w:rFonts w:ascii="Segoe UI" w:hAnsi="Segoe UI" w:cs="Segoe UI"/>
          <w:sz w:val="14"/>
          <w:szCs w:val="14"/>
          <w:lang w:val="fi-FI"/>
        </w:rPr>
      </w:pPr>
      <w:r w:rsidRPr="006112C4">
        <w:rPr>
          <w:rStyle w:val="normaltextrun"/>
          <w:sz w:val="14"/>
          <w:szCs w:val="14"/>
          <w:lang w:val="fi-FI"/>
        </w:rPr>
        <w:t>Tälle laitteelle ei ole vasta-aiheita.</w:t>
      </w:r>
      <w:r w:rsidR="00264E6B" w:rsidRPr="006112C4">
        <w:rPr>
          <w:rStyle w:val="normaltextrun"/>
          <w:b/>
          <w:bCs/>
          <w:sz w:val="14"/>
          <w:szCs w:val="14"/>
          <w:lang w:val="fi-FI"/>
        </w:rPr>
        <w:t>Käyttötarkoitus</w:t>
      </w:r>
      <w:r w:rsidR="00264E6B" w:rsidRPr="006112C4">
        <w:rPr>
          <w:rStyle w:val="eop"/>
          <w:sz w:val="14"/>
          <w:szCs w:val="14"/>
          <w:bdr w:val="none" w:sz="0" w:space="0" w:color="auto" w:frame="1"/>
          <w:shd w:val="clear" w:color="auto" w:fill="C6C6C6"/>
          <w:lang w:val="fi-FI"/>
        </w:rPr>
        <w:t> </w:t>
      </w:r>
    </w:p>
    <w:p w14:paraId="412E6544" w14:textId="77777777" w:rsidR="00264E6B" w:rsidRPr="006112C4" w:rsidRDefault="00264E6B" w:rsidP="00264E6B">
      <w:pPr>
        <w:pStyle w:val="paragraph"/>
        <w:spacing w:before="0" w:beforeAutospacing="0" w:after="0" w:afterAutospacing="0"/>
        <w:ind w:left="180" w:right="30"/>
        <w:jc w:val="both"/>
        <w:textAlignment w:val="baseline"/>
        <w:rPr>
          <w:rFonts w:ascii="Segoe UI" w:hAnsi="Segoe UI" w:cs="Segoe UI"/>
          <w:sz w:val="14"/>
          <w:szCs w:val="14"/>
          <w:lang w:val="fr-FR"/>
        </w:rPr>
      </w:pPr>
      <w:r w:rsidRPr="006112C4">
        <w:rPr>
          <w:rStyle w:val="normaltextrun"/>
          <w:sz w:val="14"/>
          <w:szCs w:val="14"/>
          <w:lang w:val="fi-FI"/>
        </w:rPr>
        <w:t>Tämä laite on tarkoitettu hengityksen tukihoitoon erikoistuneiden ammattilaisten käyttöön potilaiden hoidossa imutoimenpiteitä, bronkoskopiaa tai muita hengitysteihin pääsyä edellyttäviä toimenpiteitä varten, kun samanaikaisesti on ylläpidettävä positiivista uloshengityspainetta (PEEP).</w:t>
      </w:r>
      <w:r w:rsidRPr="006112C4">
        <w:rPr>
          <w:rStyle w:val="eop"/>
          <w:sz w:val="14"/>
          <w:szCs w:val="14"/>
          <w:bdr w:val="none" w:sz="0" w:space="0" w:color="auto" w:frame="1"/>
          <w:shd w:val="clear" w:color="auto" w:fill="C6C6C6"/>
          <w:lang w:val="fr-FR"/>
        </w:rPr>
        <w:t> </w:t>
      </w:r>
    </w:p>
    <w:p w14:paraId="2BEFC609" w14:textId="77777777" w:rsidR="00264E6B" w:rsidRPr="006112C4" w:rsidRDefault="00264E6B" w:rsidP="00264E6B">
      <w:pPr>
        <w:pStyle w:val="paragraph"/>
        <w:spacing w:before="0" w:beforeAutospacing="0" w:after="0" w:afterAutospacing="0"/>
        <w:ind w:left="180"/>
        <w:textAlignment w:val="baseline"/>
        <w:rPr>
          <w:rFonts w:ascii="Segoe UI" w:hAnsi="Segoe UI" w:cs="Segoe UI"/>
          <w:sz w:val="14"/>
          <w:szCs w:val="14"/>
          <w:lang w:val="fr-FR"/>
        </w:rPr>
      </w:pPr>
      <w:r w:rsidRPr="006112C4">
        <w:rPr>
          <w:rStyle w:val="eop"/>
          <w:sz w:val="14"/>
          <w:szCs w:val="14"/>
          <w:bdr w:val="none" w:sz="0" w:space="0" w:color="auto" w:frame="1"/>
          <w:shd w:val="clear" w:color="auto" w:fill="C6C6C6"/>
          <w:lang w:val="fr-FR"/>
        </w:rPr>
        <w:t> </w:t>
      </w:r>
    </w:p>
    <w:p w14:paraId="288D0310" w14:textId="77777777" w:rsidR="00264E6B" w:rsidRPr="006112C4" w:rsidRDefault="00264E6B" w:rsidP="00264E6B">
      <w:pPr>
        <w:pStyle w:val="paragraph"/>
        <w:spacing w:before="0" w:beforeAutospacing="0" w:after="0" w:afterAutospacing="0"/>
        <w:ind w:left="180"/>
        <w:textAlignment w:val="baseline"/>
        <w:rPr>
          <w:rFonts w:ascii="Segoe UI" w:hAnsi="Segoe UI" w:cs="Segoe UI"/>
          <w:sz w:val="14"/>
          <w:szCs w:val="14"/>
          <w:lang w:val="fr-FR"/>
        </w:rPr>
      </w:pPr>
      <w:r w:rsidRPr="006112C4">
        <w:rPr>
          <w:rStyle w:val="normaltextrun"/>
          <w:b/>
          <w:bCs/>
          <w:sz w:val="14"/>
          <w:szCs w:val="14"/>
          <w:lang w:val="fi-FI"/>
        </w:rPr>
        <w:t>Potilasryhmät</w:t>
      </w:r>
      <w:r w:rsidRPr="006112C4">
        <w:rPr>
          <w:rStyle w:val="eop"/>
          <w:sz w:val="14"/>
          <w:szCs w:val="14"/>
          <w:bdr w:val="none" w:sz="0" w:space="0" w:color="auto" w:frame="1"/>
          <w:shd w:val="clear" w:color="auto" w:fill="C6C6C6"/>
          <w:lang w:val="fr-FR"/>
        </w:rPr>
        <w:t> </w:t>
      </w:r>
    </w:p>
    <w:p w14:paraId="44BB54B4" w14:textId="77777777" w:rsidR="00264E6B" w:rsidRPr="006112C4" w:rsidRDefault="00264E6B" w:rsidP="00264E6B">
      <w:pPr>
        <w:pStyle w:val="paragraph"/>
        <w:spacing w:before="0" w:beforeAutospacing="0" w:after="0" w:afterAutospacing="0"/>
        <w:ind w:left="180"/>
        <w:jc w:val="both"/>
        <w:textAlignment w:val="baseline"/>
        <w:rPr>
          <w:rFonts w:ascii="Segoe UI" w:hAnsi="Segoe UI" w:cs="Segoe UI"/>
          <w:sz w:val="14"/>
          <w:szCs w:val="14"/>
          <w:lang w:val="fi-FI"/>
        </w:rPr>
      </w:pPr>
      <w:r w:rsidRPr="006112C4">
        <w:rPr>
          <w:rStyle w:val="normaltextrun"/>
          <w:sz w:val="14"/>
          <w:szCs w:val="14"/>
          <w:lang w:val="fi-FI"/>
        </w:rPr>
        <w:t>Sontek Swivel Y -liittimet ovat lisävarusteita, jotka on tarkoitettu tukemaan ensisijaisia hengityslaitteita ja niihin liittyviä hoitoja. Sontek Swivel Y -liittimiä ei voida käyttää potilaalle suoraan, vaan ne toimivat lisävarusteena, jonka avulla muille lääkinnällisille laitteille saadaan pääsy potilaaseen. Potilaalla käytettävien varsinaisten laitteiden käyttötarkoitus määrittelee ne potilasryhmät ja lääketieteelliset tilanteet, joissa kyseistä laitetta käytetään.</w:t>
      </w:r>
      <w:r w:rsidRPr="006112C4">
        <w:rPr>
          <w:rStyle w:val="eop"/>
          <w:sz w:val="14"/>
          <w:szCs w:val="14"/>
          <w:bdr w:val="none" w:sz="0" w:space="0" w:color="auto" w:frame="1"/>
          <w:shd w:val="clear" w:color="auto" w:fill="C6C6C6"/>
          <w:lang w:val="fi-FI"/>
        </w:rPr>
        <w:t> </w:t>
      </w:r>
    </w:p>
    <w:p w14:paraId="61AD59B3" w14:textId="77777777" w:rsidR="00264E6B" w:rsidRPr="006112C4" w:rsidRDefault="00264E6B" w:rsidP="00264E6B">
      <w:pPr>
        <w:pStyle w:val="paragraph"/>
        <w:spacing w:before="0" w:beforeAutospacing="0" w:after="0" w:afterAutospacing="0"/>
        <w:ind w:left="165" w:right="870" w:firstLine="840"/>
        <w:textAlignment w:val="baseline"/>
        <w:rPr>
          <w:rFonts w:ascii="Segoe UI" w:hAnsi="Segoe UI" w:cs="Segoe UI"/>
          <w:sz w:val="14"/>
          <w:szCs w:val="14"/>
          <w:lang w:val="fi-FI"/>
        </w:rPr>
      </w:pPr>
      <w:r w:rsidRPr="006112C4">
        <w:rPr>
          <w:rStyle w:val="normaltextrun"/>
          <w:b/>
          <w:bCs/>
          <w:sz w:val="14"/>
          <w:szCs w:val="14"/>
          <w:lang w:val="fi-FI"/>
        </w:rPr>
        <w:t>Käyttöohjeet LIITTÄMISEEN:</w:t>
      </w:r>
      <w:r w:rsidRPr="006112C4">
        <w:rPr>
          <w:rStyle w:val="eop"/>
          <w:sz w:val="14"/>
          <w:szCs w:val="14"/>
          <w:bdr w:val="none" w:sz="0" w:space="0" w:color="auto" w:frame="1"/>
          <w:shd w:val="clear" w:color="auto" w:fill="C6C6C6"/>
          <w:lang w:val="fi-FI"/>
        </w:rPr>
        <w:t> </w:t>
      </w:r>
    </w:p>
    <w:p w14:paraId="52571FD6" w14:textId="77777777" w:rsidR="00264E6B" w:rsidRPr="006112C4" w:rsidRDefault="00264E6B" w:rsidP="00264E6B">
      <w:pPr>
        <w:pStyle w:val="paragraph"/>
        <w:spacing w:before="0" w:beforeAutospacing="0" w:after="0" w:afterAutospacing="0"/>
        <w:ind w:left="165" w:right="30"/>
        <w:jc w:val="both"/>
        <w:textAlignment w:val="baseline"/>
        <w:rPr>
          <w:rFonts w:ascii="Segoe UI" w:hAnsi="Segoe UI" w:cs="Segoe UI"/>
          <w:sz w:val="14"/>
          <w:szCs w:val="14"/>
          <w:lang w:val="fi-FI"/>
        </w:rPr>
      </w:pPr>
      <w:r w:rsidRPr="006112C4">
        <w:rPr>
          <w:rStyle w:val="normaltextrun"/>
          <w:sz w:val="14"/>
          <w:szCs w:val="14"/>
          <w:lang w:val="fi-FI"/>
        </w:rPr>
        <w:lastRenderedPageBreak/>
        <w:t>Liitä Sontek ”Y” ventilaattoripiirin liitinkohdan ja endotrakeaaliputken väliin käyttämällä vakiomuotoisia 15 mm:n kartioliitoksia. Kartioliitokset ovat kääntyviä, mikä lisää joustavuutta ventilaattoripiirin letkujen liittämisessä. Kuten kaikki ventilaattoripiirin osat, Sontek ”Y” tulee vaihtaa 24 tunnin välein autokontaminaation minimoimiseksi.</w:t>
      </w:r>
      <w:r w:rsidRPr="006112C4">
        <w:rPr>
          <w:rStyle w:val="eop"/>
          <w:sz w:val="14"/>
          <w:szCs w:val="14"/>
          <w:bdr w:val="none" w:sz="0" w:space="0" w:color="auto" w:frame="1"/>
          <w:shd w:val="clear" w:color="auto" w:fill="C6C6C6"/>
          <w:lang w:val="fi-FI"/>
        </w:rPr>
        <w:t> </w:t>
      </w:r>
    </w:p>
    <w:p w14:paraId="736D3F96" w14:textId="77777777" w:rsidR="00C7331E" w:rsidRPr="006112C4" w:rsidRDefault="00264E6B" w:rsidP="00C7331E">
      <w:pPr>
        <w:pStyle w:val="paragraph"/>
        <w:spacing w:before="0" w:beforeAutospacing="0" w:after="0" w:afterAutospacing="0"/>
        <w:ind w:left="270" w:right="30" w:hanging="90"/>
        <w:jc w:val="both"/>
        <w:textAlignment w:val="baseline"/>
        <w:rPr>
          <w:sz w:val="14"/>
          <w:szCs w:val="14"/>
          <w:bdr w:val="none" w:sz="0" w:space="0" w:color="auto" w:frame="1"/>
          <w:shd w:val="clear" w:color="auto" w:fill="C6C6C6"/>
          <w:lang w:val="fi-FI"/>
        </w:rPr>
      </w:pPr>
      <w:r w:rsidRPr="006112C4">
        <w:rPr>
          <w:rStyle w:val="eop"/>
          <w:sz w:val="14"/>
          <w:szCs w:val="14"/>
          <w:bdr w:val="none" w:sz="0" w:space="0" w:color="auto" w:frame="1"/>
          <w:shd w:val="clear" w:color="auto" w:fill="C6C6C6"/>
          <w:lang w:val="fi-FI"/>
        </w:rPr>
        <w:t> </w:t>
      </w:r>
    </w:p>
    <w:p w14:paraId="1CC0036E" w14:textId="77777777" w:rsidR="00C7331E" w:rsidRPr="006112C4" w:rsidRDefault="00C7331E" w:rsidP="00C7331E">
      <w:pPr>
        <w:spacing w:before="2"/>
        <w:ind w:left="180"/>
        <w:rPr>
          <w:b/>
          <w:sz w:val="14"/>
          <w:szCs w:val="14"/>
          <w:lang w:val="fi-FI"/>
        </w:rPr>
      </w:pPr>
      <w:r w:rsidRPr="006112C4">
        <w:rPr>
          <w:b/>
          <w:bCs/>
          <w:sz w:val="14"/>
          <w:szCs w:val="14"/>
          <w:lang w:val="fi"/>
        </w:rPr>
        <w:t>Valituksista tai haittatapahtumista tulee ilmoittaa valmistajalle ja sen jäsenvaltion toimivaltaiselle viranomaiselle, jossa käyttäjä ja/tai potilas on rekisteröity.</w:t>
      </w:r>
    </w:p>
    <w:p w14:paraId="412D5E72" w14:textId="6FD39F01" w:rsidR="00264E6B" w:rsidRPr="006112C4" w:rsidRDefault="00264E6B" w:rsidP="00C7331E">
      <w:pPr>
        <w:pStyle w:val="paragraph"/>
        <w:spacing w:before="0" w:beforeAutospacing="0" w:after="0" w:afterAutospacing="0"/>
        <w:ind w:right="570"/>
        <w:textAlignment w:val="baseline"/>
        <w:rPr>
          <w:rFonts w:ascii="Segoe UI" w:hAnsi="Segoe UI" w:cs="Segoe UI"/>
          <w:sz w:val="14"/>
          <w:szCs w:val="14"/>
          <w:lang w:val="fi-FI"/>
        </w:rPr>
      </w:pPr>
    </w:p>
    <w:p w14:paraId="048D061F" w14:textId="77777777" w:rsidR="00264E6B" w:rsidRPr="006112C4" w:rsidRDefault="00264E6B" w:rsidP="00264E6B">
      <w:pPr>
        <w:pStyle w:val="paragraph"/>
        <w:spacing w:before="0" w:beforeAutospacing="0" w:after="0" w:afterAutospacing="0"/>
        <w:ind w:left="270" w:right="570"/>
        <w:textAlignment w:val="baseline"/>
        <w:rPr>
          <w:rFonts w:ascii="Segoe UI" w:hAnsi="Segoe UI" w:cs="Segoe UI"/>
          <w:sz w:val="14"/>
          <w:szCs w:val="14"/>
        </w:rPr>
      </w:pPr>
      <w:r w:rsidRPr="006112C4">
        <w:rPr>
          <w:rStyle w:val="normaltextrun"/>
          <w:b/>
          <w:bCs/>
          <w:sz w:val="14"/>
          <w:szCs w:val="14"/>
          <w:lang w:val="fi-FI"/>
        </w:rPr>
        <w:t>KÄYTTÖOHJEET IMUTOIMENPITEESEEN:</w:t>
      </w:r>
      <w:r w:rsidRPr="006112C4">
        <w:rPr>
          <w:rStyle w:val="eop"/>
          <w:sz w:val="14"/>
          <w:szCs w:val="14"/>
          <w:bdr w:val="none" w:sz="0" w:space="0" w:color="auto" w:frame="1"/>
          <w:shd w:val="clear" w:color="auto" w:fill="C6C6C6"/>
          <w:lang w:val="fi-FI"/>
        </w:rPr>
        <w:t> </w:t>
      </w:r>
    </w:p>
    <w:p w14:paraId="31308A69" w14:textId="4D79A172" w:rsidR="00264E6B" w:rsidRPr="006112C4" w:rsidRDefault="00264E6B" w:rsidP="00B278B6">
      <w:pPr>
        <w:pStyle w:val="paragraph"/>
        <w:numPr>
          <w:ilvl w:val="0"/>
          <w:numId w:val="1"/>
        </w:numPr>
        <w:spacing w:before="0" w:beforeAutospacing="0" w:after="0" w:afterAutospacing="0"/>
        <w:ind w:left="360" w:hanging="180"/>
        <w:jc w:val="both"/>
        <w:textAlignment w:val="baseline"/>
        <w:rPr>
          <w:sz w:val="14"/>
          <w:szCs w:val="14"/>
        </w:rPr>
      </w:pPr>
      <w:r w:rsidRPr="006112C4">
        <w:rPr>
          <w:rStyle w:val="normaltextrun"/>
          <w:sz w:val="14"/>
          <w:szCs w:val="14"/>
          <w:lang w:val="fi-FI"/>
        </w:rPr>
        <w:t>Puhdista Sontek ”Y” -tiiviste jodatulla povidonilla tai muulla bakterisidisellä liuoksella.</w:t>
      </w:r>
      <w:r w:rsidRPr="006112C4">
        <w:rPr>
          <w:rStyle w:val="eop"/>
          <w:sz w:val="14"/>
          <w:szCs w:val="14"/>
          <w:bdr w:val="none" w:sz="0" w:space="0" w:color="auto" w:frame="1"/>
          <w:shd w:val="clear" w:color="auto" w:fill="C6C6C6"/>
          <w:lang w:val="fi-FI"/>
        </w:rPr>
        <w:t> </w:t>
      </w:r>
    </w:p>
    <w:p w14:paraId="2E3AABFF" w14:textId="77777777" w:rsidR="00264E6B" w:rsidRPr="006112C4" w:rsidRDefault="00264E6B" w:rsidP="00B278B6">
      <w:pPr>
        <w:pStyle w:val="paragraph"/>
        <w:numPr>
          <w:ilvl w:val="0"/>
          <w:numId w:val="23"/>
        </w:numPr>
        <w:spacing w:before="0" w:beforeAutospacing="0" w:after="0" w:afterAutospacing="0"/>
        <w:ind w:left="360" w:hanging="180"/>
        <w:jc w:val="both"/>
        <w:textAlignment w:val="baseline"/>
        <w:rPr>
          <w:sz w:val="14"/>
          <w:szCs w:val="14"/>
        </w:rPr>
      </w:pPr>
      <w:r w:rsidRPr="006112C4">
        <w:rPr>
          <w:rStyle w:val="normaltextrun"/>
          <w:sz w:val="14"/>
          <w:szCs w:val="14"/>
          <w:lang w:val="fi-FI"/>
        </w:rPr>
        <w:t>Anna potilaalle ventilaattorilla </w:t>
      </w:r>
      <w:r w:rsidRPr="006112C4">
        <w:rPr>
          <w:rStyle w:val="scxw256734014"/>
          <w:sz w:val="14"/>
          <w:szCs w:val="14"/>
        </w:rPr>
        <w:t> </w:t>
      </w:r>
      <w:r w:rsidRPr="006112C4">
        <w:rPr>
          <w:sz w:val="14"/>
          <w:szCs w:val="14"/>
        </w:rPr>
        <w:br/>
      </w:r>
      <w:r w:rsidRPr="006112C4">
        <w:rPr>
          <w:rStyle w:val="normaltextrun"/>
          <w:sz w:val="14"/>
          <w:szCs w:val="14"/>
          <w:lang w:val="fi-FI"/>
        </w:rPr>
        <w:t>2–3 tehostettua henkäystä.</w:t>
      </w:r>
      <w:r w:rsidRPr="006112C4">
        <w:rPr>
          <w:rStyle w:val="eop"/>
          <w:sz w:val="14"/>
          <w:szCs w:val="14"/>
          <w:bdr w:val="none" w:sz="0" w:space="0" w:color="auto" w:frame="1"/>
          <w:shd w:val="clear" w:color="auto" w:fill="C6C6C6"/>
        </w:rPr>
        <w:t> </w:t>
      </w:r>
    </w:p>
    <w:p w14:paraId="1BE524EA" w14:textId="77777777" w:rsidR="00264E6B" w:rsidRPr="006112C4" w:rsidRDefault="00264E6B" w:rsidP="00B278B6">
      <w:pPr>
        <w:pStyle w:val="paragraph"/>
        <w:numPr>
          <w:ilvl w:val="0"/>
          <w:numId w:val="21"/>
        </w:numPr>
        <w:spacing w:before="0" w:beforeAutospacing="0" w:after="0" w:afterAutospacing="0"/>
        <w:ind w:left="360" w:hanging="180"/>
        <w:jc w:val="both"/>
        <w:textAlignment w:val="baseline"/>
        <w:rPr>
          <w:sz w:val="14"/>
          <w:szCs w:val="14"/>
        </w:rPr>
      </w:pPr>
      <w:r w:rsidRPr="006112C4">
        <w:rPr>
          <w:rStyle w:val="normaltextrun"/>
          <w:sz w:val="14"/>
          <w:szCs w:val="14"/>
          <w:lang w:val="fi-FI"/>
        </w:rPr>
        <w:t>Jatka ventilaattorin normaalia käyttöä irrottamatta sitä potilaasta.</w:t>
      </w:r>
      <w:r w:rsidRPr="006112C4">
        <w:rPr>
          <w:rStyle w:val="eop"/>
          <w:sz w:val="14"/>
          <w:szCs w:val="14"/>
          <w:bdr w:val="none" w:sz="0" w:space="0" w:color="auto" w:frame="1"/>
          <w:shd w:val="clear" w:color="auto" w:fill="C6C6C6"/>
        </w:rPr>
        <w:t> </w:t>
      </w:r>
    </w:p>
    <w:p w14:paraId="40C5DF3A" w14:textId="77777777" w:rsidR="00264E6B" w:rsidRPr="006112C4" w:rsidRDefault="00264E6B" w:rsidP="00B278B6">
      <w:pPr>
        <w:pStyle w:val="paragraph"/>
        <w:numPr>
          <w:ilvl w:val="0"/>
          <w:numId w:val="29"/>
        </w:numPr>
        <w:spacing w:before="0" w:beforeAutospacing="0" w:after="0" w:afterAutospacing="0"/>
        <w:ind w:left="360" w:hanging="180"/>
        <w:jc w:val="both"/>
        <w:textAlignment w:val="baseline"/>
        <w:rPr>
          <w:sz w:val="14"/>
          <w:szCs w:val="14"/>
        </w:rPr>
      </w:pPr>
      <w:r w:rsidRPr="006112C4">
        <w:rPr>
          <w:rStyle w:val="normaltextrun"/>
          <w:sz w:val="14"/>
          <w:szCs w:val="14"/>
          <w:lang w:val="fi-FI"/>
        </w:rPr>
        <w:t>Keittosuolaliuosta voidaan annostella Sontek ”Y” -tiivisteen kautta.</w:t>
      </w:r>
      <w:r w:rsidRPr="006112C4">
        <w:rPr>
          <w:rStyle w:val="eop"/>
          <w:sz w:val="14"/>
          <w:szCs w:val="14"/>
          <w:bdr w:val="none" w:sz="0" w:space="0" w:color="auto" w:frame="1"/>
          <w:shd w:val="clear" w:color="auto" w:fill="C6C6C6"/>
        </w:rPr>
        <w:t> </w:t>
      </w:r>
    </w:p>
    <w:p w14:paraId="02119315" w14:textId="77777777" w:rsidR="00264E6B" w:rsidRPr="006112C4" w:rsidRDefault="00264E6B" w:rsidP="00B278B6">
      <w:pPr>
        <w:pStyle w:val="paragraph"/>
        <w:numPr>
          <w:ilvl w:val="0"/>
          <w:numId w:val="8"/>
        </w:numPr>
        <w:spacing w:before="0" w:beforeAutospacing="0" w:after="0" w:afterAutospacing="0"/>
        <w:ind w:left="360" w:hanging="180"/>
        <w:jc w:val="both"/>
        <w:textAlignment w:val="baseline"/>
        <w:rPr>
          <w:sz w:val="14"/>
          <w:szCs w:val="14"/>
          <w:lang w:val="fi-FI"/>
        </w:rPr>
      </w:pPr>
      <w:r w:rsidRPr="006112C4">
        <w:rPr>
          <w:rStyle w:val="normaltextrun"/>
          <w:sz w:val="14"/>
          <w:szCs w:val="14"/>
          <w:lang w:val="fi-FI"/>
        </w:rPr>
        <w:t>Käytä 14 F:n (4,7 mm ulkohalkaisija) tai sitä pienempää katetria. Katetrin ja/tai Sontek-tiivisteen voitelu vähentää kitkaa tiivisteen ja katetrin välillä.</w:t>
      </w:r>
      <w:r w:rsidRPr="006112C4">
        <w:rPr>
          <w:rStyle w:val="eop"/>
          <w:sz w:val="14"/>
          <w:szCs w:val="14"/>
          <w:bdr w:val="none" w:sz="0" w:space="0" w:color="auto" w:frame="1"/>
          <w:shd w:val="clear" w:color="auto" w:fill="C6C6C6"/>
          <w:lang w:val="fi-FI"/>
        </w:rPr>
        <w:t> </w:t>
      </w:r>
    </w:p>
    <w:p w14:paraId="77444C64" w14:textId="77777777" w:rsidR="00264E6B" w:rsidRPr="006112C4" w:rsidRDefault="00264E6B" w:rsidP="00B278B6">
      <w:pPr>
        <w:pStyle w:val="paragraph"/>
        <w:numPr>
          <w:ilvl w:val="0"/>
          <w:numId w:val="15"/>
        </w:numPr>
        <w:spacing w:before="0" w:beforeAutospacing="0" w:after="0" w:afterAutospacing="0"/>
        <w:ind w:left="360" w:hanging="180"/>
        <w:jc w:val="both"/>
        <w:textAlignment w:val="baseline"/>
        <w:rPr>
          <w:sz w:val="14"/>
          <w:szCs w:val="14"/>
          <w:lang w:val="fi-FI"/>
        </w:rPr>
      </w:pPr>
      <w:r w:rsidRPr="006112C4">
        <w:rPr>
          <w:rStyle w:val="normaltextrun"/>
          <w:sz w:val="14"/>
          <w:szCs w:val="14"/>
          <w:lang w:val="fi-FI"/>
        </w:rPr>
        <w:t>Vie katetri Sontek ”Y” -tiivisteen läpi aseptista työskentelytapaa noudattaen.</w:t>
      </w:r>
      <w:r w:rsidRPr="006112C4">
        <w:rPr>
          <w:rStyle w:val="eop"/>
          <w:sz w:val="14"/>
          <w:szCs w:val="14"/>
          <w:bdr w:val="none" w:sz="0" w:space="0" w:color="auto" w:frame="1"/>
          <w:shd w:val="clear" w:color="auto" w:fill="C6C6C6"/>
          <w:lang w:val="fi-FI"/>
        </w:rPr>
        <w:t> </w:t>
      </w:r>
    </w:p>
    <w:p w14:paraId="12338847" w14:textId="77777777" w:rsidR="00264E6B" w:rsidRPr="006112C4" w:rsidRDefault="00264E6B" w:rsidP="00B278B6">
      <w:pPr>
        <w:pStyle w:val="paragraph"/>
        <w:numPr>
          <w:ilvl w:val="0"/>
          <w:numId w:val="12"/>
        </w:numPr>
        <w:spacing w:before="0" w:beforeAutospacing="0" w:after="0" w:afterAutospacing="0"/>
        <w:ind w:left="360" w:hanging="180"/>
        <w:jc w:val="both"/>
        <w:textAlignment w:val="baseline"/>
        <w:rPr>
          <w:sz w:val="14"/>
          <w:szCs w:val="14"/>
        </w:rPr>
      </w:pPr>
      <w:r w:rsidRPr="006112C4">
        <w:rPr>
          <w:rStyle w:val="normaltextrun"/>
          <w:sz w:val="14"/>
          <w:szCs w:val="14"/>
          <w:lang w:val="fi-FI"/>
        </w:rPr>
        <w:t>Tehokkaan imun varmistamiseksi älä sulje katetrin peukaloventtiiliä, ennen kuin katetri on edennyt riittävän syvälle. Sulje venttiili imun aikana ja vapauta se katetria poistettaessa.</w:t>
      </w:r>
      <w:r w:rsidRPr="006112C4">
        <w:rPr>
          <w:rStyle w:val="eop"/>
          <w:sz w:val="14"/>
          <w:szCs w:val="14"/>
          <w:bdr w:val="none" w:sz="0" w:space="0" w:color="auto" w:frame="1"/>
          <w:shd w:val="clear" w:color="auto" w:fill="C6C6C6"/>
        </w:rPr>
        <w:t> </w:t>
      </w:r>
    </w:p>
    <w:p w14:paraId="5DFFBE38" w14:textId="77777777" w:rsidR="00264E6B" w:rsidRPr="006112C4" w:rsidRDefault="00264E6B" w:rsidP="00B278B6">
      <w:pPr>
        <w:pStyle w:val="paragraph"/>
        <w:numPr>
          <w:ilvl w:val="0"/>
          <w:numId w:val="20"/>
        </w:numPr>
        <w:spacing w:before="0" w:beforeAutospacing="0" w:after="0" w:afterAutospacing="0"/>
        <w:ind w:left="360" w:hanging="180"/>
        <w:jc w:val="both"/>
        <w:textAlignment w:val="baseline"/>
        <w:rPr>
          <w:sz w:val="14"/>
          <w:szCs w:val="14"/>
        </w:rPr>
      </w:pPr>
      <w:r w:rsidRPr="006112C4">
        <w:rPr>
          <w:rStyle w:val="normaltextrun"/>
          <w:sz w:val="14"/>
          <w:szCs w:val="14"/>
          <w:lang w:val="fi-FI"/>
        </w:rPr>
        <w:t>Jos katetria poistettaessa Sontek ”Y” -tiivisteen sisäpintaan kertyy kosteutta tai eritteitä, ne tulee imeä pois samalla, kun katetrin kärki vedetään ulos tiivisteen läpi.</w:t>
      </w:r>
      <w:r w:rsidRPr="006112C4">
        <w:rPr>
          <w:rStyle w:val="eop"/>
          <w:sz w:val="14"/>
          <w:szCs w:val="14"/>
          <w:bdr w:val="none" w:sz="0" w:space="0" w:color="auto" w:frame="1"/>
          <w:shd w:val="clear" w:color="auto" w:fill="C6C6C6"/>
        </w:rPr>
        <w:t> </w:t>
      </w:r>
    </w:p>
    <w:p w14:paraId="37314D8D" w14:textId="0CB113CF" w:rsidR="00264E6B" w:rsidRPr="006112C4" w:rsidRDefault="00264E6B" w:rsidP="00B278B6">
      <w:pPr>
        <w:pStyle w:val="paragraph"/>
        <w:numPr>
          <w:ilvl w:val="0"/>
          <w:numId w:val="25"/>
        </w:numPr>
        <w:spacing w:before="0" w:beforeAutospacing="0" w:after="0" w:afterAutospacing="0"/>
        <w:ind w:left="360" w:hanging="180"/>
        <w:jc w:val="both"/>
        <w:textAlignment w:val="baseline"/>
        <w:rPr>
          <w:rStyle w:val="eop"/>
          <w:sz w:val="14"/>
          <w:szCs w:val="14"/>
        </w:rPr>
      </w:pPr>
      <w:r w:rsidRPr="006112C4">
        <w:rPr>
          <w:rStyle w:val="normaltextrun"/>
          <w:sz w:val="14"/>
          <w:szCs w:val="14"/>
          <w:lang w:val="fi-FI"/>
        </w:rPr>
        <w:t>Imun jälkeen Sontek ”Y” -tiivisteen ulkopinnalle jäänyt kosteus tai eritteet voidaan pyyhkiä pois jodatulla povidonilla tai muulla bakterisidisellä liuoksella.</w:t>
      </w:r>
      <w:r w:rsidRPr="006112C4">
        <w:rPr>
          <w:rStyle w:val="eop"/>
          <w:sz w:val="14"/>
          <w:szCs w:val="14"/>
          <w:bdr w:val="none" w:sz="0" w:space="0" w:color="auto" w:frame="1"/>
          <w:shd w:val="clear" w:color="auto" w:fill="C6C6C6"/>
        </w:rPr>
        <w:t> </w:t>
      </w:r>
    </w:p>
    <w:p w14:paraId="772D1271" w14:textId="77777777" w:rsidR="000954BE" w:rsidRPr="006112C4" w:rsidRDefault="000954BE" w:rsidP="000954BE">
      <w:pPr>
        <w:pStyle w:val="paragraph"/>
        <w:spacing w:before="0" w:beforeAutospacing="0" w:after="0" w:afterAutospacing="0"/>
        <w:jc w:val="both"/>
        <w:textAlignment w:val="baseline"/>
        <w:rPr>
          <w:rStyle w:val="eop"/>
          <w:sz w:val="14"/>
          <w:szCs w:val="14"/>
          <w:bdr w:val="none" w:sz="0" w:space="0" w:color="auto" w:frame="1"/>
          <w:shd w:val="clear" w:color="auto" w:fill="C6C6C6"/>
        </w:rPr>
      </w:pPr>
    </w:p>
    <w:p w14:paraId="3F37282D" w14:textId="77777777" w:rsidR="009F0EDD" w:rsidRPr="006112C4" w:rsidRDefault="009F0EDD" w:rsidP="00EC7788">
      <w:pPr>
        <w:pStyle w:val="paragraph"/>
        <w:spacing w:before="0" w:beforeAutospacing="0" w:after="0" w:afterAutospacing="0"/>
        <w:ind w:left="180"/>
        <w:jc w:val="both"/>
        <w:textAlignment w:val="baseline"/>
        <w:rPr>
          <w:rStyle w:val="eop"/>
          <w:b/>
          <w:bCs/>
          <w:sz w:val="14"/>
          <w:szCs w:val="14"/>
          <w:lang w:val="fi"/>
        </w:rPr>
      </w:pPr>
      <w:r w:rsidRPr="006112C4">
        <w:rPr>
          <w:rStyle w:val="eop"/>
          <w:b/>
          <w:bCs/>
          <w:sz w:val="14"/>
          <w:szCs w:val="14"/>
          <w:lang w:val="fi"/>
        </w:rPr>
        <w:t>VAROITUS</w:t>
      </w:r>
    </w:p>
    <w:p w14:paraId="45BAE6B9" w14:textId="72DA63E4" w:rsidR="000954BE" w:rsidRPr="006112C4" w:rsidRDefault="009F0EDD" w:rsidP="00EC7788">
      <w:pPr>
        <w:pStyle w:val="paragraph"/>
        <w:spacing w:before="0" w:beforeAutospacing="0" w:after="0" w:afterAutospacing="0"/>
        <w:ind w:left="180"/>
        <w:jc w:val="both"/>
        <w:textAlignment w:val="baseline"/>
        <w:rPr>
          <w:rStyle w:val="eop"/>
          <w:b/>
          <w:bCs/>
          <w:sz w:val="14"/>
          <w:szCs w:val="14"/>
          <w:lang w:val="fi"/>
        </w:rPr>
      </w:pPr>
      <w:r w:rsidRPr="006112C4">
        <w:rPr>
          <w:rStyle w:val="eop"/>
          <w:sz w:val="14"/>
          <w:szCs w:val="14"/>
          <w:lang w:val="fi"/>
        </w:rPr>
        <w:t>Älä pakota katetria tiivisteen läpi, jos tunnet liikaa vastusta. Pakotettu sisäänvienti voi siirtää tai vahingoittaa tiivistettä, mikä voi vaarantaa laitteen eheyden ja johtaa vuotoon tai toimenpiteen keskeytymiseen. Jos tunnet liikaa vastusta, lopeta sisäänvienti ja varmista, että katetri ja/tai Sontek-tiiviste on voideltu ja kohdistettu oikein ennen jatkamista. Jos liikaa vastusta tuntuu edelleen, lopeta käyttö ja vaihda uuteen laitteeseen.</w:t>
      </w:r>
    </w:p>
    <w:p w14:paraId="1E3BEF28" w14:textId="7586B9FC" w:rsidR="0062529C" w:rsidRPr="00EC7788" w:rsidRDefault="000A2049" w:rsidP="0062529C">
      <w:pPr>
        <w:pStyle w:val="paragraph"/>
        <w:spacing w:before="0" w:beforeAutospacing="0" w:after="0" w:afterAutospacing="0"/>
        <w:jc w:val="both"/>
        <w:textAlignment w:val="baseline"/>
        <w:rPr>
          <w:sz w:val="16"/>
          <w:szCs w:val="16"/>
          <w:lang w:val="fi"/>
        </w:rPr>
      </w:pPr>
      <w:r>
        <w:rPr>
          <w:noProof/>
          <w:sz w:val="16"/>
          <w:lang w:val="sv-SE"/>
        </w:rPr>
        <w:drawing>
          <wp:anchor distT="0" distB="0" distL="114300" distR="114300" simplePos="0" relativeHeight="251658258" behindDoc="0" locked="0" layoutInCell="1" allowOverlap="1" wp14:anchorId="4C99F3A7" wp14:editId="4A86F7B7">
            <wp:simplePos x="0" y="0"/>
            <wp:positionH relativeFrom="column">
              <wp:posOffset>71120</wp:posOffset>
            </wp:positionH>
            <wp:positionV relativeFrom="paragraph">
              <wp:posOffset>95885</wp:posOffset>
            </wp:positionV>
            <wp:extent cx="1706880" cy="12065"/>
            <wp:effectExtent l="0" t="0" r="0" b="0"/>
            <wp:wrapNone/>
            <wp:docPr id="1555185841" name="Picture 37">
              <a:extLst xmlns:a="http://schemas.openxmlformats.org/drawingml/2006/main">
                <a:ext uri="{FF2B5EF4-FFF2-40B4-BE49-F238E27FC236}">
                  <a16:creationId xmlns:a16="http://schemas.microsoft.com/office/drawing/2014/main" id="{1E2BB7C1-5598-4B09-AB60-A4A6B7320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anchor>
        </w:drawing>
      </w:r>
    </w:p>
    <w:p w14:paraId="24411081" w14:textId="2490AD3C" w:rsidR="00FE5B03" w:rsidRPr="000030BB" w:rsidRDefault="00FE5B03" w:rsidP="00FE5B03">
      <w:pPr>
        <w:pStyle w:val="Heading1"/>
        <w:spacing w:before="108" w:line="249" w:lineRule="auto"/>
        <w:ind w:left="993" w:right="714"/>
        <w:rPr>
          <w:lang w:val="sv-SE"/>
        </w:rPr>
      </w:pPr>
      <w:r>
        <w:rPr>
          <w:noProof/>
          <w:lang w:val="sv-SE"/>
        </w:rPr>
        <mc:AlternateContent>
          <mc:Choice Requires="wps">
            <w:drawing>
              <wp:anchor distT="0" distB="0" distL="114300" distR="114300" simplePos="0" relativeHeight="251658256" behindDoc="0" locked="0" layoutInCell="1" allowOverlap="1" wp14:anchorId="1EBB828E" wp14:editId="281568A7">
                <wp:simplePos x="0" y="0"/>
                <wp:positionH relativeFrom="column">
                  <wp:posOffset>1366520</wp:posOffset>
                </wp:positionH>
                <wp:positionV relativeFrom="paragraph">
                  <wp:posOffset>42545</wp:posOffset>
                </wp:positionV>
                <wp:extent cx="409575" cy="276225"/>
                <wp:effectExtent l="0" t="0" r="28575" b="28575"/>
                <wp:wrapNone/>
                <wp:docPr id="1419940477" name="Rectangle 35">
                  <a:extLst xmlns:a="http://schemas.openxmlformats.org/drawingml/2006/main">
                    <a:ext uri="{FF2B5EF4-FFF2-40B4-BE49-F238E27FC236}">
                      <a16:creationId xmlns:a16="http://schemas.microsoft.com/office/drawing/2014/main" id="{0FC4D70A-8964-41F5-8AE1-9CF643D730CB}"/>
                    </a:ext>
                  </a:extLst>
                </wp:docPr>
                <wp:cNvGraphicFramePr/>
                <a:graphic xmlns:a="http://schemas.openxmlformats.org/drawingml/2006/main">
                  <a:graphicData uri="http://schemas.microsoft.com/office/word/2010/wordprocessingShape">
                    <wps:wsp>
                      <wps:cNvSpPr/>
                      <wps:spPr>
                        <a:xfrm>
                          <a:off x="0" y="0"/>
                          <a:ext cx="409575" cy="276225"/>
                        </a:xfrm>
                        <a:prstGeom prst="rect">
                          <a:avLst/>
                        </a:prstGeom>
                        <a:noFill/>
                        <a:ln w="25400">
                          <a:solidFill>
                            <a:sysClr val="windowText" lastClr="000000"/>
                          </a:solidFill>
                          <a:prstDash val="solid"/>
                        </a:ln>
                        <a:effectLst/>
                      </wps:spPr>
                      <wps:txbx>
                        <w:txbxContent>
                          <w:p w14:paraId="4960ABBD" w14:textId="77777777" w:rsidR="00FE5B03" w:rsidRPr="00270CAF" w:rsidRDefault="00FE5B03" w:rsidP="00FE5B03">
                            <w:pPr>
                              <w:jc w:val="center"/>
                              <w:rPr>
                                <w:color w:val="000000" w:themeColor="text1"/>
                              </w:rPr>
                            </w:pPr>
                            <w:r>
                              <w:rPr>
                                <w:color w:val="000000" w:themeColor="text1"/>
                                <w:lang w:val="sv-SE"/>
                              </w:rPr>
                              <w:t>SV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B828E" id="_x0000_s1037" style="position:absolute;left:0;text-align:left;margin-left:107.6pt;margin-top:3.35pt;width:32.25pt;height:21.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" filled="f" strokecolor="windowText" strokeweight="2pt">
                <v:textbox>
                  <w:txbxContent>
                    <w:p w14:paraId="4960ABBD" w14:textId="77777777" w:rsidR="00FE5B03" w:rsidRPr="00270CAF" w:rsidRDefault="00FE5B03" w:rsidP="00FE5B03">
                      <w:pPr>
                        <w:jc w:val="center"/>
                        <w:rPr>
                          <w:color w:val="000000" w:themeColor="text1"/>
                        </w:rPr>
                      </w:pPr>
                      <w:r>
                        <w:rPr>
                          <w:color w:val="000000" w:themeColor="text1"/>
                          <w:lang w:val="sv-SE"/>
                        </w:rPr>
                        <w:t>SV</w:t>
                      </w:r>
                    </w:p>
                  </w:txbxContent>
                </v:textbox>
              </v:rect>
            </w:pict>
          </mc:Fallback>
        </mc:AlternateContent>
      </w:r>
      <w:r>
        <w:rPr>
          <w:lang w:val="sv-SE"/>
        </w:rPr>
        <w:t>Sontek SWIVEL Y</w:t>
      </w:r>
    </w:p>
    <w:p w14:paraId="6F22E706" w14:textId="77777777" w:rsidR="00FE5B03" w:rsidRPr="000030BB" w:rsidRDefault="00FE5B03" w:rsidP="00FE5B03">
      <w:pPr>
        <w:spacing w:before="2"/>
        <w:ind w:left="432" w:right="195"/>
        <w:jc w:val="center"/>
        <w:rPr>
          <w:b/>
          <w:sz w:val="20"/>
          <w:lang w:val="sv-SE"/>
        </w:rPr>
      </w:pPr>
      <w:r>
        <w:rPr>
          <w:b/>
          <w:bCs/>
          <w:sz w:val="20"/>
          <w:lang w:val="sv-SE"/>
        </w:rPr>
        <w:t>Luftvägsanslutning</w:t>
      </w:r>
    </w:p>
    <w:p w14:paraId="2905B9EE" w14:textId="77777777" w:rsidR="00FE5B03" w:rsidRPr="000030BB" w:rsidRDefault="00FE5B03" w:rsidP="00FE5B03">
      <w:pPr>
        <w:pStyle w:val="BodyText"/>
        <w:spacing w:before="119" w:line="249" w:lineRule="auto"/>
        <w:ind w:left="434" w:right="195"/>
        <w:jc w:val="center"/>
        <w:rPr>
          <w:lang w:val="sv-SE"/>
        </w:rPr>
      </w:pPr>
      <w:r>
        <w:rPr>
          <w:lang w:val="sv-SE"/>
        </w:rPr>
        <w:t>För endotrakeal sugning med standard 15 mm ventilatoranslutningar.</w:t>
      </w:r>
    </w:p>
    <w:p w14:paraId="5BBAB6E7" w14:textId="77777777" w:rsidR="00FE5B03" w:rsidRPr="000030BB" w:rsidRDefault="00FE5B03" w:rsidP="00FE5B03">
      <w:pPr>
        <w:pStyle w:val="BodyText"/>
        <w:spacing w:before="2"/>
        <w:rPr>
          <w:sz w:val="5"/>
          <w:lang w:val="sv-SE"/>
        </w:rPr>
      </w:pPr>
    </w:p>
    <w:p w14:paraId="250794C9" w14:textId="77777777" w:rsidR="00FE5B03" w:rsidRDefault="00FE5B03" w:rsidP="00FE5B03">
      <w:pPr>
        <w:pStyle w:val="BodyText"/>
        <w:spacing w:line="20" w:lineRule="exact"/>
        <w:ind w:left="161" w:right="-58"/>
        <w:rPr>
          <w:sz w:val="2"/>
        </w:rPr>
      </w:pPr>
      <w:r>
        <w:rPr>
          <w:noProof/>
          <w:sz w:val="2"/>
          <w:lang w:val="sv-SE"/>
        </w:rPr>
        <mc:AlternateContent>
          <mc:Choice Requires="wpg">
            <w:drawing>
              <wp:inline distT="0" distB="0" distL="0" distR="0" wp14:anchorId="5A3B9946" wp14:editId="3B73E6F3">
                <wp:extent cx="1700530" cy="12700"/>
                <wp:effectExtent l="6350" t="8255" r="7620" b="7620"/>
                <wp:docPr id="299185286" name="docshapegroup24">
                  <a:extLst xmlns:a="http://schemas.openxmlformats.org/drawingml/2006/main">
                    <a:ext uri="{FF2B5EF4-FFF2-40B4-BE49-F238E27FC236}">
                      <a16:creationId xmlns:a16="http://schemas.microsoft.com/office/drawing/2014/main" id="{E76716F7-F3B3-4789-8577-0E570ADF30C4}"/>
                    </a:ext>
                  </a:extLst>
                </wp:docPr>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1243348032"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F956AB"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FvOJJhIC&#10;AAB2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" strokeweight="1pt"/>
                <w10:anchorlock/>
              </v:group>
            </w:pict>
          </mc:Fallback>
        </mc:AlternateContent>
      </w:r>
    </w:p>
    <w:p w14:paraId="2EE3A6D5" w14:textId="77777777" w:rsidR="00FE5B03" w:rsidRPr="006112C4" w:rsidRDefault="00FE5B03" w:rsidP="00FE5B03">
      <w:pPr>
        <w:pStyle w:val="BodyText"/>
        <w:spacing w:before="82" w:line="249" w:lineRule="auto"/>
        <w:ind w:left="180" w:right="38"/>
        <w:jc w:val="both"/>
        <w:rPr>
          <w:sz w:val="14"/>
          <w:szCs w:val="14"/>
          <w:lang w:val="sv-SE"/>
        </w:rPr>
      </w:pPr>
      <w:r w:rsidRPr="006112C4">
        <w:rPr>
          <w:b/>
          <w:bCs/>
          <w:sz w:val="14"/>
          <w:szCs w:val="14"/>
          <w:lang w:val="sv-SE"/>
        </w:rPr>
        <w:t>Engångsbruk</w:t>
      </w:r>
      <w:r w:rsidRPr="006112C4">
        <w:rPr>
          <w:sz w:val="14"/>
          <w:szCs w:val="14"/>
          <w:lang w:val="sv-SE"/>
        </w:rPr>
        <w:t xml:space="preserve"> – endast för engångsbruk. Får inte återanvändas. Återanvändning kan orsaka infektion. En återanvänd apparat kanske inte ger tillräckligt sug.</w:t>
      </w:r>
    </w:p>
    <w:p w14:paraId="5858A5C1" w14:textId="77777777" w:rsidR="00FE5B03" w:rsidRPr="006112C4" w:rsidRDefault="00FE5B03" w:rsidP="00FE5B03">
      <w:pPr>
        <w:pStyle w:val="BodyText"/>
        <w:spacing w:before="2" w:line="249" w:lineRule="auto"/>
        <w:ind w:left="180" w:right="38"/>
        <w:jc w:val="both"/>
        <w:rPr>
          <w:spacing w:val="1"/>
          <w:sz w:val="14"/>
          <w:szCs w:val="14"/>
          <w:lang w:val="sv-SE"/>
        </w:rPr>
      </w:pPr>
      <w:r w:rsidRPr="006112C4">
        <w:rPr>
          <w:b/>
          <w:bCs/>
          <w:sz w:val="14"/>
          <w:szCs w:val="14"/>
          <w:lang w:val="sv-SE"/>
        </w:rPr>
        <w:t xml:space="preserve">Varning: </w:t>
      </w:r>
      <w:r w:rsidRPr="006112C4">
        <w:rPr>
          <w:sz w:val="14"/>
          <w:szCs w:val="14"/>
          <w:lang w:val="sv-SE"/>
        </w:rPr>
        <w:t>Federal lag begränsar denna apparat till försäljning av eller på läkares ordination.</w:t>
      </w:r>
    </w:p>
    <w:p w14:paraId="5BDBB05B" w14:textId="77777777" w:rsidR="00FE5B03" w:rsidRPr="006112C4" w:rsidRDefault="00FE5B03" w:rsidP="00FE5B03">
      <w:pPr>
        <w:pStyle w:val="BodyText"/>
        <w:spacing w:before="2" w:line="249" w:lineRule="auto"/>
        <w:ind w:left="180" w:right="38"/>
        <w:jc w:val="both"/>
        <w:rPr>
          <w:sz w:val="14"/>
          <w:szCs w:val="14"/>
          <w:lang w:val="sv-SE"/>
        </w:rPr>
      </w:pPr>
      <w:r w:rsidRPr="006112C4">
        <w:rPr>
          <w:b/>
          <w:bCs/>
          <w:sz w:val="14"/>
          <w:szCs w:val="14"/>
          <w:lang w:val="sv-SE"/>
        </w:rPr>
        <w:t>Instruktioner för avfallshantering:</w:t>
      </w:r>
      <w:r w:rsidRPr="006112C4">
        <w:rPr>
          <w:sz w:val="14"/>
          <w:szCs w:val="14"/>
          <w:lang w:val="sv-SE"/>
        </w:rPr>
        <w:t xml:space="preserve"> Efter användning ska du bortskaffa förorenade apparater enligt anläggningens rutiner för att deponera biologisk fara och enligt lokala och nationella föreskrifter.</w:t>
      </w:r>
    </w:p>
    <w:p w14:paraId="16098BB2" w14:textId="593EED08" w:rsidR="00FE5B03" w:rsidRPr="006112C4" w:rsidRDefault="00FE5B03" w:rsidP="00FE5B03">
      <w:pPr>
        <w:pStyle w:val="BodyText"/>
        <w:spacing w:before="5"/>
        <w:rPr>
          <w:sz w:val="14"/>
          <w:szCs w:val="14"/>
          <w:lang w:val="sv-SE"/>
        </w:rPr>
      </w:pPr>
    </w:p>
    <w:p w14:paraId="0740F014" w14:textId="77777777" w:rsidR="00FE5B03" w:rsidRPr="006112C4" w:rsidRDefault="00FE5B03" w:rsidP="00FE5B03">
      <w:pPr>
        <w:pStyle w:val="BodyText"/>
        <w:spacing w:before="2" w:line="249" w:lineRule="auto"/>
        <w:ind w:left="180" w:right="38"/>
        <w:jc w:val="both"/>
        <w:rPr>
          <w:b/>
          <w:sz w:val="14"/>
          <w:szCs w:val="14"/>
          <w:lang w:val="sv-SE"/>
        </w:rPr>
      </w:pPr>
      <w:r w:rsidRPr="006112C4">
        <w:rPr>
          <w:b/>
          <w:bCs/>
          <w:sz w:val="14"/>
          <w:szCs w:val="14"/>
          <w:lang w:val="sv-SE"/>
        </w:rPr>
        <w:t>Kvarstående risker</w:t>
      </w:r>
    </w:p>
    <w:p w14:paraId="7043911F" w14:textId="77777777" w:rsidR="00413DEC" w:rsidRPr="006112C4" w:rsidRDefault="00413DEC" w:rsidP="00413DEC">
      <w:pPr>
        <w:pStyle w:val="BodyText"/>
        <w:spacing w:before="2" w:line="249" w:lineRule="auto"/>
        <w:ind w:left="180" w:right="38"/>
        <w:jc w:val="both"/>
        <w:rPr>
          <w:sz w:val="14"/>
          <w:szCs w:val="14"/>
          <w:lang w:val="sv-SE"/>
        </w:rPr>
      </w:pPr>
      <w:r w:rsidRPr="006112C4">
        <w:rPr>
          <w:sz w:val="14"/>
          <w:szCs w:val="14"/>
          <w:lang w:val="sv-SE"/>
        </w:rPr>
        <w:t xml:space="preserve">Kvarvarande risker och oönskade biverkningar som identifierats som potentiellt relevanta för Sontek Swivel Y-anslutningar inkluderar hypoxemi, minskad inandningsvolym, ETT-förskjutning, bakteriemi, atelektas, hjärtarytmi inklusive bradykardi, takykardi, ökad endotrakealtubkoldioxid och transkutan koldioxid, blodtrycksfluktuationer/-förändringar, pneumothorax, pneumomediastinum, fluktuationer och/eller ökningar av intrakraniellt tryck, fluktuationer i cerebral blodflödeshastighet, störningar i hjärtrytmen, lunginflammation inklusive ventilatorassisterad lunginflammation och </w:t>
      </w:r>
      <w:r w:rsidRPr="006112C4">
        <w:rPr>
          <w:sz w:val="14"/>
          <w:szCs w:val="14"/>
          <w:lang w:val="sv-SE"/>
        </w:rPr>
        <w:t>hypoxi (sekundärt till alveolär kollaps), vilket gäller luftvägskopplingar för både CSS och OSS, och är därför förenliga med den allmänt erkända tekniken.</w:t>
      </w:r>
    </w:p>
    <w:p w14:paraId="2CD08521" w14:textId="2AAF94D4" w:rsidR="00FE5B03" w:rsidRPr="006112C4" w:rsidRDefault="00413DEC" w:rsidP="00FE5B03">
      <w:pPr>
        <w:pStyle w:val="BodyText"/>
        <w:spacing w:before="2" w:line="249" w:lineRule="auto"/>
        <w:ind w:left="180" w:right="38"/>
        <w:jc w:val="both"/>
        <w:rPr>
          <w:sz w:val="14"/>
          <w:szCs w:val="14"/>
          <w:lang w:val="sv-SE"/>
        </w:rPr>
      </w:pPr>
      <w:r w:rsidRPr="006112C4">
        <w:rPr>
          <w:sz w:val="14"/>
          <w:szCs w:val="14"/>
          <w:lang w:val="sv-SE"/>
        </w:rPr>
        <w:t>Det finns inga kontraindikationer för denna apparat.</w:t>
      </w:r>
      <w:r w:rsidR="00FE5B03" w:rsidRPr="006112C4">
        <w:rPr>
          <w:b/>
          <w:bCs/>
          <w:sz w:val="14"/>
          <w:szCs w:val="14"/>
          <w:lang w:val="sv-SE"/>
        </w:rPr>
        <w:t>Avsedd användning</w:t>
      </w:r>
    </w:p>
    <w:p w14:paraId="569018A1" w14:textId="77777777" w:rsidR="00FE5B03" w:rsidRPr="006112C4" w:rsidRDefault="00FE5B03" w:rsidP="00FE5B03">
      <w:pPr>
        <w:pStyle w:val="BodyText"/>
        <w:spacing w:before="2" w:line="249" w:lineRule="auto"/>
        <w:ind w:left="180" w:right="38"/>
        <w:jc w:val="both"/>
        <w:rPr>
          <w:sz w:val="14"/>
          <w:szCs w:val="14"/>
        </w:rPr>
      </w:pPr>
      <w:r w:rsidRPr="006112C4">
        <w:rPr>
          <w:sz w:val="14"/>
          <w:szCs w:val="14"/>
          <w:lang w:val="sv-SE"/>
        </w:rPr>
        <w:t>Denna apparat är avsedd att användas av</w:t>
      </w:r>
    </w:p>
    <w:p w14:paraId="710DC9ED" w14:textId="77777777" w:rsidR="00FE5B03" w:rsidRPr="006112C4" w:rsidRDefault="00FE5B03" w:rsidP="00FE5B03">
      <w:pPr>
        <w:pStyle w:val="BodyText"/>
        <w:spacing w:before="2" w:line="249" w:lineRule="auto"/>
        <w:ind w:left="180" w:right="38"/>
        <w:jc w:val="both"/>
        <w:rPr>
          <w:sz w:val="14"/>
          <w:szCs w:val="14"/>
        </w:rPr>
      </w:pPr>
      <w:r w:rsidRPr="006112C4">
        <w:rPr>
          <w:sz w:val="14"/>
          <w:szCs w:val="14"/>
          <w:lang w:val="sv-SE"/>
        </w:rPr>
        <w:t>respiratoriska vårdspecialister som behandlar patienter som genomgår sugning, bronkoskopi och andra ingrepp som kräver tillgång till luftvägar samtidigt som PEEP (positivt slututandningstryck) upprätthålls.</w:t>
      </w:r>
    </w:p>
    <w:p w14:paraId="39088973" w14:textId="77777777" w:rsidR="00FE5B03" w:rsidRPr="006112C4" w:rsidRDefault="00FE5B03" w:rsidP="00FE5B03">
      <w:pPr>
        <w:ind w:left="180"/>
        <w:rPr>
          <w:b/>
          <w:bCs/>
          <w:sz w:val="14"/>
          <w:szCs w:val="14"/>
        </w:rPr>
      </w:pPr>
    </w:p>
    <w:p w14:paraId="178DE077" w14:textId="77777777" w:rsidR="00FE5B03" w:rsidRPr="006112C4" w:rsidRDefault="00FE5B03" w:rsidP="00FE5B03">
      <w:pPr>
        <w:ind w:left="180"/>
        <w:rPr>
          <w:b/>
          <w:bCs/>
          <w:sz w:val="14"/>
          <w:szCs w:val="14"/>
        </w:rPr>
      </w:pPr>
      <w:r w:rsidRPr="006112C4">
        <w:rPr>
          <w:b/>
          <w:bCs/>
          <w:sz w:val="14"/>
          <w:szCs w:val="14"/>
          <w:lang w:val="sv-SE"/>
        </w:rPr>
        <w:t>Patientpopulationer</w:t>
      </w:r>
    </w:p>
    <w:p w14:paraId="38E8E6FC" w14:textId="77777777" w:rsidR="00FE5B03" w:rsidRPr="006112C4" w:rsidRDefault="00FE5B03" w:rsidP="00FE5B03">
      <w:pPr>
        <w:ind w:left="180"/>
        <w:rPr>
          <w:sz w:val="14"/>
          <w:szCs w:val="14"/>
          <w:lang w:val="sv-SE"/>
        </w:rPr>
      </w:pPr>
      <w:r w:rsidRPr="006112C4">
        <w:rPr>
          <w:sz w:val="14"/>
          <w:szCs w:val="14"/>
          <w:lang w:val="sv-SE"/>
        </w:rPr>
        <w:t>Sontek Swivel Y-anslutningar är tillbehör avsedda att stödja primära andningsapparater och relaterade terapier. Sontek Swivel Y-anslutningarna kan inte användas direkt på en patient och är ett tillbehör som gör det möjligt för andra medicinska apparater att nå patienten. De apparater som används på patienten har avsedda användningskriterier som kan inkludera patientpopulationer och medicinska tillstånd som kan kräva den föreskrivna behandlingen för just den apparaten.</w:t>
      </w:r>
    </w:p>
    <w:p w14:paraId="59F21C66" w14:textId="77777777" w:rsidR="00FE5B03" w:rsidRPr="006112C4" w:rsidRDefault="00FE5B03" w:rsidP="00FE5B03">
      <w:pPr>
        <w:spacing w:before="104" w:line="235" w:lineRule="auto"/>
        <w:ind w:left="170" w:right="881" w:firstLine="846"/>
        <w:rPr>
          <w:b/>
          <w:sz w:val="14"/>
          <w:szCs w:val="14"/>
          <w:lang w:val="sv-SE"/>
        </w:rPr>
      </w:pPr>
      <w:r w:rsidRPr="006112C4">
        <w:rPr>
          <w:b/>
          <w:bCs/>
          <w:sz w:val="14"/>
          <w:szCs w:val="14"/>
          <w:lang w:val="sv-SE"/>
        </w:rPr>
        <w:t>Instruktioner för att ANSLUTA:</w:t>
      </w:r>
    </w:p>
    <w:p w14:paraId="38386081" w14:textId="77777777" w:rsidR="00343C5D" w:rsidRPr="006112C4" w:rsidRDefault="00FE5B03" w:rsidP="00343C5D">
      <w:pPr>
        <w:pStyle w:val="BodyText"/>
        <w:spacing w:line="235" w:lineRule="auto"/>
        <w:ind w:left="170" w:right="38"/>
        <w:jc w:val="both"/>
        <w:rPr>
          <w:sz w:val="14"/>
          <w:szCs w:val="14"/>
          <w:lang w:val="sv-SE"/>
        </w:rPr>
      </w:pPr>
      <w:r w:rsidRPr="006112C4">
        <w:rPr>
          <w:sz w:val="14"/>
          <w:szCs w:val="14"/>
          <w:lang w:val="sv-SE"/>
        </w:rPr>
        <w:t>Koppla Sontek “Y” mellan ventilatorkretsens manifold och endotrakealröret med de standardiserade 15 mm koniska kopplingarna. De koniska kopplingarna kan vridas för att ge extra flexibilitet vid anslutning av ventilationsslangen. Som med alla ventilationskretselement bör Sontek “Y” bytas ut var 24:e timme för att minimera autokontaminering.</w:t>
      </w:r>
    </w:p>
    <w:p w14:paraId="2B07D824" w14:textId="77777777" w:rsidR="00BA1633" w:rsidRPr="006112C4" w:rsidRDefault="00BA1633" w:rsidP="00BA1633">
      <w:pPr>
        <w:spacing w:before="2"/>
        <w:ind w:left="340"/>
        <w:rPr>
          <w:b/>
          <w:bCs/>
          <w:sz w:val="14"/>
          <w:szCs w:val="14"/>
          <w:lang w:val="sv-SE"/>
        </w:rPr>
      </w:pPr>
    </w:p>
    <w:p w14:paraId="2418BB9D" w14:textId="3D42140C" w:rsidR="00BA1633" w:rsidRPr="006112C4" w:rsidRDefault="00BA1633" w:rsidP="00BA1633">
      <w:pPr>
        <w:spacing w:before="2"/>
        <w:ind w:left="340"/>
        <w:rPr>
          <w:b/>
          <w:sz w:val="14"/>
          <w:szCs w:val="14"/>
          <w:lang w:val="sv-SE"/>
        </w:rPr>
      </w:pPr>
      <w:r w:rsidRPr="006112C4">
        <w:rPr>
          <w:b/>
          <w:bCs/>
          <w:sz w:val="14"/>
          <w:szCs w:val="14"/>
          <w:lang w:val="sv-SE"/>
        </w:rPr>
        <w:t>Klagomål eller biverkningar ska rapporteras till tillverkaren och den behöriga myndigheten i den medlemsstat där användaren och/eller patienten är etablerad.</w:t>
      </w:r>
    </w:p>
    <w:p w14:paraId="1CC7C3FC" w14:textId="32B35355" w:rsidR="00343C5D" w:rsidRPr="006112C4" w:rsidRDefault="00343C5D" w:rsidP="00343C5D">
      <w:pPr>
        <w:pStyle w:val="BodyText"/>
        <w:spacing w:line="235" w:lineRule="auto"/>
        <w:ind w:left="170" w:right="38"/>
        <w:jc w:val="both"/>
        <w:rPr>
          <w:sz w:val="14"/>
          <w:szCs w:val="14"/>
          <w:lang w:val="sv-SE"/>
        </w:rPr>
      </w:pPr>
    </w:p>
    <w:p w14:paraId="36B64DB9" w14:textId="77777777" w:rsidR="00FE5B03" w:rsidRPr="006112C4" w:rsidRDefault="00FE5B03" w:rsidP="00BA1633">
      <w:pPr>
        <w:pStyle w:val="BodyText"/>
        <w:spacing w:line="235" w:lineRule="auto"/>
        <w:ind w:left="170" w:right="38"/>
        <w:rPr>
          <w:sz w:val="14"/>
          <w:szCs w:val="14"/>
          <w:lang w:val="sv-SE"/>
        </w:rPr>
      </w:pPr>
      <w:r w:rsidRPr="006112C4">
        <w:rPr>
          <w:b/>
          <w:bCs/>
          <w:sz w:val="14"/>
          <w:szCs w:val="14"/>
          <w:lang w:val="sv-SE"/>
        </w:rPr>
        <w:t>INSTRUKTIONER FÖR ANVÄNDNING VID SUGNING:</w:t>
      </w:r>
    </w:p>
    <w:p w14:paraId="0AD08E5F" w14:textId="77777777" w:rsidR="00FE5B03" w:rsidRPr="006112C4" w:rsidRDefault="00FE5B03" w:rsidP="00343C5D">
      <w:pPr>
        <w:pStyle w:val="ListParagraph"/>
        <w:numPr>
          <w:ilvl w:val="0"/>
          <w:numId w:val="6"/>
        </w:numPr>
        <w:tabs>
          <w:tab w:val="left" w:pos="500"/>
        </w:tabs>
        <w:spacing w:line="235" w:lineRule="auto"/>
        <w:ind w:right="39"/>
        <w:rPr>
          <w:sz w:val="14"/>
          <w:szCs w:val="14"/>
          <w:lang w:val="sv-SE"/>
        </w:rPr>
      </w:pPr>
      <w:r w:rsidRPr="006112C4">
        <w:rPr>
          <w:sz w:val="14"/>
          <w:szCs w:val="14"/>
          <w:lang w:val="sv-SE"/>
        </w:rPr>
        <w:t>Rengör Sontek “Y”-förseglingen med povidinjod eller annan bakteriedödande lösning.</w:t>
      </w:r>
    </w:p>
    <w:p w14:paraId="7DF29605" w14:textId="77777777" w:rsidR="00FE5B03" w:rsidRPr="006112C4" w:rsidRDefault="00FE5B03" w:rsidP="00343C5D">
      <w:pPr>
        <w:pStyle w:val="ListParagraph"/>
        <w:numPr>
          <w:ilvl w:val="0"/>
          <w:numId w:val="6"/>
        </w:numPr>
        <w:tabs>
          <w:tab w:val="left" w:pos="500"/>
        </w:tabs>
        <w:spacing w:line="235" w:lineRule="auto"/>
        <w:ind w:right="38"/>
        <w:rPr>
          <w:sz w:val="14"/>
          <w:szCs w:val="14"/>
        </w:rPr>
      </w:pPr>
      <w:r w:rsidRPr="006112C4">
        <w:rPr>
          <w:sz w:val="14"/>
          <w:szCs w:val="14"/>
          <w:lang w:val="sv-SE"/>
        </w:rPr>
        <w:t>”Sucka” patienten på respiratorn 2 eller 3 gånger.</w:t>
      </w:r>
    </w:p>
    <w:p w14:paraId="5E7230E8" w14:textId="77777777" w:rsidR="00FE5B03" w:rsidRPr="006112C4" w:rsidRDefault="00FE5B03" w:rsidP="00343C5D">
      <w:pPr>
        <w:pStyle w:val="ListParagraph"/>
        <w:numPr>
          <w:ilvl w:val="0"/>
          <w:numId w:val="6"/>
        </w:numPr>
        <w:tabs>
          <w:tab w:val="left" w:pos="500"/>
        </w:tabs>
        <w:spacing w:line="235" w:lineRule="auto"/>
        <w:ind w:right="38"/>
        <w:rPr>
          <w:sz w:val="14"/>
          <w:szCs w:val="14"/>
          <w:lang w:val="de-DE"/>
        </w:rPr>
      </w:pPr>
      <w:r w:rsidRPr="006112C4">
        <w:rPr>
          <w:sz w:val="14"/>
          <w:szCs w:val="14"/>
          <w:lang w:val="sv-SE"/>
        </w:rPr>
        <w:t>Fortsätt med respiratorns normala funktion utan att koppla bort den från patienten.</w:t>
      </w:r>
    </w:p>
    <w:p w14:paraId="5DCB0E1E" w14:textId="77777777" w:rsidR="00FE5B03" w:rsidRPr="006112C4" w:rsidRDefault="00FE5B03" w:rsidP="00343C5D">
      <w:pPr>
        <w:pStyle w:val="ListParagraph"/>
        <w:numPr>
          <w:ilvl w:val="0"/>
          <w:numId w:val="6"/>
        </w:numPr>
        <w:tabs>
          <w:tab w:val="left" w:pos="500"/>
        </w:tabs>
        <w:spacing w:line="235" w:lineRule="auto"/>
        <w:ind w:right="38"/>
        <w:rPr>
          <w:sz w:val="14"/>
          <w:szCs w:val="14"/>
          <w:lang w:val="de-DE"/>
        </w:rPr>
      </w:pPr>
      <w:r w:rsidRPr="006112C4">
        <w:rPr>
          <w:sz w:val="14"/>
          <w:szCs w:val="14"/>
          <w:lang w:val="sv-SE"/>
        </w:rPr>
        <w:t>Saltlösning kan tillföras genom Sonteks “Y”-tätning.</w:t>
      </w:r>
    </w:p>
    <w:p w14:paraId="51E98CEF" w14:textId="77777777" w:rsidR="00FE5B03" w:rsidRPr="006112C4" w:rsidRDefault="00FE5B03" w:rsidP="00343C5D">
      <w:pPr>
        <w:pStyle w:val="ListParagraph"/>
        <w:numPr>
          <w:ilvl w:val="0"/>
          <w:numId w:val="6"/>
        </w:numPr>
        <w:tabs>
          <w:tab w:val="left" w:pos="500"/>
        </w:tabs>
        <w:spacing w:line="235" w:lineRule="auto"/>
        <w:ind w:right="39"/>
        <w:rPr>
          <w:sz w:val="14"/>
          <w:szCs w:val="14"/>
          <w:lang w:val="de-DE"/>
        </w:rPr>
      </w:pPr>
      <w:r w:rsidRPr="006112C4">
        <w:rPr>
          <w:sz w:val="14"/>
          <w:szCs w:val="14"/>
          <w:lang w:val="sv-SE"/>
        </w:rPr>
        <w:t>Använd en 14 fransk (4,7 mm ytterdiameter) eller mindre kateter. Smörjning av katetern och/eller Sontek-tätningen minskar friktionen mellan tätningen och katetern.</w:t>
      </w:r>
    </w:p>
    <w:p w14:paraId="07D08638" w14:textId="77777777" w:rsidR="00FE5B03" w:rsidRPr="006112C4" w:rsidRDefault="00FE5B03" w:rsidP="00343C5D">
      <w:pPr>
        <w:pStyle w:val="ListParagraph"/>
        <w:numPr>
          <w:ilvl w:val="0"/>
          <w:numId w:val="6"/>
        </w:numPr>
        <w:tabs>
          <w:tab w:val="left" w:pos="500"/>
        </w:tabs>
        <w:spacing w:line="235" w:lineRule="auto"/>
        <w:ind w:right="77"/>
        <w:rPr>
          <w:sz w:val="14"/>
          <w:szCs w:val="14"/>
          <w:lang w:val="de-DE"/>
        </w:rPr>
      </w:pPr>
      <w:r w:rsidRPr="006112C4">
        <w:rPr>
          <w:sz w:val="14"/>
          <w:szCs w:val="14"/>
          <w:lang w:val="sv-SE"/>
        </w:rPr>
        <w:t>För in katetern genom Sontek “Y”-tätningen och använd steril teknik för hantering av katetern.</w:t>
      </w:r>
    </w:p>
    <w:p w14:paraId="65B9BA34" w14:textId="77777777" w:rsidR="00FE5B03" w:rsidRPr="006112C4" w:rsidRDefault="00FE5B03" w:rsidP="00343C5D">
      <w:pPr>
        <w:pStyle w:val="ListParagraph"/>
        <w:numPr>
          <w:ilvl w:val="0"/>
          <w:numId w:val="6"/>
        </w:numPr>
        <w:tabs>
          <w:tab w:val="left" w:pos="500"/>
        </w:tabs>
        <w:spacing w:line="235" w:lineRule="auto"/>
        <w:ind w:right="38"/>
        <w:rPr>
          <w:sz w:val="14"/>
          <w:szCs w:val="14"/>
          <w:lang w:val="sv-SE"/>
        </w:rPr>
      </w:pPr>
      <w:r w:rsidRPr="006112C4">
        <w:rPr>
          <w:sz w:val="14"/>
          <w:szCs w:val="14"/>
          <w:lang w:val="sv-SE"/>
        </w:rPr>
        <w:t>Blockera inte tumventilen på katetern förrän katetern har trängt in tillräckligt för att sugningen ska vara effektiv. Blockera tumventilen för sug, men släpp när katetern tas ut.</w:t>
      </w:r>
    </w:p>
    <w:p w14:paraId="21294F02" w14:textId="77777777" w:rsidR="00FE5B03" w:rsidRPr="006112C4" w:rsidRDefault="00FE5B03" w:rsidP="00343C5D">
      <w:pPr>
        <w:pStyle w:val="ListParagraph"/>
        <w:numPr>
          <w:ilvl w:val="0"/>
          <w:numId w:val="6"/>
        </w:numPr>
        <w:tabs>
          <w:tab w:val="left" w:pos="500"/>
        </w:tabs>
        <w:spacing w:line="235" w:lineRule="auto"/>
        <w:ind w:right="38"/>
        <w:rPr>
          <w:sz w:val="14"/>
          <w:szCs w:val="14"/>
          <w:lang w:val="sv-SE"/>
        </w:rPr>
      </w:pPr>
      <w:r w:rsidRPr="006112C4">
        <w:rPr>
          <w:sz w:val="14"/>
          <w:szCs w:val="14"/>
          <w:lang w:val="sv-SE"/>
        </w:rPr>
        <w:t>Om fukt eller sekret samlas på insidan av Sontek “Y”-tätningen när katetern dras ut, ska den sugas när kateteränden dras genom tätningen.</w:t>
      </w:r>
    </w:p>
    <w:p w14:paraId="48C8CBB4" w14:textId="1B77BFBE" w:rsidR="00FE5B03" w:rsidRPr="006112C4" w:rsidRDefault="00FE5B03" w:rsidP="00343C5D">
      <w:pPr>
        <w:pStyle w:val="ListParagraph"/>
        <w:numPr>
          <w:ilvl w:val="0"/>
          <w:numId w:val="6"/>
        </w:numPr>
        <w:tabs>
          <w:tab w:val="left" w:pos="500"/>
        </w:tabs>
        <w:spacing w:line="235" w:lineRule="auto"/>
        <w:ind w:right="38"/>
        <w:rPr>
          <w:sz w:val="14"/>
          <w:szCs w:val="14"/>
          <w:lang w:val="sv-SE"/>
        </w:rPr>
      </w:pPr>
      <w:r w:rsidRPr="006112C4">
        <w:rPr>
          <w:sz w:val="14"/>
          <w:szCs w:val="14"/>
          <w:lang w:val="sv-SE"/>
        </w:rPr>
        <w:t>Eventuell fukt eller sekret som finns kvar på utsidan av Sontek “Y”-tätningen efter sugning kan torkas bort med povidinjod eller annan bakteriedödande lösning.</w:t>
      </w:r>
    </w:p>
    <w:p w14:paraId="3D5F78EF" w14:textId="77777777" w:rsidR="006A0D02" w:rsidRPr="006112C4" w:rsidRDefault="006A0D02" w:rsidP="00EC7788">
      <w:pPr>
        <w:pStyle w:val="ListParagraph"/>
        <w:tabs>
          <w:tab w:val="left" w:pos="500"/>
        </w:tabs>
        <w:spacing w:line="235" w:lineRule="auto"/>
        <w:ind w:right="38" w:firstLine="0"/>
        <w:rPr>
          <w:sz w:val="14"/>
          <w:szCs w:val="14"/>
          <w:lang w:val="sv-SE"/>
        </w:rPr>
      </w:pPr>
    </w:p>
    <w:p w14:paraId="7F1993BF" w14:textId="77777777" w:rsidR="006A0D02" w:rsidRPr="006112C4" w:rsidRDefault="006A0D02" w:rsidP="00EC7788">
      <w:pPr>
        <w:pStyle w:val="ListParagraph"/>
        <w:tabs>
          <w:tab w:val="left" w:pos="180"/>
        </w:tabs>
        <w:spacing w:line="235" w:lineRule="auto"/>
        <w:ind w:left="180" w:right="38" w:firstLine="0"/>
        <w:rPr>
          <w:sz w:val="14"/>
          <w:szCs w:val="14"/>
          <w:lang w:val="sv-SE"/>
        </w:rPr>
      </w:pPr>
      <w:r w:rsidRPr="006112C4">
        <w:rPr>
          <w:b/>
          <w:bCs/>
          <w:sz w:val="14"/>
          <w:szCs w:val="14"/>
          <w:lang w:val="sv-SE"/>
        </w:rPr>
        <w:t>VARNING</w:t>
      </w:r>
    </w:p>
    <w:p w14:paraId="436D6ED1" w14:textId="1346119B" w:rsidR="00C82398" w:rsidRPr="006112C4" w:rsidRDefault="006A0D02" w:rsidP="00EC7788">
      <w:pPr>
        <w:pStyle w:val="ListParagraph"/>
        <w:tabs>
          <w:tab w:val="left" w:pos="180"/>
        </w:tabs>
        <w:spacing w:line="235" w:lineRule="auto"/>
        <w:ind w:left="180" w:right="38" w:firstLine="0"/>
        <w:rPr>
          <w:sz w:val="14"/>
          <w:szCs w:val="14"/>
          <w:lang w:val="sv-SE"/>
        </w:rPr>
      </w:pPr>
      <w:r w:rsidRPr="006112C4">
        <w:rPr>
          <w:sz w:val="14"/>
          <w:szCs w:val="14"/>
          <w:lang w:val="sv-SE"/>
        </w:rPr>
        <w:t>Tvinga inte katetern genom tätningen om det går extra trögt. Forcerad insättning kan lösgöra eller skada tätningen, vilket kan äventyra enhetens integritet och resultera i läckage eller avbrott i proceduren. Om för stort motstånd känns ska du stoppa införandet och kontrollera att katetern och/eller Sontek-tätningen är ordentligt smorda och inriktade innan du fortsätter. Om för stort motstånd fortfarande känns ska produkten kasseras och ersättas</w:t>
      </w:r>
    </w:p>
    <w:p w14:paraId="157CD1AC" w14:textId="3C035040" w:rsidR="00ED30F8" w:rsidRDefault="00ED30F8">
      <w:pPr>
        <w:pStyle w:val="BodyText"/>
        <w:rPr>
          <w:sz w:val="14"/>
          <w:lang w:val="sv-SE"/>
        </w:rPr>
      </w:pPr>
    </w:p>
    <w:p w14:paraId="706ECEE8" w14:textId="77777777" w:rsidR="006112C4" w:rsidRDefault="006112C4">
      <w:pPr>
        <w:pStyle w:val="BodyText"/>
        <w:rPr>
          <w:sz w:val="14"/>
          <w:lang w:val="sv-SE"/>
        </w:rPr>
      </w:pPr>
    </w:p>
    <w:p w14:paraId="58206A61" w14:textId="77777777" w:rsidR="006112C4" w:rsidRDefault="006112C4">
      <w:pPr>
        <w:pStyle w:val="BodyText"/>
        <w:rPr>
          <w:sz w:val="14"/>
          <w:lang w:val="sv-SE"/>
        </w:rPr>
      </w:pPr>
    </w:p>
    <w:p w14:paraId="3EE4EE56" w14:textId="77777777" w:rsidR="006112C4" w:rsidRDefault="006112C4">
      <w:pPr>
        <w:pStyle w:val="BodyText"/>
        <w:rPr>
          <w:sz w:val="14"/>
          <w:lang w:val="sv-SE"/>
        </w:rPr>
      </w:pPr>
    </w:p>
    <w:p w14:paraId="3DAA35C4" w14:textId="77777777" w:rsidR="006112C4" w:rsidRDefault="006112C4">
      <w:pPr>
        <w:pStyle w:val="BodyText"/>
        <w:rPr>
          <w:sz w:val="14"/>
          <w:lang w:val="sv-SE"/>
        </w:rPr>
      </w:pPr>
    </w:p>
    <w:p w14:paraId="5C0A5064" w14:textId="77777777" w:rsidR="006112C4" w:rsidRDefault="006112C4">
      <w:pPr>
        <w:pStyle w:val="BodyText"/>
        <w:rPr>
          <w:sz w:val="14"/>
          <w:lang w:val="sv-SE"/>
        </w:rPr>
      </w:pPr>
    </w:p>
    <w:p w14:paraId="2A69EB46" w14:textId="77777777" w:rsidR="006112C4" w:rsidRPr="00FE5B03" w:rsidRDefault="006112C4">
      <w:pPr>
        <w:pStyle w:val="BodyText"/>
        <w:rPr>
          <w:sz w:val="14"/>
          <w:lang w:val="sv-SE"/>
        </w:rPr>
      </w:pPr>
    </w:p>
    <w:p w14:paraId="70846DA0" w14:textId="662A80B6" w:rsidR="00ED30F8" w:rsidRPr="000D2590" w:rsidRDefault="000A2049">
      <w:pPr>
        <w:pStyle w:val="BodyText"/>
        <w:rPr>
          <w:sz w:val="14"/>
          <w:lang w:val="de-DE"/>
        </w:rPr>
      </w:pPr>
      <w:r>
        <w:rPr>
          <w:noProof/>
          <w:lang w:val="sv-SE"/>
        </w:rPr>
        <w:drawing>
          <wp:anchor distT="0" distB="0" distL="114300" distR="114300" simplePos="0" relativeHeight="251658259" behindDoc="0" locked="0" layoutInCell="1" allowOverlap="1" wp14:anchorId="5CB70C70" wp14:editId="3906E069">
            <wp:simplePos x="0" y="0"/>
            <wp:positionH relativeFrom="column">
              <wp:posOffset>101600</wp:posOffset>
            </wp:positionH>
            <wp:positionV relativeFrom="paragraph">
              <wp:posOffset>11430</wp:posOffset>
            </wp:positionV>
            <wp:extent cx="1706880" cy="12065"/>
            <wp:effectExtent l="0" t="0" r="0" b="0"/>
            <wp:wrapNone/>
            <wp:docPr id="1683311885" name="Picture 37">
              <a:extLst xmlns:a="http://schemas.openxmlformats.org/drawingml/2006/main">
                <a:ext uri="{FF2B5EF4-FFF2-40B4-BE49-F238E27FC236}">
                  <a16:creationId xmlns:a16="http://schemas.microsoft.com/office/drawing/2014/main" id="{4FA3713B-04D8-4DC0-BD50-E11E12948A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06880" cy="12065"/>
                    </a:xfrm>
                    <a:prstGeom prst="rect">
                      <a:avLst/>
                    </a:prstGeom>
                    <a:noFill/>
                  </pic:spPr>
                </pic:pic>
              </a:graphicData>
            </a:graphic>
          </wp:anchor>
        </w:drawing>
      </w:r>
    </w:p>
    <w:p w14:paraId="269B4FB1" w14:textId="174A9D09" w:rsidR="002871A5" w:rsidRPr="002871A5" w:rsidRDefault="002871A5" w:rsidP="002871A5">
      <w:pPr>
        <w:pStyle w:val="Heading1"/>
        <w:spacing w:before="108" w:line="249" w:lineRule="auto"/>
        <w:ind w:left="1054" w:right="714" w:hanging="8"/>
      </w:pPr>
      <w:r>
        <w:rPr>
          <w:noProof/>
          <w:lang w:val="da"/>
        </w:rPr>
        <mc:AlternateContent>
          <mc:Choice Requires="wps">
            <w:drawing>
              <wp:anchor distT="0" distB="0" distL="114300" distR="114300" simplePos="0" relativeHeight="251658257" behindDoc="0" locked="0" layoutInCell="1" allowOverlap="1" wp14:anchorId="0DE86502" wp14:editId="570DD98A">
                <wp:simplePos x="0" y="0"/>
                <wp:positionH relativeFrom="column">
                  <wp:posOffset>1370330</wp:posOffset>
                </wp:positionH>
                <wp:positionV relativeFrom="paragraph">
                  <wp:posOffset>48895</wp:posOffset>
                </wp:positionV>
                <wp:extent cx="438150" cy="257175"/>
                <wp:effectExtent l="0" t="0" r="19050" b="28575"/>
                <wp:wrapNone/>
                <wp:docPr id="150064565" name="Rectangle 35">
                  <a:extLst xmlns:a="http://schemas.openxmlformats.org/drawingml/2006/main">
                    <a:ext uri="{FF2B5EF4-FFF2-40B4-BE49-F238E27FC236}">
                      <a16:creationId xmlns:a16="http://schemas.microsoft.com/office/drawing/2014/main" id="{A8FED7A6-2725-47FD-A86C-855B30CD9977}"/>
                    </a:ext>
                  </a:extLst>
                </wp:docPr>
                <wp:cNvGraphicFramePr/>
                <a:graphic xmlns:a="http://schemas.openxmlformats.org/drawingml/2006/main">
                  <a:graphicData uri="http://schemas.microsoft.com/office/word/2010/wordprocessingShape">
                    <wps:wsp>
                      <wps:cNvSpPr/>
                      <wps:spPr>
                        <a:xfrm>
                          <a:off x="0" y="0"/>
                          <a:ext cx="438150" cy="257175"/>
                        </a:xfrm>
                        <a:prstGeom prst="rect">
                          <a:avLst/>
                        </a:prstGeom>
                        <a:noFill/>
                        <a:ln w="25400">
                          <a:solidFill>
                            <a:sysClr val="windowText" lastClr="000000"/>
                          </a:solidFill>
                          <a:prstDash val="solid"/>
                        </a:ln>
                        <a:effectLst/>
                      </wps:spPr>
                      <wps:txbx>
                        <w:txbxContent>
                          <w:p w14:paraId="5E9AD802" w14:textId="77777777" w:rsidR="002871A5" w:rsidRPr="00270CAF" w:rsidRDefault="002871A5" w:rsidP="002871A5">
                            <w:pPr>
                              <w:jc w:val="center"/>
                              <w:rPr>
                                <w:color w:val="000000" w:themeColor="text1"/>
                              </w:rPr>
                            </w:pPr>
                            <w:r>
                              <w:rPr>
                                <w:color w:val="000000" w:themeColor="text1"/>
                                <w:lang w:val="da"/>
                              </w:rPr>
                              <w:t>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86502" id="_x0000_s1038" style="position:absolute;left:0;text-align:left;margin-left:107.9pt;margin-top:3.85pt;width:34.5pt;height:20.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" filled="f" strokecolor="windowText" strokeweight="2pt">
                <v:textbox>
                  <w:txbxContent>
                    <w:p w14:paraId="5E9AD802" w14:textId="77777777" w:rsidR="002871A5" w:rsidRPr="00270CAF" w:rsidRDefault="002871A5" w:rsidP="002871A5">
                      <w:pPr>
                        <w:jc w:val="center"/>
                        <w:rPr>
                          <w:color w:val="000000" w:themeColor="text1"/>
                        </w:rPr>
                      </w:pPr>
                      <w:r>
                        <w:rPr>
                          <w:color w:val="000000" w:themeColor="text1"/>
                          <w:lang w:val="da"/>
                        </w:rPr>
                        <w:t>DA</w:t>
                      </w:r>
                    </w:p>
                  </w:txbxContent>
                </v:textbox>
              </v:rect>
            </w:pict>
          </mc:Fallback>
        </mc:AlternateContent>
      </w:r>
      <w:r>
        <w:rPr>
          <w:lang w:val="da"/>
        </w:rPr>
        <w:t>Sontek SWIVEL Y</w:t>
      </w:r>
    </w:p>
    <w:p w14:paraId="2F4CF492" w14:textId="77777777" w:rsidR="002871A5" w:rsidRDefault="002871A5" w:rsidP="002871A5">
      <w:pPr>
        <w:spacing w:before="2"/>
        <w:ind w:left="432" w:right="195"/>
        <w:jc w:val="center"/>
        <w:rPr>
          <w:b/>
          <w:sz w:val="20"/>
        </w:rPr>
      </w:pPr>
      <w:r>
        <w:rPr>
          <w:b/>
          <w:bCs/>
          <w:sz w:val="20"/>
          <w:lang w:val="da"/>
        </w:rPr>
        <w:t>Luftvejskonnektor</w:t>
      </w:r>
    </w:p>
    <w:p w14:paraId="364F5284" w14:textId="77777777" w:rsidR="002871A5" w:rsidRDefault="002871A5" w:rsidP="002871A5">
      <w:pPr>
        <w:pStyle w:val="BodyText"/>
        <w:spacing w:before="119" w:line="249" w:lineRule="auto"/>
        <w:ind w:left="434" w:right="195"/>
        <w:jc w:val="center"/>
      </w:pPr>
      <w:r>
        <w:rPr>
          <w:lang w:val="da"/>
        </w:rPr>
        <w:t>Til endotrakeal sugning med standard 15 mm respiratorfittings.</w:t>
      </w:r>
    </w:p>
    <w:p w14:paraId="1C1D64C0" w14:textId="77777777" w:rsidR="002871A5" w:rsidRDefault="002871A5" w:rsidP="002871A5">
      <w:pPr>
        <w:pStyle w:val="BodyText"/>
        <w:spacing w:before="2"/>
        <w:rPr>
          <w:sz w:val="5"/>
        </w:rPr>
      </w:pPr>
    </w:p>
    <w:p w14:paraId="2EAEE893" w14:textId="77777777" w:rsidR="002871A5" w:rsidRDefault="002871A5" w:rsidP="002871A5">
      <w:pPr>
        <w:pStyle w:val="BodyText"/>
        <w:spacing w:line="20" w:lineRule="exact"/>
        <w:ind w:left="161" w:right="-58"/>
        <w:rPr>
          <w:sz w:val="2"/>
        </w:rPr>
      </w:pPr>
      <w:r>
        <w:rPr>
          <w:noProof/>
          <w:sz w:val="2"/>
          <w:lang w:val="da"/>
        </w:rPr>
        <mc:AlternateContent>
          <mc:Choice Requires="wpg">
            <w:drawing>
              <wp:inline distT="0" distB="0" distL="0" distR="0" wp14:anchorId="26A396F0" wp14:editId="6CE233D3">
                <wp:extent cx="1700530" cy="12700"/>
                <wp:effectExtent l="6350" t="8255" r="7620" b="7620"/>
                <wp:docPr id="984400870" name="docshapegroup24">
                  <a:extLst xmlns:a="http://schemas.openxmlformats.org/drawingml/2006/main">
                    <a:ext uri="{FF2B5EF4-FFF2-40B4-BE49-F238E27FC236}">
                      <a16:creationId xmlns:a16="http://schemas.microsoft.com/office/drawing/2014/main" id="{8505FD10-8E94-422A-BD92-1CF41461878C}"/>
                    </a:ext>
                  </a:extLst>
                </wp:docPr>
                <wp:cNvGraphicFramePr/>
                <a:graphic xmlns:a="http://schemas.openxmlformats.org/drawingml/2006/main">
                  <a:graphicData uri="http://schemas.microsoft.com/office/word/2010/wordprocessingGroup">
                    <wpg:wgp>
                      <wpg:cNvGrpSpPr/>
                      <wpg:grpSpPr>
                        <a:xfrm>
                          <a:off x="0" y="0"/>
                          <a:ext cx="1700530" cy="12700"/>
                          <a:chOff x="0" y="0"/>
                          <a:chExt cx="2678" cy="20"/>
                        </a:xfrm>
                      </wpg:grpSpPr>
                      <wps:wsp>
                        <wps:cNvPr id="391155070" name="Line 42"/>
                        <wps:cNvCnPr>
                          <a:cxnSpLocks noChangeShapeType="1"/>
                        </wps:cNvCnPr>
                        <wps:spPr bwMode="auto">
                          <a:xfrm>
                            <a:off x="0" y="10"/>
                            <a:ext cx="267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418554" id="docshapegroup24" o:spid="_x0000_s1026" style="width:133.9pt;height:1pt;mso-position-horizontal-relative:char;mso-position-vertical-relative:line" coordsize="26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">
                <v:line id="Line 42" o:spid="_x0000_s1027" style="position:absolute;visibility:visible;mso-wrap-style:square" from="0,10" to="26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" strokeweight="1pt"/>
                <w10:anchorlock/>
              </v:group>
            </w:pict>
          </mc:Fallback>
        </mc:AlternateContent>
      </w:r>
    </w:p>
    <w:p w14:paraId="071D2C8B" w14:textId="77777777" w:rsidR="002871A5" w:rsidRPr="006112C4" w:rsidRDefault="002871A5" w:rsidP="002871A5">
      <w:pPr>
        <w:pStyle w:val="BodyText"/>
        <w:spacing w:before="82" w:line="249" w:lineRule="auto"/>
        <w:ind w:left="180" w:right="38"/>
        <w:jc w:val="both"/>
        <w:rPr>
          <w:spacing w:val="-3"/>
          <w:sz w:val="14"/>
          <w:szCs w:val="14"/>
          <w:lang w:val="da"/>
        </w:rPr>
      </w:pPr>
      <w:r w:rsidRPr="006112C4">
        <w:rPr>
          <w:b/>
          <w:bCs/>
          <w:spacing w:val="-3"/>
          <w:sz w:val="14"/>
          <w:szCs w:val="14"/>
          <w:lang w:val="da"/>
        </w:rPr>
        <w:t xml:space="preserve">Engangsbrug </w:t>
      </w:r>
      <w:r w:rsidRPr="006112C4">
        <w:rPr>
          <w:spacing w:val="-3"/>
          <w:sz w:val="14"/>
          <w:szCs w:val="14"/>
          <w:lang w:val="da"/>
        </w:rPr>
        <w:t>– må kun anvendes til én patient. Må ikke genbruges. Genbrug kan forårsage infektion. En genbrugt enhed giver muligvis ikke tilstrækkelig sugekraft.</w:t>
      </w:r>
    </w:p>
    <w:p w14:paraId="6288E7BE" w14:textId="77777777" w:rsidR="002871A5" w:rsidRPr="006112C4" w:rsidRDefault="002871A5" w:rsidP="002871A5">
      <w:pPr>
        <w:pStyle w:val="BodyText"/>
        <w:spacing w:before="2" w:line="249" w:lineRule="auto"/>
        <w:ind w:left="180" w:right="38"/>
        <w:jc w:val="both"/>
        <w:rPr>
          <w:spacing w:val="1"/>
          <w:sz w:val="14"/>
          <w:szCs w:val="14"/>
          <w:lang w:val="da"/>
        </w:rPr>
      </w:pPr>
      <w:r w:rsidRPr="006112C4">
        <w:rPr>
          <w:b/>
          <w:bCs/>
          <w:sz w:val="14"/>
          <w:szCs w:val="14"/>
          <w:lang w:val="da"/>
        </w:rPr>
        <w:t xml:space="preserve">Forsigtig: </w:t>
      </w:r>
      <w:r w:rsidRPr="006112C4">
        <w:rPr>
          <w:sz w:val="14"/>
          <w:szCs w:val="14"/>
          <w:lang w:val="da"/>
        </w:rPr>
        <w:t>Ifølge amerikansk lov må denne enhed kun sælges til – eller på bestilling af – en læge.</w:t>
      </w:r>
    </w:p>
    <w:p w14:paraId="392F42BC" w14:textId="77777777" w:rsidR="002871A5" w:rsidRPr="006112C4" w:rsidRDefault="002871A5" w:rsidP="002871A5">
      <w:pPr>
        <w:pStyle w:val="BodyText"/>
        <w:spacing w:before="2" w:line="249" w:lineRule="auto"/>
        <w:ind w:left="180" w:right="38"/>
        <w:jc w:val="both"/>
        <w:rPr>
          <w:sz w:val="14"/>
          <w:szCs w:val="14"/>
        </w:rPr>
      </w:pPr>
      <w:r w:rsidRPr="006112C4">
        <w:rPr>
          <w:b/>
          <w:bCs/>
          <w:sz w:val="14"/>
          <w:szCs w:val="14"/>
          <w:lang w:val="da"/>
        </w:rPr>
        <w:t>Instruktioner for bortskaffelse:</w:t>
      </w:r>
      <w:r w:rsidRPr="006112C4">
        <w:rPr>
          <w:sz w:val="14"/>
          <w:szCs w:val="14"/>
          <w:lang w:val="da"/>
        </w:rPr>
        <w:t xml:space="preserve"> Efter brug skal forurenede enheder bortskaffes i henhold til din institutions procedurer for bortskaffelse af biologisk farligt affald samt i henhold til lokale og nationale regler.</w:t>
      </w:r>
    </w:p>
    <w:p w14:paraId="651FF08D" w14:textId="6B4D4D21" w:rsidR="002871A5" w:rsidRPr="006112C4" w:rsidRDefault="002871A5" w:rsidP="002871A5">
      <w:pPr>
        <w:pStyle w:val="BodyText"/>
        <w:spacing w:before="5"/>
        <w:rPr>
          <w:sz w:val="14"/>
          <w:szCs w:val="14"/>
        </w:rPr>
      </w:pPr>
    </w:p>
    <w:p w14:paraId="155C2B4A" w14:textId="77777777" w:rsidR="002871A5" w:rsidRPr="006112C4" w:rsidRDefault="002871A5" w:rsidP="002871A5">
      <w:pPr>
        <w:pStyle w:val="BodyText"/>
        <w:spacing w:before="2" w:line="249" w:lineRule="auto"/>
        <w:ind w:left="180" w:right="38"/>
        <w:jc w:val="both"/>
        <w:rPr>
          <w:b/>
          <w:sz w:val="14"/>
          <w:szCs w:val="14"/>
        </w:rPr>
      </w:pPr>
      <w:r w:rsidRPr="006112C4">
        <w:rPr>
          <w:b/>
          <w:bCs/>
          <w:sz w:val="14"/>
          <w:szCs w:val="14"/>
          <w:lang w:val="da"/>
        </w:rPr>
        <w:t>Restrisici</w:t>
      </w:r>
    </w:p>
    <w:p w14:paraId="60895F30" w14:textId="77777777" w:rsidR="00777FE2" w:rsidRPr="006112C4" w:rsidRDefault="00777FE2" w:rsidP="00777FE2">
      <w:pPr>
        <w:pStyle w:val="BodyText"/>
        <w:spacing w:before="2" w:line="249" w:lineRule="auto"/>
        <w:ind w:left="180" w:right="38"/>
        <w:jc w:val="both"/>
        <w:rPr>
          <w:spacing w:val="-2"/>
          <w:sz w:val="14"/>
          <w:szCs w:val="14"/>
          <w:lang w:val="da"/>
        </w:rPr>
      </w:pPr>
      <w:r w:rsidRPr="006112C4">
        <w:rPr>
          <w:spacing w:val="-2"/>
          <w:sz w:val="14"/>
          <w:szCs w:val="14"/>
          <w:lang w:val="da"/>
        </w:rPr>
        <w:t>De restrisici og uønskede bivirkninger, der er identificeret som potentielt relevante for Sontek Swivel Y-konnektorerne, omfatter hypoxæmi, nedsat tidalvolumen, forskydning af endotrakealtuben, bakteriæmi, atelektase, hjertearytmi, herunder bradykari, takykardi, forøget kuldioxid i trakealtuben, samt transkutan kuldioxid, fluktuationer/ændringer i blodtrykket, pneumothorax, pneumomediastinum, fluktuationer og/eller forøgelser i det intrakranielle tryk, fluktuationer i hastigheden af det cerebrale blodflow, hjerterytmeforstyrrelser, lungebetændelse, herunder ventilatorassisteret lungebetændelse, samt hypoxi (som følge af alveolær kollaps). Disse risici gælder for luftvejskonnektorer til både CSS og OSS og er derfor i overensstemmelse med den generelt anerkendte tekniske standard.</w:t>
      </w:r>
    </w:p>
    <w:p w14:paraId="0AB38386" w14:textId="1B91C069" w:rsidR="002871A5" w:rsidRPr="006112C4" w:rsidRDefault="00777FE2" w:rsidP="002871A5">
      <w:pPr>
        <w:pStyle w:val="BodyText"/>
        <w:spacing w:before="2" w:line="249" w:lineRule="auto"/>
        <w:ind w:left="180" w:right="38"/>
        <w:jc w:val="both"/>
        <w:rPr>
          <w:sz w:val="14"/>
          <w:szCs w:val="14"/>
        </w:rPr>
      </w:pPr>
      <w:r w:rsidRPr="006112C4">
        <w:rPr>
          <w:spacing w:val="-2"/>
          <w:sz w:val="14"/>
          <w:szCs w:val="14"/>
          <w:lang w:val="da"/>
        </w:rPr>
        <w:t>Der er ingen kontraindikationer for denne enhed.</w:t>
      </w:r>
      <w:r w:rsidR="002871A5" w:rsidRPr="006112C4">
        <w:rPr>
          <w:b/>
          <w:bCs/>
          <w:sz w:val="14"/>
          <w:szCs w:val="14"/>
          <w:lang w:val="da"/>
        </w:rPr>
        <w:t>Tilsigtet anvendelse</w:t>
      </w:r>
    </w:p>
    <w:p w14:paraId="23C96CDF" w14:textId="77777777" w:rsidR="002871A5" w:rsidRPr="006112C4" w:rsidRDefault="002871A5" w:rsidP="002871A5">
      <w:pPr>
        <w:pStyle w:val="BodyText"/>
        <w:spacing w:before="2" w:line="249" w:lineRule="auto"/>
        <w:ind w:left="180" w:right="38"/>
        <w:jc w:val="both"/>
        <w:rPr>
          <w:sz w:val="14"/>
          <w:szCs w:val="14"/>
        </w:rPr>
      </w:pPr>
      <w:r w:rsidRPr="006112C4">
        <w:rPr>
          <w:sz w:val="14"/>
          <w:szCs w:val="14"/>
          <w:lang w:val="da"/>
        </w:rPr>
        <w:t>Denne enhed er beregnet til brug af</w:t>
      </w:r>
    </w:p>
    <w:p w14:paraId="01625B8A" w14:textId="77777777" w:rsidR="002871A5" w:rsidRPr="006112C4" w:rsidRDefault="002871A5" w:rsidP="002871A5">
      <w:pPr>
        <w:pStyle w:val="BodyText"/>
        <w:spacing w:before="2" w:line="249" w:lineRule="auto"/>
        <w:ind w:left="180" w:right="38"/>
        <w:jc w:val="both"/>
        <w:rPr>
          <w:spacing w:val="-2"/>
          <w:sz w:val="14"/>
          <w:szCs w:val="14"/>
        </w:rPr>
      </w:pPr>
      <w:r w:rsidRPr="006112C4">
        <w:rPr>
          <w:spacing w:val="-2"/>
          <w:sz w:val="14"/>
          <w:szCs w:val="14"/>
          <w:lang w:val="da"/>
        </w:rPr>
        <w:t>specialister i respiratorisk behandling, som behandler patienter, der gennemgår sugning, bronkoskopi og andre procedurer, der kræver adgang til luftvejene, samtidig med at PEEP (positivt slutekspiratorisk tryk) opretholdes.</w:t>
      </w:r>
    </w:p>
    <w:p w14:paraId="355E7D46" w14:textId="77777777" w:rsidR="002871A5" w:rsidRPr="006112C4" w:rsidRDefault="002871A5" w:rsidP="002871A5">
      <w:pPr>
        <w:ind w:left="180"/>
        <w:rPr>
          <w:b/>
          <w:bCs/>
          <w:sz w:val="14"/>
          <w:szCs w:val="14"/>
        </w:rPr>
      </w:pPr>
    </w:p>
    <w:p w14:paraId="04F8AC7E" w14:textId="77777777" w:rsidR="002871A5" w:rsidRPr="006112C4" w:rsidRDefault="002871A5" w:rsidP="002871A5">
      <w:pPr>
        <w:ind w:left="180"/>
        <w:rPr>
          <w:b/>
          <w:bCs/>
          <w:sz w:val="14"/>
          <w:szCs w:val="14"/>
        </w:rPr>
      </w:pPr>
      <w:r w:rsidRPr="006112C4">
        <w:rPr>
          <w:b/>
          <w:bCs/>
          <w:sz w:val="14"/>
          <w:szCs w:val="14"/>
          <w:lang w:val="da"/>
        </w:rPr>
        <w:t>Patientpopulationer</w:t>
      </w:r>
    </w:p>
    <w:p w14:paraId="52FE1662" w14:textId="77777777" w:rsidR="002871A5" w:rsidRPr="006112C4" w:rsidRDefault="002871A5" w:rsidP="002871A5">
      <w:pPr>
        <w:ind w:left="180"/>
        <w:rPr>
          <w:sz w:val="14"/>
          <w:szCs w:val="14"/>
          <w:lang w:val="da"/>
        </w:rPr>
      </w:pPr>
      <w:r w:rsidRPr="006112C4">
        <w:rPr>
          <w:sz w:val="14"/>
          <w:szCs w:val="14"/>
          <w:lang w:val="da"/>
        </w:rPr>
        <w:t>Sontek Swivel Y-konnektorer er tilbehør, der er beregnet til at understøtte primære respiratoriske enheder og relaterede terapier. Sontek Swivel Y-koblingerne kan ikke bruges direkte på en patient og er et tilbehør, der gør det muligt for andre medicinske enheder at få adgang til patienten. De enheder, der anvendes på patienten, har kriterier for tilsigtet anvendelse, som kan omfatte patientpopulationer og medicinske tilstande, som kan kræve den ordinerede behandling for netop den enhed.</w:t>
      </w:r>
    </w:p>
    <w:p w14:paraId="78AD7D0F" w14:textId="77777777" w:rsidR="002871A5" w:rsidRPr="006112C4" w:rsidRDefault="002871A5" w:rsidP="002871A5">
      <w:pPr>
        <w:spacing w:before="104" w:line="235" w:lineRule="auto"/>
        <w:ind w:left="170" w:right="881" w:firstLine="846"/>
        <w:rPr>
          <w:b/>
          <w:sz w:val="14"/>
          <w:szCs w:val="14"/>
          <w:lang w:val="da"/>
        </w:rPr>
      </w:pPr>
      <w:r w:rsidRPr="006112C4">
        <w:rPr>
          <w:b/>
          <w:bCs/>
          <w:sz w:val="14"/>
          <w:szCs w:val="14"/>
          <w:lang w:val="da"/>
        </w:rPr>
        <w:t>Vejledning TIL TILSLUTNING:</w:t>
      </w:r>
    </w:p>
    <w:p w14:paraId="32A3ADAC" w14:textId="77777777" w:rsidR="000A2049" w:rsidRPr="006112C4" w:rsidRDefault="002871A5" w:rsidP="000A2049">
      <w:pPr>
        <w:pStyle w:val="BodyText"/>
        <w:spacing w:line="235" w:lineRule="auto"/>
        <w:ind w:left="170" w:right="38"/>
        <w:jc w:val="both"/>
        <w:rPr>
          <w:sz w:val="14"/>
          <w:szCs w:val="14"/>
          <w:lang w:val="da"/>
        </w:rPr>
      </w:pPr>
      <w:r w:rsidRPr="006112C4">
        <w:rPr>
          <w:sz w:val="14"/>
          <w:szCs w:val="14"/>
          <w:lang w:val="da"/>
        </w:rPr>
        <w:t>Forbind Sontek “Y” mellem respiratorkredsløbets manifold og endotrakealtuben ved hjælp af de standard 15 mm koniske samlinger. De koniske samlinger kan drejes for at give ekstra fleksibilitet ved tilslutning af respiratorkredsløbets slanger. Som med alle ventilationskredsløbselementer bør Sontek “Y” udskiftes hver 24. time for at minimere autokontaminering.</w:t>
      </w:r>
    </w:p>
    <w:p w14:paraId="4C4A77D3" w14:textId="77777777" w:rsidR="000A2049" w:rsidRPr="006112C4" w:rsidRDefault="000A2049" w:rsidP="000A2049">
      <w:pPr>
        <w:pStyle w:val="BodyText"/>
        <w:spacing w:line="235" w:lineRule="auto"/>
        <w:ind w:left="170" w:right="38"/>
        <w:jc w:val="both"/>
        <w:rPr>
          <w:sz w:val="14"/>
          <w:szCs w:val="14"/>
          <w:lang w:val="da"/>
        </w:rPr>
      </w:pPr>
    </w:p>
    <w:p w14:paraId="6B45E045" w14:textId="77777777" w:rsidR="00CC2862" w:rsidRPr="006112C4" w:rsidRDefault="00CC2862" w:rsidP="000A2049">
      <w:pPr>
        <w:spacing w:before="2"/>
        <w:ind w:left="340"/>
        <w:rPr>
          <w:b/>
          <w:bCs/>
          <w:sz w:val="14"/>
          <w:szCs w:val="14"/>
          <w:lang w:val="da"/>
        </w:rPr>
      </w:pPr>
    </w:p>
    <w:p w14:paraId="58CCEE6B" w14:textId="77777777" w:rsidR="00CC2862" w:rsidRPr="006112C4" w:rsidRDefault="00CC2862" w:rsidP="000A2049">
      <w:pPr>
        <w:spacing w:before="2"/>
        <w:ind w:left="340"/>
        <w:rPr>
          <w:b/>
          <w:bCs/>
          <w:sz w:val="14"/>
          <w:szCs w:val="14"/>
          <w:lang w:val="da"/>
        </w:rPr>
      </w:pPr>
    </w:p>
    <w:p w14:paraId="319F5E8F" w14:textId="77777777" w:rsidR="000A2049" w:rsidRPr="006112C4" w:rsidRDefault="000A2049" w:rsidP="000A2049">
      <w:pPr>
        <w:spacing w:before="2"/>
        <w:ind w:left="340"/>
        <w:rPr>
          <w:b/>
          <w:sz w:val="14"/>
          <w:szCs w:val="14"/>
          <w:lang w:val="da"/>
        </w:rPr>
      </w:pPr>
      <w:r w:rsidRPr="006112C4">
        <w:rPr>
          <w:b/>
          <w:bCs/>
          <w:sz w:val="14"/>
          <w:szCs w:val="14"/>
          <w:lang w:val="da"/>
        </w:rPr>
        <w:t>Klager eller bivirkninger bør rapporteres til producenten og den kompetente myndighed i den medlemsstat, hvor brugeren og/eller patienten er etableret.</w:t>
      </w:r>
    </w:p>
    <w:p w14:paraId="5FE3B969" w14:textId="5DA82970" w:rsidR="000A2049" w:rsidRPr="006112C4" w:rsidRDefault="000A2049" w:rsidP="000A2049">
      <w:pPr>
        <w:pStyle w:val="BodyText"/>
        <w:spacing w:line="235" w:lineRule="auto"/>
        <w:ind w:left="170" w:right="38"/>
        <w:jc w:val="both"/>
        <w:rPr>
          <w:sz w:val="14"/>
          <w:szCs w:val="14"/>
          <w:lang w:val="da"/>
        </w:rPr>
      </w:pPr>
    </w:p>
    <w:p w14:paraId="3E4CD03B" w14:textId="1468CA25" w:rsidR="002871A5" w:rsidRPr="006112C4" w:rsidRDefault="002871A5" w:rsidP="000A2049">
      <w:pPr>
        <w:pStyle w:val="BodyText"/>
        <w:spacing w:line="235" w:lineRule="auto"/>
        <w:ind w:left="170" w:right="38"/>
        <w:jc w:val="both"/>
        <w:rPr>
          <w:sz w:val="14"/>
          <w:szCs w:val="14"/>
        </w:rPr>
      </w:pPr>
      <w:r w:rsidRPr="006112C4">
        <w:rPr>
          <w:b/>
          <w:bCs/>
          <w:sz w:val="14"/>
          <w:szCs w:val="14"/>
          <w:lang w:val="da"/>
        </w:rPr>
        <w:t>BRUGSANVISNING TIL SUGNING:</w:t>
      </w:r>
    </w:p>
    <w:p w14:paraId="23DD2E2B" w14:textId="77777777" w:rsidR="002871A5" w:rsidRPr="006112C4" w:rsidRDefault="002871A5" w:rsidP="000A2049">
      <w:pPr>
        <w:pStyle w:val="ListParagraph"/>
        <w:numPr>
          <w:ilvl w:val="0"/>
          <w:numId w:val="2"/>
        </w:numPr>
        <w:tabs>
          <w:tab w:val="left" w:pos="500"/>
        </w:tabs>
        <w:spacing w:line="235" w:lineRule="auto"/>
        <w:ind w:right="39"/>
        <w:rPr>
          <w:sz w:val="14"/>
          <w:szCs w:val="14"/>
        </w:rPr>
      </w:pPr>
      <w:r w:rsidRPr="006112C4">
        <w:rPr>
          <w:sz w:val="14"/>
          <w:szCs w:val="14"/>
          <w:lang w:val="da"/>
        </w:rPr>
        <w:t>Rengør Sontek “Y”-forseglingen med povidin-jod eller anden bakteriedræbende opløsning.</w:t>
      </w:r>
    </w:p>
    <w:p w14:paraId="7740ED14"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“Suk” patienten på respiratoren 2 eller 3 gange.</w:t>
      </w:r>
    </w:p>
    <w:p w14:paraId="10D400B8"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Fortsæt den normale drift af respiratoren uden at afbryde den fra patienten.</w:t>
      </w:r>
    </w:p>
    <w:p w14:paraId="302C4E6A"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Der kan indsprøjtes saltvand gennem Sontek “Y”-forseglingen.</w:t>
      </w:r>
    </w:p>
    <w:p w14:paraId="2EC8FB7F" w14:textId="77777777" w:rsidR="002871A5" w:rsidRPr="006112C4" w:rsidRDefault="002871A5" w:rsidP="000A2049">
      <w:pPr>
        <w:pStyle w:val="ListParagraph"/>
        <w:numPr>
          <w:ilvl w:val="0"/>
          <w:numId w:val="2"/>
        </w:numPr>
        <w:tabs>
          <w:tab w:val="left" w:pos="500"/>
        </w:tabs>
        <w:spacing w:line="235" w:lineRule="auto"/>
        <w:ind w:right="39"/>
        <w:rPr>
          <w:sz w:val="14"/>
          <w:szCs w:val="14"/>
        </w:rPr>
      </w:pPr>
      <w:r w:rsidRPr="006112C4">
        <w:rPr>
          <w:sz w:val="14"/>
          <w:szCs w:val="14"/>
          <w:lang w:val="da"/>
        </w:rPr>
        <w:t>Brug et kateter på 14 French (4,7 mm udvendig diameter) eller mindre. Smøring af kateteret og/eller Sontek-forseglingen vil reducere friktionen mellem forseglingen og kateteret.</w:t>
      </w:r>
    </w:p>
    <w:p w14:paraId="6F64F972" w14:textId="77777777" w:rsidR="002871A5" w:rsidRPr="006112C4" w:rsidRDefault="002871A5" w:rsidP="000A2049">
      <w:pPr>
        <w:pStyle w:val="ListParagraph"/>
        <w:numPr>
          <w:ilvl w:val="0"/>
          <w:numId w:val="2"/>
        </w:numPr>
        <w:tabs>
          <w:tab w:val="left" w:pos="500"/>
        </w:tabs>
        <w:spacing w:line="235" w:lineRule="auto"/>
        <w:ind w:right="77"/>
        <w:rPr>
          <w:sz w:val="14"/>
          <w:szCs w:val="14"/>
        </w:rPr>
      </w:pPr>
      <w:r w:rsidRPr="006112C4">
        <w:rPr>
          <w:sz w:val="14"/>
          <w:szCs w:val="14"/>
          <w:lang w:val="da"/>
        </w:rPr>
        <w:t>Indsæt kateteret gennem Sontek “Y”-forseglingen, og brug steril teknik ved håndtering af kateteret.</w:t>
      </w:r>
    </w:p>
    <w:p w14:paraId="0FC2811B"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Luk ikke tommelfingerventilen på kateteret, før kateteret er trængt tilstrækkeligt langt ind til, at sugningen kan fungere effektivt. Luk tommelfingerventilen for sugning, men frigiv, når kateteret trækkes ud.</w:t>
      </w:r>
    </w:p>
    <w:p w14:paraId="33DF917F"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Hvis der samler sig fugt eller sekret på indersiden af Sontek “Y”-forseglingen, når kateteret trækkes ud, bør det suges væk, når enden af kateteret trækkes gennem forseglingen.</w:t>
      </w:r>
    </w:p>
    <w:p w14:paraId="22DD80D1" w14:textId="77777777" w:rsidR="002871A5" w:rsidRPr="006112C4" w:rsidRDefault="002871A5" w:rsidP="000A2049">
      <w:pPr>
        <w:pStyle w:val="ListParagraph"/>
        <w:numPr>
          <w:ilvl w:val="0"/>
          <w:numId w:val="2"/>
        </w:numPr>
        <w:tabs>
          <w:tab w:val="left" w:pos="500"/>
        </w:tabs>
        <w:spacing w:line="235" w:lineRule="auto"/>
        <w:ind w:right="38"/>
        <w:rPr>
          <w:sz w:val="14"/>
          <w:szCs w:val="14"/>
        </w:rPr>
      </w:pPr>
      <w:r w:rsidRPr="006112C4">
        <w:rPr>
          <w:sz w:val="14"/>
          <w:szCs w:val="14"/>
          <w:lang w:val="da"/>
        </w:rPr>
        <w:t>Eventuel fugt eller sekret, der er tilbage på ydersiden af Sontek “Y”-forseglingen efter sugning, kan tørres af med povidin-jod eller anden bakteriedræbende opløsning.</w:t>
      </w:r>
    </w:p>
    <w:p w14:paraId="6B55AB31" w14:textId="77777777" w:rsidR="000A6130" w:rsidRPr="006112C4" w:rsidRDefault="000A6130" w:rsidP="000A6130">
      <w:pPr>
        <w:pStyle w:val="ListParagraph"/>
        <w:tabs>
          <w:tab w:val="left" w:pos="500"/>
        </w:tabs>
        <w:spacing w:line="235" w:lineRule="auto"/>
        <w:ind w:right="38" w:firstLine="0"/>
        <w:rPr>
          <w:sz w:val="14"/>
          <w:szCs w:val="14"/>
          <w:lang w:val="da"/>
        </w:rPr>
      </w:pPr>
    </w:p>
    <w:p w14:paraId="32E735F0" w14:textId="77777777" w:rsidR="002A6391" w:rsidRPr="006112C4" w:rsidRDefault="002A6391" w:rsidP="002A6391">
      <w:pPr>
        <w:pStyle w:val="ListParagraph"/>
        <w:tabs>
          <w:tab w:val="left" w:pos="500"/>
        </w:tabs>
        <w:spacing w:line="235" w:lineRule="auto"/>
        <w:ind w:right="38"/>
        <w:rPr>
          <w:b/>
          <w:bCs/>
          <w:sz w:val="14"/>
          <w:szCs w:val="14"/>
          <w:lang w:val="da"/>
        </w:rPr>
      </w:pPr>
      <w:r w:rsidRPr="006112C4">
        <w:rPr>
          <w:b/>
          <w:bCs/>
          <w:sz w:val="14"/>
          <w:szCs w:val="14"/>
          <w:lang w:val="da"/>
        </w:rPr>
        <w:t>ADVARSEL</w:t>
      </w:r>
    </w:p>
    <w:p w14:paraId="1B15A763" w14:textId="6B0D0DE7" w:rsidR="000A6130" w:rsidRPr="006112C4" w:rsidRDefault="002A6391" w:rsidP="00EC7788">
      <w:pPr>
        <w:pStyle w:val="ListParagraph"/>
        <w:tabs>
          <w:tab w:val="left" w:pos="500"/>
        </w:tabs>
        <w:spacing w:line="235" w:lineRule="auto"/>
        <w:ind w:left="270" w:right="38" w:firstLine="0"/>
        <w:rPr>
          <w:sz w:val="14"/>
          <w:szCs w:val="14"/>
        </w:rPr>
      </w:pPr>
      <w:r w:rsidRPr="006112C4">
        <w:rPr>
          <w:sz w:val="14"/>
          <w:szCs w:val="14"/>
          <w:lang w:val="da"/>
        </w:rPr>
        <w:t xml:space="preserve">Kateteret må ikke tvinges igennem forseglingen, hvis der mødes overdreven modstand. Tvungen indføring kan forskyde eller beskadige forseglingen, hvilket kan kompromittere enhedens integritet og resultere i lækage eller afbrydelse af proceduren. Hvis der mærkes overdreven modstand, skal indføringen stoppes, og det skal kontrolleres, at kateteret og/eller Sontek-forseglingen er tilstrækkeligt smurt og korrekt placeret, inden der fortsættes. </w:t>
      </w:r>
      <w:proofErr w:type="spellStart"/>
      <w:r w:rsidRPr="006112C4">
        <w:rPr>
          <w:sz w:val="14"/>
          <w:szCs w:val="14"/>
        </w:rPr>
        <w:t>Hvis</w:t>
      </w:r>
      <w:proofErr w:type="spellEnd"/>
      <w:r w:rsidRPr="006112C4">
        <w:rPr>
          <w:sz w:val="14"/>
          <w:szCs w:val="14"/>
        </w:rPr>
        <w:t xml:space="preserve"> den </w:t>
      </w:r>
      <w:proofErr w:type="spellStart"/>
      <w:r w:rsidRPr="006112C4">
        <w:rPr>
          <w:sz w:val="14"/>
          <w:szCs w:val="14"/>
        </w:rPr>
        <w:t>overdrevne</w:t>
      </w:r>
      <w:proofErr w:type="spellEnd"/>
      <w:r w:rsidRPr="006112C4">
        <w:rPr>
          <w:sz w:val="14"/>
          <w:szCs w:val="14"/>
        </w:rPr>
        <w:t xml:space="preserve"> </w:t>
      </w:r>
      <w:proofErr w:type="spellStart"/>
      <w:r w:rsidRPr="006112C4">
        <w:rPr>
          <w:sz w:val="14"/>
          <w:szCs w:val="14"/>
        </w:rPr>
        <w:t>modstand</w:t>
      </w:r>
      <w:proofErr w:type="spellEnd"/>
      <w:r w:rsidRPr="006112C4">
        <w:rPr>
          <w:sz w:val="14"/>
          <w:szCs w:val="14"/>
        </w:rPr>
        <w:t xml:space="preserve"> </w:t>
      </w:r>
      <w:proofErr w:type="spellStart"/>
      <w:r w:rsidRPr="006112C4">
        <w:rPr>
          <w:sz w:val="14"/>
          <w:szCs w:val="14"/>
        </w:rPr>
        <w:t>vedvarer</w:t>
      </w:r>
      <w:proofErr w:type="spellEnd"/>
      <w:r w:rsidRPr="006112C4">
        <w:rPr>
          <w:sz w:val="14"/>
          <w:szCs w:val="14"/>
        </w:rPr>
        <w:t xml:space="preserve">, </w:t>
      </w:r>
      <w:proofErr w:type="spellStart"/>
      <w:r w:rsidRPr="006112C4">
        <w:rPr>
          <w:sz w:val="14"/>
          <w:szCs w:val="14"/>
        </w:rPr>
        <w:t>skal</w:t>
      </w:r>
      <w:proofErr w:type="spellEnd"/>
      <w:r w:rsidRPr="006112C4">
        <w:rPr>
          <w:sz w:val="14"/>
          <w:szCs w:val="14"/>
        </w:rPr>
        <w:t xml:space="preserve"> </w:t>
      </w:r>
      <w:proofErr w:type="spellStart"/>
      <w:r w:rsidRPr="006112C4">
        <w:rPr>
          <w:sz w:val="14"/>
          <w:szCs w:val="14"/>
        </w:rPr>
        <w:t>brugen</w:t>
      </w:r>
      <w:proofErr w:type="spellEnd"/>
      <w:r w:rsidRPr="006112C4">
        <w:rPr>
          <w:sz w:val="14"/>
          <w:szCs w:val="14"/>
        </w:rPr>
        <w:t xml:space="preserve"> </w:t>
      </w:r>
      <w:proofErr w:type="spellStart"/>
      <w:r w:rsidRPr="006112C4">
        <w:rPr>
          <w:sz w:val="14"/>
          <w:szCs w:val="14"/>
        </w:rPr>
        <w:t>afbrydes</w:t>
      </w:r>
      <w:proofErr w:type="spellEnd"/>
      <w:r w:rsidRPr="006112C4">
        <w:rPr>
          <w:sz w:val="14"/>
          <w:szCs w:val="14"/>
        </w:rPr>
        <w:t xml:space="preserve">, </w:t>
      </w:r>
      <w:proofErr w:type="spellStart"/>
      <w:r w:rsidRPr="006112C4">
        <w:rPr>
          <w:sz w:val="14"/>
          <w:szCs w:val="14"/>
        </w:rPr>
        <w:t>og</w:t>
      </w:r>
      <w:proofErr w:type="spellEnd"/>
      <w:r w:rsidRPr="006112C4">
        <w:rPr>
          <w:sz w:val="14"/>
          <w:szCs w:val="14"/>
        </w:rPr>
        <w:t xml:space="preserve"> </w:t>
      </w:r>
      <w:proofErr w:type="spellStart"/>
      <w:r w:rsidRPr="006112C4">
        <w:rPr>
          <w:sz w:val="14"/>
          <w:szCs w:val="14"/>
        </w:rPr>
        <w:t>enheden</w:t>
      </w:r>
      <w:proofErr w:type="spellEnd"/>
      <w:r w:rsidRPr="006112C4">
        <w:rPr>
          <w:sz w:val="14"/>
          <w:szCs w:val="14"/>
        </w:rPr>
        <w:t xml:space="preserve"> </w:t>
      </w:r>
      <w:proofErr w:type="spellStart"/>
      <w:r w:rsidRPr="006112C4">
        <w:rPr>
          <w:sz w:val="14"/>
          <w:szCs w:val="14"/>
        </w:rPr>
        <w:t>skal</w:t>
      </w:r>
      <w:proofErr w:type="spellEnd"/>
      <w:r w:rsidRPr="006112C4">
        <w:rPr>
          <w:sz w:val="14"/>
          <w:szCs w:val="14"/>
        </w:rPr>
        <w:t xml:space="preserve"> </w:t>
      </w:r>
      <w:proofErr w:type="spellStart"/>
      <w:r w:rsidRPr="006112C4">
        <w:rPr>
          <w:sz w:val="14"/>
          <w:szCs w:val="14"/>
        </w:rPr>
        <w:t>udskiftes</w:t>
      </w:r>
      <w:proofErr w:type="spellEnd"/>
      <w:r w:rsidRPr="006112C4">
        <w:rPr>
          <w:sz w:val="14"/>
          <w:szCs w:val="14"/>
        </w:rPr>
        <w:t>.</w:t>
      </w:r>
    </w:p>
    <w:p w14:paraId="236E9188" w14:textId="77777777" w:rsidR="00ED30F8" w:rsidRPr="002871A5" w:rsidRDefault="00ED30F8">
      <w:pPr>
        <w:pStyle w:val="BodyText"/>
        <w:rPr>
          <w:sz w:val="14"/>
        </w:rPr>
      </w:pPr>
    </w:p>
    <w:p w14:paraId="63D1D25D" w14:textId="77777777" w:rsidR="00ED30F8" w:rsidRPr="000D2590" w:rsidRDefault="00ED30F8">
      <w:pPr>
        <w:pStyle w:val="BodyText"/>
        <w:rPr>
          <w:sz w:val="14"/>
          <w:lang w:val="de-DE"/>
        </w:rPr>
      </w:pPr>
    </w:p>
    <w:p w14:paraId="03803053" w14:textId="77777777" w:rsidR="00ED30F8" w:rsidRPr="000D2590" w:rsidRDefault="00ED30F8">
      <w:pPr>
        <w:pStyle w:val="BodyText"/>
        <w:rPr>
          <w:sz w:val="14"/>
          <w:lang w:val="de-DE"/>
        </w:rPr>
      </w:pPr>
    </w:p>
    <w:p w14:paraId="67CAA143" w14:textId="77777777" w:rsidR="00ED30F8" w:rsidRPr="000D2590" w:rsidRDefault="00ED30F8">
      <w:pPr>
        <w:pStyle w:val="BodyText"/>
        <w:rPr>
          <w:sz w:val="14"/>
          <w:lang w:val="de-DE"/>
        </w:rPr>
      </w:pPr>
    </w:p>
    <w:p w14:paraId="6399819F" w14:textId="77777777" w:rsidR="00ED30F8" w:rsidRPr="000D2590" w:rsidRDefault="00ED30F8">
      <w:pPr>
        <w:pStyle w:val="BodyText"/>
        <w:rPr>
          <w:sz w:val="14"/>
          <w:lang w:val="de-DE"/>
        </w:rPr>
      </w:pPr>
    </w:p>
    <w:p w14:paraId="130E9B63" w14:textId="77777777" w:rsidR="00ED30F8" w:rsidRDefault="00ED30F8">
      <w:pPr>
        <w:pStyle w:val="BodyText"/>
        <w:rPr>
          <w:sz w:val="14"/>
          <w:lang w:val="de-DE"/>
        </w:rPr>
      </w:pPr>
    </w:p>
    <w:p w14:paraId="3ABA6E0E" w14:textId="77777777" w:rsidR="006112C4" w:rsidRDefault="006112C4">
      <w:pPr>
        <w:pStyle w:val="BodyText"/>
        <w:rPr>
          <w:sz w:val="14"/>
          <w:lang w:val="de-DE"/>
        </w:rPr>
      </w:pPr>
    </w:p>
    <w:p w14:paraId="7715754E" w14:textId="77777777" w:rsidR="006112C4" w:rsidRDefault="006112C4">
      <w:pPr>
        <w:pStyle w:val="BodyText"/>
        <w:rPr>
          <w:sz w:val="14"/>
          <w:lang w:val="de-DE"/>
        </w:rPr>
      </w:pPr>
    </w:p>
    <w:p w14:paraId="3CCCEB67" w14:textId="77777777" w:rsidR="006112C4" w:rsidRDefault="006112C4">
      <w:pPr>
        <w:pStyle w:val="BodyText"/>
        <w:rPr>
          <w:sz w:val="14"/>
          <w:lang w:val="de-DE"/>
        </w:rPr>
      </w:pPr>
    </w:p>
    <w:p w14:paraId="7FD67D54" w14:textId="77777777" w:rsidR="006112C4" w:rsidRDefault="006112C4">
      <w:pPr>
        <w:pStyle w:val="BodyText"/>
        <w:rPr>
          <w:sz w:val="14"/>
          <w:lang w:val="de-DE"/>
        </w:rPr>
      </w:pPr>
    </w:p>
    <w:p w14:paraId="3E2C5336" w14:textId="77777777" w:rsidR="006112C4" w:rsidRDefault="006112C4">
      <w:pPr>
        <w:pStyle w:val="BodyText"/>
        <w:rPr>
          <w:sz w:val="14"/>
          <w:lang w:val="de-DE"/>
        </w:rPr>
      </w:pPr>
    </w:p>
    <w:p w14:paraId="05492A08" w14:textId="77777777" w:rsidR="006112C4" w:rsidRDefault="006112C4">
      <w:pPr>
        <w:pStyle w:val="BodyText"/>
        <w:rPr>
          <w:sz w:val="14"/>
          <w:lang w:val="de-DE"/>
        </w:rPr>
      </w:pPr>
    </w:p>
    <w:p w14:paraId="0104DAAA" w14:textId="77777777" w:rsidR="006112C4" w:rsidRDefault="006112C4">
      <w:pPr>
        <w:pStyle w:val="BodyText"/>
        <w:rPr>
          <w:sz w:val="14"/>
          <w:lang w:val="de-DE"/>
        </w:rPr>
      </w:pPr>
    </w:p>
    <w:p w14:paraId="2985FC6E" w14:textId="77777777" w:rsidR="006112C4" w:rsidRDefault="006112C4">
      <w:pPr>
        <w:pStyle w:val="BodyText"/>
        <w:rPr>
          <w:sz w:val="14"/>
          <w:lang w:val="de-DE"/>
        </w:rPr>
      </w:pPr>
    </w:p>
    <w:p w14:paraId="5628144E" w14:textId="77777777" w:rsidR="006112C4" w:rsidRDefault="006112C4">
      <w:pPr>
        <w:pStyle w:val="BodyText"/>
        <w:rPr>
          <w:sz w:val="14"/>
          <w:lang w:val="de-DE"/>
        </w:rPr>
      </w:pPr>
    </w:p>
    <w:p w14:paraId="43CD26D8" w14:textId="77777777" w:rsidR="006112C4" w:rsidRDefault="006112C4">
      <w:pPr>
        <w:pStyle w:val="BodyText"/>
        <w:rPr>
          <w:sz w:val="14"/>
          <w:lang w:val="de-DE"/>
        </w:rPr>
      </w:pPr>
    </w:p>
    <w:p w14:paraId="3A7B6771" w14:textId="77777777" w:rsidR="006112C4" w:rsidRDefault="006112C4">
      <w:pPr>
        <w:pStyle w:val="BodyText"/>
        <w:rPr>
          <w:sz w:val="14"/>
          <w:lang w:val="de-DE"/>
        </w:rPr>
      </w:pPr>
    </w:p>
    <w:p w14:paraId="4096B861" w14:textId="77777777" w:rsidR="006112C4" w:rsidRDefault="006112C4">
      <w:pPr>
        <w:pStyle w:val="BodyText"/>
        <w:rPr>
          <w:sz w:val="14"/>
          <w:lang w:val="de-DE"/>
        </w:rPr>
      </w:pPr>
    </w:p>
    <w:p w14:paraId="4773507E" w14:textId="77777777" w:rsidR="006112C4" w:rsidRDefault="006112C4">
      <w:pPr>
        <w:pStyle w:val="BodyText"/>
        <w:rPr>
          <w:sz w:val="14"/>
          <w:lang w:val="de-DE"/>
        </w:rPr>
      </w:pPr>
    </w:p>
    <w:p w14:paraId="158BA8C8" w14:textId="77777777" w:rsidR="006112C4" w:rsidRDefault="006112C4">
      <w:pPr>
        <w:pStyle w:val="BodyText"/>
        <w:rPr>
          <w:sz w:val="14"/>
          <w:lang w:val="de-DE"/>
        </w:rPr>
      </w:pPr>
    </w:p>
    <w:p w14:paraId="2DC082E7" w14:textId="77777777" w:rsidR="006112C4" w:rsidRDefault="006112C4">
      <w:pPr>
        <w:pStyle w:val="BodyText"/>
        <w:rPr>
          <w:sz w:val="14"/>
          <w:lang w:val="de-DE"/>
        </w:rPr>
      </w:pPr>
    </w:p>
    <w:p w14:paraId="0FC241B5" w14:textId="77777777" w:rsidR="006112C4" w:rsidRDefault="006112C4">
      <w:pPr>
        <w:pStyle w:val="BodyText"/>
        <w:rPr>
          <w:sz w:val="14"/>
          <w:lang w:val="de-DE"/>
        </w:rPr>
      </w:pPr>
    </w:p>
    <w:p w14:paraId="28E02A70" w14:textId="77777777" w:rsidR="006112C4" w:rsidRDefault="006112C4">
      <w:pPr>
        <w:pStyle w:val="BodyText"/>
        <w:rPr>
          <w:sz w:val="14"/>
          <w:lang w:val="de-DE"/>
        </w:rPr>
      </w:pPr>
    </w:p>
    <w:p w14:paraId="44678995" w14:textId="77777777" w:rsidR="006112C4" w:rsidRDefault="006112C4">
      <w:pPr>
        <w:pStyle w:val="BodyText"/>
        <w:rPr>
          <w:sz w:val="14"/>
          <w:lang w:val="de-DE"/>
        </w:rPr>
      </w:pPr>
    </w:p>
    <w:p w14:paraId="0BB52A2B" w14:textId="77777777" w:rsidR="006112C4" w:rsidRDefault="006112C4">
      <w:pPr>
        <w:pStyle w:val="BodyText"/>
        <w:rPr>
          <w:sz w:val="14"/>
          <w:lang w:val="de-DE"/>
        </w:rPr>
      </w:pPr>
    </w:p>
    <w:p w14:paraId="0DB2138E" w14:textId="77777777" w:rsidR="006112C4" w:rsidRDefault="006112C4">
      <w:pPr>
        <w:pStyle w:val="BodyText"/>
        <w:rPr>
          <w:sz w:val="14"/>
          <w:lang w:val="de-DE"/>
        </w:rPr>
      </w:pPr>
    </w:p>
    <w:p w14:paraId="661721C7" w14:textId="77777777" w:rsidR="006112C4" w:rsidRDefault="006112C4">
      <w:pPr>
        <w:pStyle w:val="BodyText"/>
        <w:rPr>
          <w:sz w:val="14"/>
          <w:lang w:val="de-DE"/>
        </w:rPr>
      </w:pPr>
    </w:p>
    <w:p w14:paraId="2CA2AC5E" w14:textId="77777777" w:rsidR="006112C4" w:rsidRDefault="006112C4">
      <w:pPr>
        <w:pStyle w:val="BodyText"/>
        <w:rPr>
          <w:sz w:val="14"/>
          <w:lang w:val="de-DE"/>
        </w:rPr>
      </w:pPr>
    </w:p>
    <w:p w14:paraId="67900F9A" w14:textId="77777777" w:rsidR="006112C4" w:rsidRDefault="006112C4">
      <w:pPr>
        <w:pStyle w:val="BodyText"/>
        <w:rPr>
          <w:sz w:val="14"/>
          <w:lang w:val="de-DE"/>
        </w:rPr>
      </w:pPr>
    </w:p>
    <w:p w14:paraId="2E828C69" w14:textId="77777777" w:rsidR="006112C4" w:rsidRDefault="006112C4">
      <w:pPr>
        <w:pStyle w:val="BodyText"/>
        <w:rPr>
          <w:sz w:val="14"/>
          <w:lang w:val="de-DE"/>
        </w:rPr>
      </w:pPr>
    </w:p>
    <w:p w14:paraId="085B9297" w14:textId="77777777" w:rsidR="006112C4" w:rsidRDefault="006112C4">
      <w:pPr>
        <w:pStyle w:val="BodyText"/>
        <w:rPr>
          <w:sz w:val="14"/>
          <w:lang w:val="de-DE"/>
        </w:rPr>
      </w:pPr>
    </w:p>
    <w:p w14:paraId="4F0829B0" w14:textId="77777777" w:rsidR="006112C4" w:rsidRDefault="006112C4">
      <w:pPr>
        <w:pStyle w:val="BodyText"/>
        <w:rPr>
          <w:sz w:val="14"/>
          <w:lang w:val="de-DE"/>
        </w:rPr>
      </w:pPr>
    </w:p>
    <w:p w14:paraId="7559CC4A" w14:textId="77777777" w:rsidR="006112C4" w:rsidRDefault="006112C4">
      <w:pPr>
        <w:pStyle w:val="BodyText"/>
        <w:rPr>
          <w:sz w:val="14"/>
          <w:lang w:val="de-DE"/>
        </w:rPr>
      </w:pPr>
    </w:p>
    <w:p w14:paraId="28E4A9EA" w14:textId="77777777" w:rsidR="006112C4" w:rsidRDefault="006112C4">
      <w:pPr>
        <w:pStyle w:val="BodyText"/>
        <w:rPr>
          <w:sz w:val="14"/>
          <w:lang w:val="de-DE"/>
        </w:rPr>
      </w:pPr>
    </w:p>
    <w:p w14:paraId="188E4CD0" w14:textId="77777777" w:rsidR="006112C4" w:rsidRDefault="006112C4">
      <w:pPr>
        <w:pStyle w:val="BodyText"/>
        <w:rPr>
          <w:sz w:val="14"/>
          <w:lang w:val="de-DE"/>
        </w:rPr>
      </w:pPr>
    </w:p>
    <w:p w14:paraId="08BCCB7D" w14:textId="77777777" w:rsidR="006112C4" w:rsidRDefault="006112C4">
      <w:pPr>
        <w:pStyle w:val="BodyText"/>
        <w:rPr>
          <w:sz w:val="14"/>
          <w:lang w:val="de-DE"/>
        </w:rPr>
      </w:pPr>
    </w:p>
    <w:p w14:paraId="5144E371" w14:textId="77777777" w:rsidR="006112C4" w:rsidRDefault="006112C4">
      <w:pPr>
        <w:pStyle w:val="BodyText"/>
        <w:rPr>
          <w:sz w:val="14"/>
          <w:lang w:val="de-DE"/>
        </w:rPr>
      </w:pPr>
    </w:p>
    <w:p w14:paraId="67864933" w14:textId="77777777" w:rsidR="006112C4" w:rsidRDefault="006112C4">
      <w:pPr>
        <w:pStyle w:val="BodyText"/>
        <w:rPr>
          <w:sz w:val="14"/>
          <w:lang w:val="de-DE"/>
        </w:rPr>
      </w:pPr>
    </w:p>
    <w:p w14:paraId="5FD71BD8" w14:textId="77777777" w:rsidR="006112C4" w:rsidRDefault="006112C4">
      <w:pPr>
        <w:pStyle w:val="BodyText"/>
        <w:rPr>
          <w:sz w:val="14"/>
          <w:lang w:val="de-DE"/>
        </w:rPr>
      </w:pPr>
    </w:p>
    <w:p w14:paraId="67A2F119" w14:textId="77777777" w:rsidR="006112C4" w:rsidRDefault="006112C4">
      <w:pPr>
        <w:pStyle w:val="BodyText"/>
        <w:rPr>
          <w:sz w:val="14"/>
          <w:lang w:val="de-DE"/>
        </w:rPr>
      </w:pPr>
    </w:p>
    <w:p w14:paraId="63A31DE0" w14:textId="77777777" w:rsidR="006112C4" w:rsidRDefault="006112C4">
      <w:pPr>
        <w:pStyle w:val="BodyText"/>
        <w:rPr>
          <w:sz w:val="14"/>
          <w:lang w:val="de-DE"/>
        </w:rPr>
      </w:pPr>
    </w:p>
    <w:p w14:paraId="2B14DF38" w14:textId="77777777" w:rsidR="006112C4" w:rsidRDefault="006112C4">
      <w:pPr>
        <w:pStyle w:val="BodyText"/>
        <w:rPr>
          <w:sz w:val="14"/>
          <w:lang w:val="de-DE"/>
        </w:rPr>
      </w:pPr>
    </w:p>
    <w:p w14:paraId="361C78B6" w14:textId="77777777" w:rsidR="006112C4" w:rsidRPr="000D2590" w:rsidRDefault="006112C4">
      <w:pPr>
        <w:pStyle w:val="BodyText"/>
        <w:rPr>
          <w:sz w:val="14"/>
          <w:lang w:val="de-DE"/>
        </w:rPr>
      </w:pPr>
    </w:p>
    <w:p w14:paraId="326BEAA6" w14:textId="77777777" w:rsidR="00ED30F8" w:rsidRPr="000D2590" w:rsidRDefault="00ED30F8">
      <w:pPr>
        <w:pStyle w:val="BodyText"/>
        <w:rPr>
          <w:sz w:val="14"/>
          <w:lang w:val="de-DE"/>
        </w:rPr>
      </w:pPr>
    </w:p>
    <w:p w14:paraId="7115B94B" w14:textId="77777777" w:rsidR="00ED30F8" w:rsidRPr="000D2590" w:rsidRDefault="00ED30F8">
      <w:pPr>
        <w:pStyle w:val="BodyText"/>
        <w:rPr>
          <w:sz w:val="14"/>
          <w:lang w:val="de-DE"/>
        </w:rPr>
      </w:pPr>
    </w:p>
    <w:p w14:paraId="69726E07" w14:textId="77777777" w:rsidR="00ED30F8" w:rsidRPr="000D2590" w:rsidRDefault="00ED30F8">
      <w:pPr>
        <w:pStyle w:val="BodyText"/>
        <w:rPr>
          <w:sz w:val="14"/>
          <w:lang w:val="de-DE"/>
        </w:rPr>
      </w:pPr>
    </w:p>
    <w:p w14:paraId="65F3DF14" w14:textId="77777777" w:rsidR="00ED30F8" w:rsidRPr="000D2590" w:rsidRDefault="00ED30F8">
      <w:pPr>
        <w:pStyle w:val="BodyText"/>
        <w:rPr>
          <w:sz w:val="14"/>
          <w:lang w:val="de-DE"/>
        </w:rPr>
      </w:pPr>
    </w:p>
    <w:p w14:paraId="57C1E89E" w14:textId="77777777" w:rsidR="00ED30F8" w:rsidRPr="000D2590" w:rsidRDefault="00ED30F8">
      <w:pPr>
        <w:pStyle w:val="BodyText"/>
        <w:rPr>
          <w:sz w:val="14"/>
          <w:lang w:val="de-DE"/>
        </w:rPr>
      </w:pPr>
    </w:p>
    <w:p w14:paraId="4505D3E2" w14:textId="77777777" w:rsidR="00ED30F8" w:rsidRPr="000D2590" w:rsidRDefault="00ED30F8">
      <w:pPr>
        <w:pStyle w:val="BodyText"/>
        <w:rPr>
          <w:sz w:val="14"/>
          <w:lang w:val="de-DE"/>
        </w:rPr>
      </w:pPr>
    </w:p>
    <w:p w14:paraId="0B9E60D1" w14:textId="77777777" w:rsidR="00ED30F8" w:rsidRPr="000D2590" w:rsidRDefault="00ED30F8">
      <w:pPr>
        <w:pStyle w:val="BodyText"/>
        <w:rPr>
          <w:sz w:val="14"/>
          <w:lang w:val="de-DE"/>
        </w:rPr>
      </w:pPr>
    </w:p>
    <w:p w14:paraId="55F4F1FD" w14:textId="77777777" w:rsidR="00ED30F8" w:rsidRPr="000D2590" w:rsidRDefault="00ED30F8">
      <w:pPr>
        <w:pStyle w:val="BodyText"/>
        <w:rPr>
          <w:sz w:val="14"/>
          <w:lang w:val="de-DE"/>
        </w:rPr>
      </w:pPr>
    </w:p>
    <w:p w14:paraId="30F45C5D" w14:textId="77777777" w:rsidR="00ED30F8" w:rsidRPr="000D2590" w:rsidRDefault="00ED30F8">
      <w:pPr>
        <w:pStyle w:val="BodyText"/>
        <w:rPr>
          <w:sz w:val="14"/>
          <w:lang w:val="de-DE"/>
        </w:rPr>
      </w:pPr>
    </w:p>
    <w:p w14:paraId="29883361" w14:textId="77777777" w:rsidR="00ED30F8" w:rsidRPr="000D2590" w:rsidRDefault="00ED30F8">
      <w:pPr>
        <w:pStyle w:val="BodyText"/>
        <w:rPr>
          <w:sz w:val="14"/>
          <w:lang w:val="de-DE"/>
        </w:rPr>
      </w:pPr>
    </w:p>
    <w:p w14:paraId="6927D0AD" w14:textId="06DA7863" w:rsidR="00ED30F8" w:rsidRPr="000D2590" w:rsidRDefault="00ED30F8">
      <w:pPr>
        <w:pStyle w:val="BodyText"/>
        <w:rPr>
          <w:sz w:val="14"/>
          <w:lang w:val="de-DE"/>
        </w:rPr>
      </w:pPr>
    </w:p>
    <w:p w14:paraId="377D5EC8" w14:textId="77777777" w:rsidR="00ED30F8" w:rsidRPr="000D2590" w:rsidRDefault="00ED30F8">
      <w:pPr>
        <w:pStyle w:val="BodyText"/>
        <w:rPr>
          <w:sz w:val="14"/>
          <w:lang w:val="de-DE"/>
        </w:rPr>
      </w:pPr>
    </w:p>
    <w:p w14:paraId="7A2D419F" w14:textId="77777777" w:rsidR="00A337F7" w:rsidRPr="000D2590" w:rsidRDefault="00A337F7">
      <w:pPr>
        <w:pStyle w:val="BodyText"/>
        <w:rPr>
          <w:sz w:val="14"/>
          <w:lang w:val="de-DE"/>
        </w:rPr>
      </w:pPr>
    </w:p>
    <w:p w14:paraId="020A4C81" w14:textId="77777777" w:rsidR="00ED30F8" w:rsidRPr="000D2590" w:rsidRDefault="00ED30F8">
      <w:pPr>
        <w:pStyle w:val="BodyText"/>
        <w:rPr>
          <w:sz w:val="14"/>
          <w:lang w:val="de-DE"/>
        </w:rPr>
      </w:pPr>
    </w:p>
    <w:p w14:paraId="383DA81B" w14:textId="65A029D1" w:rsidR="00A01B91" w:rsidRPr="004C2469" w:rsidRDefault="00A01B91" w:rsidP="00A01B91">
      <w:pPr>
        <w:tabs>
          <w:tab w:val="left" w:pos="500"/>
        </w:tabs>
        <w:spacing w:line="235" w:lineRule="auto"/>
        <w:ind w:left="279" w:right="38"/>
        <w:rPr>
          <w:b/>
          <w:bCs/>
          <w:sz w:val="16"/>
          <w:u w:val="single"/>
          <w:lang w:val="es-ES"/>
        </w:rPr>
      </w:pPr>
      <w:r w:rsidRPr="004C2469">
        <w:rPr>
          <w:b/>
          <w:bCs/>
          <w:sz w:val="16"/>
          <w:u w:val="single"/>
          <w:lang w:val="es-ES"/>
        </w:rPr>
        <w:lastRenderedPageBreak/>
        <w:t>Symbol Legend</w:t>
      </w:r>
      <w:r w:rsidR="00E766EC" w:rsidRPr="004C2469">
        <w:rPr>
          <w:b/>
          <w:bCs/>
          <w:sz w:val="16"/>
          <w:u w:val="single"/>
          <w:lang w:val="es-ES"/>
        </w:rPr>
        <w:t xml:space="preserve"> (EN, FR, DE, ES</w:t>
      </w:r>
      <w:r w:rsidR="004C2469" w:rsidRPr="004C2469">
        <w:rPr>
          <w:b/>
          <w:bCs/>
          <w:sz w:val="16"/>
          <w:u w:val="single"/>
          <w:lang w:val="es-ES"/>
        </w:rPr>
        <w:t>, FI, SV, DA</w:t>
      </w:r>
      <w:r w:rsidR="004C2469">
        <w:rPr>
          <w:b/>
          <w:bCs/>
          <w:sz w:val="16"/>
          <w:u w:val="single"/>
          <w:lang w:val="es-ES"/>
        </w:rPr>
        <w:t>)</w:t>
      </w:r>
    </w:p>
    <w:p w14:paraId="3066D42C" w14:textId="77777777" w:rsidR="00A01B91" w:rsidRPr="004C2469" w:rsidRDefault="00A01B91" w:rsidP="00A01B91">
      <w:pPr>
        <w:tabs>
          <w:tab w:val="left" w:pos="500"/>
        </w:tabs>
        <w:spacing w:line="235" w:lineRule="auto"/>
        <w:ind w:right="38"/>
        <w:rPr>
          <w:sz w:val="16"/>
          <w:szCs w:val="16"/>
          <w:lang w:val="es-ES"/>
        </w:rPr>
      </w:pPr>
    </w:p>
    <w:p w14:paraId="73E676F2" w14:textId="77777777" w:rsidR="00A01B91" w:rsidRDefault="00A01B91" w:rsidP="00A01B91">
      <w:pPr>
        <w:spacing w:line="235" w:lineRule="auto"/>
        <w:ind w:left="270" w:right="38"/>
        <w:rPr>
          <w:sz w:val="16"/>
        </w:rPr>
      </w:pPr>
      <w:r>
        <w:rPr>
          <w:b/>
          <w:bCs/>
          <w:noProof/>
          <w:sz w:val="16"/>
        </w:rPr>
        <w:drawing>
          <wp:inline distT="0" distB="0" distL="0" distR="0" wp14:anchorId="200689C3" wp14:editId="35DFC566">
            <wp:extent cx="280670" cy="189230"/>
            <wp:effectExtent l="0" t="0" r="5080" b="1270"/>
            <wp:docPr id="1148223590" name="Picture 40">
              <a:extLst xmlns:a="http://schemas.openxmlformats.org/drawingml/2006/main">
                <a:ext uri="{FF2B5EF4-FFF2-40B4-BE49-F238E27FC236}">
                  <a16:creationId xmlns:a16="http://schemas.microsoft.com/office/drawing/2014/main" id="{BB0F5267-0B80-4657-B750-189C4F3312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91438"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670" cy="189230"/>
                    </a:xfrm>
                    <a:prstGeom prst="rect">
                      <a:avLst/>
                    </a:prstGeom>
                    <a:noFill/>
                  </pic:spPr>
                </pic:pic>
              </a:graphicData>
            </a:graphic>
          </wp:inline>
        </w:drawing>
      </w:r>
      <w:r w:rsidRPr="00CB356D">
        <w:rPr>
          <w:sz w:val="16"/>
        </w:rPr>
        <w:t xml:space="preserve"> </w:t>
      </w:r>
    </w:p>
    <w:p w14:paraId="6E375DF1" w14:textId="1A2E77CA" w:rsidR="008E36E9" w:rsidRPr="009F7FC2" w:rsidRDefault="00A01B91" w:rsidP="008E36E9">
      <w:pPr>
        <w:spacing w:line="235" w:lineRule="auto"/>
        <w:ind w:left="270" w:right="38"/>
        <w:rPr>
          <w:sz w:val="16"/>
        </w:rPr>
      </w:pPr>
      <w:r w:rsidRPr="009F7FC2">
        <w:rPr>
          <w:sz w:val="16"/>
        </w:rPr>
        <w:t>Manufacturer</w:t>
      </w:r>
    </w:p>
    <w:p w14:paraId="0EEE00E7" w14:textId="77777777" w:rsidR="008E36E9" w:rsidRDefault="008E36E9" w:rsidP="008E36E9">
      <w:pPr>
        <w:spacing w:line="235" w:lineRule="auto"/>
        <w:ind w:left="270" w:right="38"/>
        <w:rPr>
          <w:sz w:val="16"/>
          <w:lang w:val="da"/>
        </w:rPr>
      </w:pPr>
      <w:r w:rsidRPr="009F7FC2">
        <w:rPr>
          <w:sz w:val="16"/>
          <w:lang w:val="da"/>
        </w:rPr>
        <w:t>Producent</w:t>
      </w:r>
    </w:p>
    <w:p w14:paraId="65D7DF83" w14:textId="77777777" w:rsidR="009A7398" w:rsidRDefault="00DA07D5" w:rsidP="008E36E9">
      <w:pPr>
        <w:spacing w:line="235" w:lineRule="auto"/>
        <w:ind w:left="270" w:right="38"/>
        <w:rPr>
          <w:sz w:val="16"/>
        </w:rPr>
      </w:pPr>
      <w:r w:rsidRPr="00DA07D5">
        <w:rPr>
          <w:sz w:val="16"/>
          <w:lang w:val="de-DE"/>
        </w:rPr>
        <w:t>Hersteller</w:t>
      </w:r>
      <w:r w:rsidRPr="00DA07D5">
        <w:rPr>
          <w:sz w:val="16"/>
        </w:rPr>
        <w:t> </w:t>
      </w:r>
    </w:p>
    <w:p w14:paraId="5FEBBBEE" w14:textId="77777777" w:rsidR="00CB68A0" w:rsidRPr="00E766EC" w:rsidRDefault="009A7398" w:rsidP="008E36E9">
      <w:pPr>
        <w:spacing w:line="235" w:lineRule="auto"/>
        <w:ind w:left="270" w:right="38"/>
        <w:rPr>
          <w:sz w:val="16"/>
        </w:rPr>
      </w:pPr>
      <w:r w:rsidRPr="00E766EC">
        <w:rPr>
          <w:sz w:val="16"/>
        </w:rPr>
        <w:t>Fabricante</w:t>
      </w:r>
    </w:p>
    <w:p w14:paraId="3E200DD0" w14:textId="40019F53" w:rsidR="00DA07D5" w:rsidRDefault="00CB68A0" w:rsidP="008E36E9">
      <w:pPr>
        <w:spacing w:line="235" w:lineRule="auto"/>
        <w:ind w:left="270" w:right="38"/>
        <w:rPr>
          <w:sz w:val="16"/>
        </w:rPr>
      </w:pPr>
      <w:r w:rsidRPr="00CB68A0">
        <w:rPr>
          <w:sz w:val="16"/>
          <w:lang w:val="fi-FI"/>
        </w:rPr>
        <w:t>Valmistaja</w:t>
      </w:r>
      <w:r w:rsidRPr="00CB68A0">
        <w:rPr>
          <w:sz w:val="16"/>
        </w:rPr>
        <w:t> </w:t>
      </w:r>
      <w:r w:rsidR="009A7398" w:rsidRPr="00CB68A0">
        <w:rPr>
          <w:sz w:val="16"/>
        </w:rPr>
        <w:t> </w:t>
      </w:r>
    </w:p>
    <w:p w14:paraId="22CC7C60" w14:textId="2BC0F0E7" w:rsidR="00D427AE" w:rsidRDefault="00D427AE" w:rsidP="008E36E9">
      <w:pPr>
        <w:spacing w:line="235" w:lineRule="auto"/>
        <w:ind w:left="270" w:right="38"/>
        <w:rPr>
          <w:sz w:val="16"/>
        </w:rPr>
      </w:pPr>
      <w:r w:rsidRPr="00D427AE">
        <w:rPr>
          <w:sz w:val="16"/>
          <w:lang w:val="sv-SE"/>
        </w:rPr>
        <w:t>Tillverkare</w:t>
      </w:r>
      <w:r w:rsidRPr="00D427AE">
        <w:rPr>
          <w:sz w:val="16"/>
        </w:rPr>
        <w:t> </w:t>
      </w:r>
    </w:p>
    <w:p w14:paraId="76094C04" w14:textId="1B0EB800" w:rsidR="00826DF5" w:rsidRPr="00826DF5" w:rsidRDefault="00826DF5" w:rsidP="008E36E9">
      <w:pPr>
        <w:spacing w:line="235" w:lineRule="auto"/>
        <w:ind w:left="270" w:right="38"/>
        <w:rPr>
          <w:sz w:val="16"/>
        </w:rPr>
      </w:pPr>
      <w:r w:rsidRPr="00826DF5">
        <w:rPr>
          <w:sz w:val="16"/>
          <w:lang w:val="da-DK"/>
        </w:rPr>
        <w:t>Producent</w:t>
      </w:r>
      <w:r w:rsidRPr="00826DF5">
        <w:rPr>
          <w:sz w:val="16"/>
        </w:rPr>
        <w:t> </w:t>
      </w:r>
    </w:p>
    <w:p w14:paraId="6025A430" w14:textId="77777777" w:rsidR="00ED30F8" w:rsidRPr="00A01B91" w:rsidRDefault="00ED30F8">
      <w:pPr>
        <w:pStyle w:val="BodyText"/>
        <w:rPr>
          <w:sz w:val="14"/>
        </w:rPr>
      </w:pPr>
    </w:p>
    <w:p w14:paraId="787DA504" w14:textId="77777777" w:rsidR="00E73D03" w:rsidRDefault="00E73D03" w:rsidP="00E73D03">
      <w:pPr>
        <w:pStyle w:val="Heading1"/>
        <w:spacing w:line="249" w:lineRule="auto"/>
        <w:ind w:left="0" w:right="405"/>
        <w:jc w:val="left"/>
        <w:rPr>
          <w:b w:val="0"/>
        </w:rPr>
      </w:pPr>
      <w:r>
        <w:rPr>
          <w:b w:val="0"/>
          <w:noProof/>
        </w:rPr>
        <w:drawing>
          <wp:inline distT="0" distB="0" distL="0" distR="0" wp14:anchorId="56EE09F0" wp14:editId="050030EE">
            <wp:extent cx="947095" cy="335915"/>
            <wp:effectExtent l="0" t="0" r="5715" b="6985"/>
            <wp:docPr id="1187160028" name="Picture 41">
              <a:extLst xmlns:a="http://schemas.openxmlformats.org/drawingml/2006/main">
                <a:ext uri="{FF2B5EF4-FFF2-40B4-BE49-F238E27FC236}">
                  <a16:creationId xmlns:a16="http://schemas.microsoft.com/office/drawing/2014/main" id="{25A84B0A-3104-4355-AF7D-2C922E393B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73949"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5543" cy="338911"/>
                    </a:xfrm>
                    <a:prstGeom prst="rect">
                      <a:avLst/>
                    </a:prstGeom>
                    <a:noFill/>
                  </pic:spPr>
                </pic:pic>
              </a:graphicData>
            </a:graphic>
          </wp:inline>
        </w:drawing>
      </w:r>
    </w:p>
    <w:p w14:paraId="3C1E3138" w14:textId="77777777" w:rsidR="005A6C94" w:rsidRPr="009F7FC2" w:rsidRDefault="00E73D03" w:rsidP="009F7FC2">
      <w:pPr>
        <w:pStyle w:val="Heading1"/>
        <w:spacing w:before="0"/>
        <w:ind w:left="0" w:right="-490" w:firstLine="274"/>
        <w:jc w:val="left"/>
        <w:rPr>
          <w:b w:val="0"/>
          <w:sz w:val="16"/>
          <w:szCs w:val="16"/>
        </w:rPr>
      </w:pPr>
      <w:r w:rsidRPr="009F7FC2">
        <w:rPr>
          <w:b w:val="0"/>
          <w:sz w:val="16"/>
          <w:szCs w:val="16"/>
        </w:rPr>
        <w:t>Authorized Representative</w:t>
      </w:r>
    </w:p>
    <w:p w14:paraId="49554C06" w14:textId="77777777" w:rsidR="00E90B26" w:rsidRDefault="005A6C94" w:rsidP="009F7FC2">
      <w:pPr>
        <w:pStyle w:val="Heading1"/>
        <w:spacing w:before="0"/>
        <w:ind w:left="0" w:right="-490" w:firstLine="274"/>
        <w:jc w:val="left"/>
        <w:rPr>
          <w:b w:val="0"/>
          <w:sz w:val="16"/>
          <w:szCs w:val="16"/>
          <w:lang w:val="da"/>
        </w:rPr>
      </w:pPr>
      <w:r w:rsidRPr="009F7FC2">
        <w:rPr>
          <w:b w:val="0"/>
          <w:sz w:val="16"/>
          <w:szCs w:val="16"/>
          <w:lang w:val="da"/>
        </w:rPr>
        <w:t>Autoriseret Repræsentant</w:t>
      </w:r>
    </w:p>
    <w:p w14:paraId="65554AFF" w14:textId="77777777" w:rsidR="00705CEC" w:rsidRDefault="00E90B26" w:rsidP="009F7FC2">
      <w:pPr>
        <w:pStyle w:val="Heading1"/>
        <w:spacing w:before="0"/>
        <w:ind w:left="0" w:right="-490" w:firstLine="274"/>
        <w:jc w:val="left"/>
        <w:rPr>
          <w:b w:val="0"/>
          <w:sz w:val="16"/>
        </w:rPr>
      </w:pPr>
      <w:r w:rsidRPr="00E90B26">
        <w:rPr>
          <w:b w:val="0"/>
          <w:sz w:val="16"/>
          <w:lang w:val="de-DE"/>
        </w:rPr>
        <w:t>Bevollmächtigter</w:t>
      </w:r>
      <w:r w:rsidRPr="00E90B26">
        <w:rPr>
          <w:b w:val="0"/>
          <w:sz w:val="16"/>
        </w:rPr>
        <w:tab/>
        <w:t> </w:t>
      </w:r>
    </w:p>
    <w:p w14:paraId="110B57B8" w14:textId="77777777" w:rsidR="00CB68A0" w:rsidRPr="00F34E7B" w:rsidRDefault="00705CEC" w:rsidP="009F7FC2">
      <w:pPr>
        <w:pStyle w:val="Heading1"/>
        <w:spacing w:before="0"/>
        <w:ind w:left="0" w:right="-490" w:firstLine="274"/>
        <w:jc w:val="left"/>
        <w:rPr>
          <w:b w:val="0"/>
          <w:sz w:val="16"/>
        </w:rPr>
      </w:pPr>
      <w:proofErr w:type="spellStart"/>
      <w:r w:rsidRPr="00F34E7B">
        <w:rPr>
          <w:b w:val="0"/>
          <w:sz w:val="16"/>
        </w:rPr>
        <w:t>Representante</w:t>
      </w:r>
      <w:proofErr w:type="spellEnd"/>
      <w:r w:rsidRPr="00F34E7B">
        <w:rPr>
          <w:b w:val="0"/>
          <w:sz w:val="16"/>
        </w:rPr>
        <w:t xml:space="preserve"> </w:t>
      </w:r>
      <w:proofErr w:type="spellStart"/>
      <w:r w:rsidRPr="00F34E7B">
        <w:rPr>
          <w:b w:val="0"/>
          <w:sz w:val="16"/>
        </w:rPr>
        <w:t>autorizado</w:t>
      </w:r>
      <w:proofErr w:type="spellEnd"/>
    </w:p>
    <w:p w14:paraId="42A5B10B" w14:textId="77777777" w:rsidR="00D427AE" w:rsidRDefault="00C80884" w:rsidP="009F7FC2">
      <w:pPr>
        <w:pStyle w:val="Heading1"/>
        <w:spacing w:before="0"/>
        <w:ind w:left="0" w:right="-490" w:firstLine="274"/>
        <w:jc w:val="left"/>
        <w:rPr>
          <w:b w:val="0"/>
          <w:sz w:val="16"/>
        </w:rPr>
      </w:pPr>
      <w:r w:rsidRPr="00C80884">
        <w:rPr>
          <w:b w:val="0"/>
          <w:sz w:val="16"/>
          <w:lang w:val="fi-FI"/>
        </w:rPr>
        <w:t>Valtuutettu edustaja</w:t>
      </w:r>
      <w:r w:rsidRPr="00C80884">
        <w:rPr>
          <w:b w:val="0"/>
          <w:sz w:val="16"/>
        </w:rPr>
        <w:t> </w:t>
      </w:r>
    </w:p>
    <w:p w14:paraId="4CB2FE65" w14:textId="77777777" w:rsidR="002B7AAF" w:rsidRDefault="002850C7" w:rsidP="009F7FC2">
      <w:pPr>
        <w:pStyle w:val="Heading1"/>
        <w:spacing w:before="0"/>
        <w:ind w:left="0" w:right="-490" w:firstLine="274"/>
        <w:jc w:val="left"/>
        <w:rPr>
          <w:b w:val="0"/>
          <w:sz w:val="16"/>
        </w:rPr>
      </w:pPr>
      <w:r w:rsidRPr="002850C7">
        <w:rPr>
          <w:b w:val="0"/>
          <w:sz w:val="16"/>
          <w:lang w:val="sv-SE"/>
        </w:rPr>
        <w:t>Auktoriserad representant</w:t>
      </w:r>
      <w:r w:rsidRPr="002850C7">
        <w:rPr>
          <w:b w:val="0"/>
          <w:sz w:val="16"/>
        </w:rPr>
        <w:tab/>
        <w:t> </w:t>
      </w:r>
    </w:p>
    <w:p w14:paraId="073090F4" w14:textId="3E1C4B44" w:rsidR="00E73D03" w:rsidRPr="009F7FC2" w:rsidRDefault="002B7AAF" w:rsidP="009F7FC2">
      <w:pPr>
        <w:pStyle w:val="Heading1"/>
        <w:spacing w:before="0"/>
        <w:ind w:left="0" w:right="-490" w:firstLine="274"/>
        <w:jc w:val="left"/>
        <w:rPr>
          <w:b w:val="0"/>
          <w:sz w:val="16"/>
        </w:rPr>
      </w:pPr>
      <w:r w:rsidRPr="002B7AAF">
        <w:rPr>
          <w:b w:val="0"/>
          <w:sz w:val="16"/>
          <w:lang w:val="da-DK"/>
        </w:rPr>
        <w:t>Autoriseret Repræsentant</w:t>
      </w:r>
      <w:r w:rsidRPr="002B7AAF">
        <w:rPr>
          <w:b w:val="0"/>
          <w:sz w:val="16"/>
        </w:rPr>
        <w:tab/>
        <w:t> </w:t>
      </w:r>
      <w:r w:rsidR="00705CEC" w:rsidRPr="00705CEC">
        <w:rPr>
          <w:b w:val="0"/>
          <w:sz w:val="16"/>
        </w:rPr>
        <w:tab/>
        <w:t> </w:t>
      </w:r>
      <w:r w:rsidR="00E73D03" w:rsidRPr="009F7FC2">
        <w:rPr>
          <w:b w:val="0"/>
          <w:sz w:val="16"/>
        </w:rPr>
        <w:tab/>
      </w:r>
    </w:p>
    <w:p w14:paraId="6D3595EA" w14:textId="77777777" w:rsidR="00E73D03" w:rsidRDefault="00E73D03" w:rsidP="009F7FC2">
      <w:pPr>
        <w:pStyle w:val="Heading1"/>
        <w:spacing w:before="74"/>
        <w:ind w:left="0"/>
        <w:jc w:val="left"/>
        <w:rPr>
          <w:sz w:val="16"/>
        </w:rPr>
      </w:pPr>
      <w:r>
        <w:rPr>
          <w:b w:val="0"/>
          <w:noProof/>
          <w:sz w:val="18"/>
        </w:rPr>
        <w:drawing>
          <wp:anchor distT="0" distB="0" distL="114300" distR="114300" simplePos="0" relativeHeight="251658260" behindDoc="1" locked="0" layoutInCell="1" allowOverlap="1" wp14:anchorId="7361CDC9" wp14:editId="0A20821F">
            <wp:simplePos x="0" y="0"/>
            <wp:positionH relativeFrom="column">
              <wp:posOffset>161925</wp:posOffset>
            </wp:positionH>
            <wp:positionV relativeFrom="paragraph">
              <wp:posOffset>65405</wp:posOffset>
            </wp:positionV>
            <wp:extent cx="520700" cy="330200"/>
            <wp:effectExtent l="0" t="0" r="0" b="0"/>
            <wp:wrapNone/>
            <wp:docPr id="564878971" name="Picture 42">
              <a:extLst xmlns:a="http://schemas.openxmlformats.org/drawingml/2006/main">
                <a:ext uri="{FF2B5EF4-FFF2-40B4-BE49-F238E27FC236}">
                  <a16:creationId xmlns:a16="http://schemas.microsoft.com/office/drawing/2014/main" id="{B244F3C0-05F1-40BE-ADE0-880BD6409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936671"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700" cy="330200"/>
                    </a:xfrm>
                    <a:prstGeom prst="rect">
                      <a:avLst/>
                    </a:prstGeom>
                    <a:noFill/>
                  </pic:spPr>
                </pic:pic>
              </a:graphicData>
            </a:graphic>
          </wp:anchor>
        </w:drawing>
      </w:r>
      <w:r>
        <w:rPr>
          <w:sz w:val="16"/>
        </w:rPr>
        <w:tab/>
      </w:r>
    </w:p>
    <w:p w14:paraId="3BC51178" w14:textId="77777777" w:rsidR="00E73D03" w:rsidRDefault="00E73D03" w:rsidP="00E73D03">
      <w:pPr>
        <w:pStyle w:val="Heading1"/>
        <w:spacing w:before="74" w:line="249" w:lineRule="auto"/>
        <w:ind w:left="0"/>
        <w:jc w:val="left"/>
        <w:rPr>
          <w:sz w:val="16"/>
        </w:rPr>
      </w:pPr>
    </w:p>
    <w:p w14:paraId="280A0D60" w14:textId="77777777" w:rsidR="00851389" w:rsidRDefault="00851389" w:rsidP="00851389">
      <w:pPr>
        <w:pStyle w:val="Heading1"/>
        <w:spacing w:before="0"/>
        <w:ind w:left="0" w:right="-490" w:firstLine="274"/>
        <w:jc w:val="left"/>
        <w:rPr>
          <w:b w:val="0"/>
          <w:sz w:val="16"/>
          <w:szCs w:val="16"/>
        </w:rPr>
      </w:pPr>
    </w:p>
    <w:p w14:paraId="123BEBF5" w14:textId="77777777" w:rsidR="00E73D03" w:rsidRPr="00851389" w:rsidRDefault="00E73D03" w:rsidP="00851389">
      <w:pPr>
        <w:pStyle w:val="Heading1"/>
        <w:spacing w:before="0"/>
        <w:ind w:left="0" w:right="-490" w:firstLine="274"/>
        <w:jc w:val="left"/>
        <w:rPr>
          <w:b w:val="0"/>
          <w:sz w:val="16"/>
          <w:szCs w:val="16"/>
        </w:rPr>
      </w:pPr>
      <w:r w:rsidRPr="00851389">
        <w:rPr>
          <w:b w:val="0"/>
          <w:sz w:val="16"/>
          <w:szCs w:val="16"/>
        </w:rPr>
        <w:t>Medical Device</w:t>
      </w:r>
    </w:p>
    <w:p w14:paraId="25062AF6" w14:textId="77777777" w:rsidR="00851389" w:rsidRDefault="00851389" w:rsidP="00851389">
      <w:pPr>
        <w:pStyle w:val="Heading1"/>
        <w:spacing w:before="0"/>
        <w:ind w:left="0" w:right="-490" w:firstLine="274"/>
        <w:jc w:val="left"/>
        <w:rPr>
          <w:b w:val="0"/>
          <w:sz w:val="16"/>
          <w:szCs w:val="16"/>
        </w:rPr>
      </w:pPr>
      <w:proofErr w:type="spellStart"/>
      <w:r w:rsidRPr="00851389">
        <w:rPr>
          <w:b w:val="0"/>
          <w:sz w:val="16"/>
          <w:szCs w:val="16"/>
        </w:rPr>
        <w:t>Medicinsk</w:t>
      </w:r>
      <w:proofErr w:type="spellEnd"/>
      <w:r w:rsidRPr="00851389">
        <w:rPr>
          <w:b w:val="0"/>
          <w:sz w:val="16"/>
          <w:szCs w:val="16"/>
        </w:rPr>
        <w:t xml:space="preserve"> </w:t>
      </w:r>
      <w:proofErr w:type="spellStart"/>
      <w:r w:rsidRPr="00851389">
        <w:rPr>
          <w:b w:val="0"/>
          <w:sz w:val="16"/>
          <w:szCs w:val="16"/>
        </w:rPr>
        <w:t>udstyr</w:t>
      </w:r>
      <w:proofErr w:type="spellEnd"/>
    </w:p>
    <w:p w14:paraId="0BDA3BAD" w14:textId="79572042" w:rsidR="00CF3ED4" w:rsidRDefault="00CF3ED4" w:rsidP="00851389">
      <w:pPr>
        <w:pStyle w:val="Heading1"/>
        <w:spacing w:before="0"/>
        <w:ind w:left="0" w:right="-490" w:firstLine="274"/>
        <w:jc w:val="left"/>
        <w:rPr>
          <w:b w:val="0"/>
          <w:sz w:val="16"/>
          <w:szCs w:val="16"/>
        </w:rPr>
      </w:pPr>
      <w:r w:rsidRPr="00CF3ED4">
        <w:rPr>
          <w:b w:val="0"/>
          <w:sz w:val="16"/>
          <w:szCs w:val="16"/>
          <w:lang w:val="de-DE"/>
        </w:rPr>
        <w:t>Medizinprodukt</w:t>
      </w:r>
      <w:r w:rsidRPr="00CF3ED4">
        <w:rPr>
          <w:b w:val="0"/>
          <w:sz w:val="16"/>
          <w:szCs w:val="16"/>
        </w:rPr>
        <w:t> </w:t>
      </w:r>
    </w:p>
    <w:p w14:paraId="715CA0CD" w14:textId="36A3A2C6" w:rsidR="00705CEC" w:rsidRDefault="00D924FA" w:rsidP="00851389">
      <w:pPr>
        <w:pStyle w:val="Heading1"/>
        <w:spacing w:before="0"/>
        <w:ind w:left="0" w:right="-490" w:firstLine="274"/>
        <w:jc w:val="left"/>
        <w:rPr>
          <w:b w:val="0"/>
          <w:sz w:val="16"/>
          <w:szCs w:val="16"/>
        </w:rPr>
      </w:pPr>
      <w:proofErr w:type="spellStart"/>
      <w:r w:rsidRPr="00F34E7B">
        <w:rPr>
          <w:b w:val="0"/>
          <w:sz w:val="16"/>
          <w:szCs w:val="16"/>
        </w:rPr>
        <w:t>Producto</w:t>
      </w:r>
      <w:proofErr w:type="spellEnd"/>
      <w:r w:rsidRPr="00F34E7B">
        <w:rPr>
          <w:b w:val="0"/>
          <w:sz w:val="16"/>
          <w:szCs w:val="16"/>
        </w:rPr>
        <w:t xml:space="preserve"> </w:t>
      </w:r>
      <w:proofErr w:type="spellStart"/>
      <w:r w:rsidRPr="00F34E7B">
        <w:rPr>
          <w:b w:val="0"/>
          <w:sz w:val="16"/>
          <w:szCs w:val="16"/>
        </w:rPr>
        <w:t>sanitario</w:t>
      </w:r>
      <w:proofErr w:type="spellEnd"/>
      <w:r w:rsidRPr="00D924FA">
        <w:rPr>
          <w:b w:val="0"/>
          <w:sz w:val="16"/>
          <w:szCs w:val="16"/>
        </w:rPr>
        <w:t> </w:t>
      </w:r>
    </w:p>
    <w:p w14:paraId="1787CF7F" w14:textId="77777777" w:rsidR="002850C7" w:rsidRDefault="00CD0738" w:rsidP="00851389">
      <w:pPr>
        <w:pStyle w:val="Heading1"/>
        <w:spacing w:before="0"/>
        <w:ind w:left="0" w:right="-490" w:firstLine="274"/>
        <w:jc w:val="left"/>
        <w:rPr>
          <w:b w:val="0"/>
          <w:sz w:val="16"/>
          <w:szCs w:val="16"/>
          <w:lang w:val="fi-FI"/>
        </w:rPr>
      </w:pPr>
      <w:r w:rsidRPr="00CD0738">
        <w:rPr>
          <w:b w:val="0"/>
          <w:sz w:val="16"/>
          <w:szCs w:val="16"/>
          <w:lang w:val="fi-FI"/>
        </w:rPr>
        <w:t>Lääkinnällinen laite</w:t>
      </w:r>
    </w:p>
    <w:p w14:paraId="6AED34D4" w14:textId="7944BCFC" w:rsidR="00C80884" w:rsidRDefault="00A54490" w:rsidP="00851389">
      <w:pPr>
        <w:pStyle w:val="Heading1"/>
        <w:spacing w:before="0"/>
        <w:ind w:left="0" w:right="-490" w:firstLine="274"/>
        <w:jc w:val="left"/>
        <w:rPr>
          <w:b w:val="0"/>
          <w:sz w:val="16"/>
          <w:szCs w:val="16"/>
        </w:rPr>
      </w:pPr>
      <w:r w:rsidRPr="00A54490">
        <w:rPr>
          <w:b w:val="0"/>
          <w:sz w:val="16"/>
          <w:szCs w:val="16"/>
          <w:lang w:val="sv-SE"/>
        </w:rPr>
        <w:t>Medicinteknisk utrustning</w:t>
      </w:r>
      <w:r w:rsidRPr="00A54490">
        <w:rPr>
          <w:b w:val="0"/>
          <w:sz w:val="16"/>
          <w:szCs w:val="16"/>
        </w:rPr>
        <w:t> </w:t>
      </w:r>
      <w:r w:rsidR="00CD0738" w:rsidRPr="00CD0738">
        <w:rPr>
          <w:b w:val="0"/>
          <w:sz w:val="16"/>
          <w:szCs w:val="16"/>
        </w:rPr>
        <w:t> </w:t>
      </w:r>
    </w:p>
    <w:p w14:paraId="2252E693" w14:textId="5622207C" w:rsidR="002B7AAF" w:rsidRPr="00851389" w:rsidRDefault="00490EE9" w:rsidP="00851389">
      <w:pPr>
        <w:pStyle w:val="Heading1"/>
        <w:spacing w:before="0"/>
        <w:ind w:left="0" w:right="-490" w:firstLine="274"/>
        <w:jc w:val="left"/>
        <w:rPr>
          <w:b w:val="0"/>
          <w:sz w:val="16"/>
          <w:szCs w:val="16"/>
        </w:rPr>
      </w:pPr>
      <w:r w:rsidRPr="00490EE9">
        <w:rPr>
          <w:b w:val="0"/>
          <w:sz w:val="16"/>
          <w:szCs w:val="16"/>
          <w:lang w:val="da-DK"/>
        </w:rPr>
        <w:t>Medicinsk udstyr</w:t>
      </w:r>
      <w:r w:rsidRPr="00490EE9">
        <w:rPr>
          <w:b w:val="0"/>
          <w:sz w:val="16"/>
          <w:szCs w:val="16"/>
        </w:rPr>
        <w:t> </w:t>
      </w:r>
    </w:p>
    <w:p w14:paraId="1FD7D4CC" w14:textId="77777777" w:rsidR="00E73D03" w:rsidRDefault="00E73D03" w:rsidP="00E73D03">
      <w:pPr>
        <w:pStyle w:val="Heading1"/>
        <w:spacing w:before="74" w:line="249" w:lineRule="auto"/>
        <w:ind w:left="270"/>
        <w:jc w:val="left"/>
        <w:rPr>
          <w:sz w:val="16"/>
        </w:rPr>
      </w:pPr>
      <w:r w:rsidRPr="00CA5F9F">
        <w:rPr>
          <w:noProof/>
          <w:sz w:val="16"/>
        </w:rPr>
        <w:drawing>
          <wp:inline distT="0" distB="0" distL="0" distR="0" wp14:anchorId="1C2C9A88" wp14:editId="763120E1">
            <wp:extent cx="239395" cy="332105"/>
            <wp:effectExtent l="0" t="0" r="8255" b="0"/>
            <wp:docPr id="941211872" name="Picture 43">
              <a:extLst xmlns:a="http://schemas.openxmlformats.org/drawingml/2006/main">
                <a:ext uri="{FF2B5EF4-FFF2-40B4-BE49-F238E27FC236}">
                  <a16:creationId xmlns:a16="http://schemas.microsoft.com/office/drawing/2014/main" id="{17469351-E6C8-4A35-AF35-3CC88FC96F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593104" name=""/>
                    <pic:cNvPicPr/>
                  </pic:nvPicPr>
                  <pic:blipFill>
                    <a:blip r:embed="rId25"/>
                    <a:stretch>
                      <a:fillRect/>
                    </a:stretch>
                  </pic:blipFill>
                  <pic:spPr>
                    <a:xfrm>
                      <a:off x="0" y="0"/>
                      <a:ext cx="239395" cy="332105"/>
                    </a:xfrm>
                    <a:prstGeom prst="rect">
                      <a:avLst/>
                    </a:prstGeom>
                  </pic:spPr>
                </pic:pic>
              </a:graphicData>
            </a:graphic>
          </wp:inline>
        </w:drawing>
      </w:r>
    </w:p>
    <w:p w14:paraId="360B51D4" w14:textId="77777777" w:rsidR="00E73D03" w:rsidRPr="00890F2C" w:rsidRDefault="00E73D03" w:rsidP="00890F2C">
      <w:pPr>
        <w:pStyle w:val="Heading1"/>
        <w:spacing w:before="0"/>
        <w:ind w:left="0" w:right="-490" w:firstLine="274"/>
        <w:jc w:val="left"/>
        <w:rPr>
          <w:b w:val="0"/>
          <w:sz w:val="16"/>
          <w:szCs w:val="16"/>
        </w:rPr>
      </w:pPr>
      <w:r w:rsidRPr="00890F2C">
        <w:rPr>
          <w:b w:val="0"/>
          <w:sz w:val="16"/>
          <w:szCs w:val="16"/>
        </w:rPr>
        <w:t>Use-by date</w:t>
      </w:r>
    </w:p>
    <w:p w14:paraId="69162E00" w14:textId="77777777" w:rsidR="00890F2C" w:rsidRDefault="00890F2C" w:rsidP="00890F2C">
      <w:pPr>
        <w:pStyle w:val="Heading1"/>
        <w:spacing w:before="0"/>
        <w:ind w:left="0" w:right="-490" w:firstLine="274"/>
        <w:jc w:val="left"/>
        <w:rPr>
          <w:b w:val="0"/>
          <w:sz w:val="16"/>
          <w:szCs w:val="16"/>
        </w:rPr>
      </w:pPr>
      <w:proofErr w:type="spellStart"/>
      <w:r w:rsidRPr="00890F2C">
        <w:rPr>
          <w:b w:val="0"/>
          <w:sz w:val="16"/>
          <w:szCs w:val="16"/>
        </w:rPr>
        <w:t>Udløbsdato</w:t>
      </w:r>
      <w:proofErr w:type="spellEnd"/>
    </w:p>
    <w:p w14:paraId="79EAAC67" w14:textId="1BD94B26" w:rsidR="00344162" w:rsidRDefault="00344162" w:rsidP="00890F2C">
      <w:pPr>
        <w:pStyle w:val="Heading1"/>
        <w:spacing w:before="0"/>
        <w:ind w:left="0" w:right="-490" w:firstLine="274"/>
        <w:jc w:val="left"/>
        <w:rPr>
          <w:b w:val="0"/>
          <w:sz w:val="16"/>
          <w:szCs w:val="16"/>
        </w:rPr>
      </w:pPr>
      <w:r w:rsidRPr="00344162">
        <w:rPr>
          <w:b w:val="0"/>
          <w:sz w:val="16"/>
          <w:szCs w:val="16"/>
          <w:lang w:val="de-DE"/>
        </w:rPr>
        <w:t>Verwendbar bis</w:t>
      </w:r>
      <w:r w:rsidRPr="00344162">
        <w:rPr>
          <w:b w:val="0"/>
          <w:sz w:val="16"/>
          <w:szCs w:val="16"/>
        </w:rPr>
        <w:t> </w:t>
      </w:r>
    </w:p>
    <w:p w14:paraId="20142593" w14:textId="425E1D97" w:rsidR="00D924FA" w:rsidRPr="00F34E7B" w:rsidRDefault="00DA064B" w:rsidP="00890F2C">
      <w:pPr>
        <w:pStyle w:val="Heading1"/>
        <w:spacing w:before="0"/>
        <w:ind w:left="0" w:right="-490" w:firstLine="274"/>
        <w:jc w:val="left"/>
        <w:rPr>
          <w:b w:val="0"/>
          <w:sz w:val="16"/>
          <w:szCs w:val="16"/>
          <w:lang w:val="es-ES"/>
        </w:rPr>
      </w:pPr>
      <w:r w:rsidRPr="00DA064B">
        <w:rPr>
          <w:b w:val="0"/>
          <w:sz w:val="16"/>
          <w:szCs w:val="16"/>
          <w:lang w:val="es-ES"/>
        </w:rPr>
        <w:t>Fecha de caducidad</w:t>
      </w:r>
      <w:r w:rsidRPr="00F34E7B">
        <w:rPr>
          <w:b w:val="0"/>
          <w:sz w:val="16"/>
          <w:szCs w:val="16"/>
          <w:lang w:val="es-ES"/>
        </w:rPr>
        <w:t> </w:t>
      </w:r>
    </w:p>
    <w:p w14:paraId="1A562C74" w14:textId="77777777" w:rsidR="00A54490" w:rsidRDefault="00034FD8" w:rsidP="00890F2C">
      <w:pPr>
        <w:pStyle w:val="Heading1"/>
        <w:spacing w:before="0"/>
        <w:ind w:left="0" w:right="-490" w:firstLine="274"/>
        <w:jc w:val="left"/>
        <w:rPr>
          <w:b w:val="0"/>
          <w:sz w:val="16"/>
          <w:szCs w:val="16"/>
          <w:lang w:val="fi-FI"/>
        </w:rPr>
      </w:pPr>
      <w:r w:rsidRPr="00034FD8">
        <w:rPr>
          <w:b w:val="0"/>
          <w:sz w:val="16"/>
          <w:szCs w:val="16"/>
          <w:lang w:val="fi-FI"/>
        </w:rPr>
        <w:t>Viimeinen käyttöpäivä</w:t>
      </w:r>
    </w:p>
    <w:p w14:paraId="4522AC65" w14:textId="026856F7" w:rsidR="00CD0738" w:rsidRPr="00F34E7B" w:rsidRDefault="00475D55" w:rsidP="00890F2C">
      <w:pPr>
        <w:pStyle w:val="Heading1"/>
        <w:spacing w:before="0"/>
        <w:ind w:left="0" w:right="-490" w:firstLine="274"/>
        <w:jc w:val="left"/>
        <w:rPr>
          <w:b w:val="0"/>
          <w:sz w:val="16"/>
          <w:szCs w:val="16"/>
          <w:lang w:val="es-ES"/>
        </w:rPr>
      </w:pPr>
      <w:r w:rsidRPr="00475D55">
        <w:rPr>
          <w:b w:val="0"/>
          <w:sz w:val="16"/>
          <w:szCs w:val="16"/>
          <w:lang w:val="sv-SE"/>
        </w:rPr>
        <w:t>Bäst före-datum</w:t>
      </w:r>
      <w:r w:rsidRPr="00F34E7B">
        <w:rPr>
          <w:b w:val="0"/>
          <w:sz w:val="16"/>
          <w:szCs w:val="16"/>
          <w:lang w:val="es-ES"/>
        </w:rPr>
        <w:t> </w:t>
      </w:r>
      <w:r w:rsidR="00034FD8" w:rsidRPr="00F34E7B">
        <w:rPr>
          <w:b w:val="0"/>
          <w:sz w:val="16"/>
          <w:szCs w:val="16"/>
          <w:lang w:val="es-ES"/>
        </w:rPr>
        <w:t> </w:t>
      </w:r>
    </w:p>
    <w:p w14:paraId="472992E7" w14:textId="426DEA95" w:rsidR="00490EE9" w:rsidRPr="00890F2C" w:rsidRDefault="008D296B" w:rsidP="00890F2C">
      <w:pPr>
        <w:pStyle w:val="Heading1"/>
        <w:spacing w:before="0"/>
        <w:ind w:left="0" w:right="-490" w:firstLine="274"/>
        <w:jc w:val="left"/>
        <w:rPr>
          <w:b w:val="0"/>
          <w:sz w:val="16"/>
          <w:szCs w:val="16"/>
        </w:rPr>
      </w:pPr>
      <w:r w:rsidRPr="008D296B">
        <w:rPr>
          <w:b w:val="0"/>
          <w:sz w:val="16"/>
          <w:szCs w:val="16"/>
          <w:lang w:val="da-DK"/>
        </w:rPr>
        <w:t>Udløbsdato</w:t>
      </w:r>
      <w:r w:rsidRPr="008D296B">
        <w:rPr>
          <w:b w:val="0"/>
          <w:sz w:val="16"/>
          <w:szCs w:val="16"/>
        </w:rPr>
        <w:t> </w:t>
      </w:r>
    </w:p>
    <w:p w14:paraId="6B4F02F0" w14:textId="77777777" w:rsidR="00E73D03" w:rsidRDefault="00E73D03" w:rsidP="00E73D03">
      <w:pPr>
        <w:pStyle w:val="Heading1"/>
        <w:spacing w:before="74" w:line="249" w:lineRule="auto"/>
        <w:ind w:left="270"/>
        <w:jc w:val="left"/>
        <w:rPr>
          <w:sz w:val="16"/>
        </w:rPr>
      </w:pPr>
      <w:r w:rsidRPr="005839DD">
        <w:rPr>
          <w:noProof/>
          <w:sz w:val="16"/>
        </w:rPr>
        <w:drawing>
          <wp:inline distT="0" distB="0" distL="0" distR="0" wp14:anchorId="55C750E5" wp14:editId="5A775674">
            <wp:extent cx="381000" cy="263769"/>
            <wp:effectExtent l="0" t="0" r="0" b="3175"/>
            <wp:docPr id="1833146301" name="Picture 44">
              <a:extLst xmlns:a="http://schemas.openxmlformats.org/drawingml/2006/main">
                <a:ext uri="{FF2B5EF4-FFF2-40B4-BE49-F238E27FC236}">
                  <a16:creationId xmlns:a16="http://schemas.microsoft.com/office/drawing/2014/main" id="{C17E09FE-05D8-4465-A8AD-DD108BE2FE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512899" name=""/>
                    <pic:cNvPicPr/>
                  </pic:nvPicPr>
                  <pic:blipFill>
                    <a:blip r:embed="rId26"/>
                    <a:stretch>
                      <a:fillRect/>
                    </a:stretch>
                  </pic:blipFill>
                  <pic:spPr>
                    <a:xfrm>
                      <a:off x="0" y="0"/>
                      <a:ext cx="381706" cy="264257"/>
                    </a:xfrm>
                    <a:prstGeom prst="rect">
                      <a:avLst/>
                    </a:prstGeom>
                  </pic:spPr>
                </pic:pic>
              </a:graphicData>
            </a:graphic>
          </wp:inline>
        </w:drawing>
      </w:r>
    </w:p>
    <w:p w14:paraId="5130919F" w14:textId="77777777" w:rsidR="00E73D03" w:rsidRPr="007678F5" w:rsidRDefault="00E73D03" w:rsidP="007678F5">
      <w:pPr>
        <w:pStyle w:val="Heading1"/>
        <w:spacing w:before="0"/>
        <w:ind w:left="0" w:right="-490" w:firstLine="274"/>
        <w:jc w:val="left"/>
        <w:rPr>
          <w:b w:val="0"/>
          <w:sz w:val="16"/>
          <w:szCs w:val="16"/>
        </w:rPr>
      </w:pPr>
      <w:r w:rsidRPr="007678F5">
        <w:rPr>
          <w:b w:val="0"/>
          <w:sz w:val="16"/>
          <w:szCs w:val="16"/>
        </w:rPr>
        <w:t>Lot</w:t>
      </w:r>
    </w:p>
    <w:p w14:paraId="6A7C05A1" w14:textId="77777777" w:rsidR="007678F5" w:rsidRDefault="007678F5" w:rsidP="007678F5">
      <w:pPr>
        <w:pStyle w:val="Heading1"/>
        <w:spacing w:before="0"/>
        <w:ind w:left="0" w:right="-490" w:firstLine="274"/>
        <w:jc w:val="left"/>
        <w:rPr>
          <w:b w:val="0"/>
          <w:sz w:val="16"/>
          <w:szCs w:val="16"/>
        </w:rPr>
      </w:pPr>
      <w:r w:rsidRPr="007678F5">
        <w:rPr>
          <w:b w:val="0"/>
          <w:sz w:val="16"/>
          <w:szCs w:val="16"/>
        </w:rPr>
        <w:t>Lot</w:t>
      </w:r>
    </w:p>
    <w:p w14:paraId="13871FC8" w14:textId="5A527B04" w:rsidR="00344162" w:rsidRDefault="00CF0595" w:rsidP="007678F5">
      <w:pPr>
        <w:pStyle w:val="Heading1"/>
        <w:spacing w:before="0"/>
        <w:ind w:left="0" w:right="-490" w:firstLine="274"/>
        <w:jc w:val="left"/>
        <w:rPr>
          <w:b w:val="0"/>
          <w:sz w:val="16"/>
          <w:szCs w:val="16"/>
        </w:rPr>
      </w:pPr>
      <w:r w:rsidRPr="00CF0595">
        <w:rPr>
          <w:b w:val="0"/>
          <w:sz w:val="16"/>
          <w:szCs w:val="16"/>
          <w:lang w:val="de-DE"/>
        </w:rPr>
        <w:t>Charge</w:t>
      </w:r>
      <w:r w:rsidRPr="00CF0595">
        <w:rPr>
          <w:b w:val="0"/>
          <w:sz w:val="16"/>
          <w:szCs w:val="16"/>
        </w:rPr>
        <w:t> </w:t>
      </w:r>
    </w:p>
    <w:p w14:paraId="7CBDBF5E" w14:textId="0BDE33A9" w:rsidR="00DA064B" w:rsidRDefault="007E4B90" w:rsidP="007678F5">
      <w:pPr>
        <w:pStyle w:val="Heading1"/>
        <w:spacing w:before="0"/>
        <w:ind w:left="0" w:right="-490" w:firstLine="274"/>
        <w:jc w:val="left"/>
        <w:rPr>
          <w:b w:val="0"/>
          <w:sz w:val="16"/>
          <w:szCs w:val="16"/>
        </w:rPr>
      </w:pPr>
      <w:r w:rsidRPr="00F34E7B">
        <w:rPr>
          <w:b w:val="0"/>
          <w:sz w:val="16"/>
          <w:szCs w:val="16"/>
        </w:rPr>
        <w:t>Lote</w:t>
      </w:r>
      <w:r w:rsidRPr="007E4B90">
        <w:rPr>
          <w:b w:val="0"/>
          <w:sz w:val="16"/>
          <w:szCs w:val="16"/>
        </w:rPr>
        <w:t> </w:t>
      </w:r>
    </w:p>
    <w:p w14:paraId="44259ED8" w14:textId="00C4E968" w:rsidR="00034FD8" w:rsidRDefault="003D2F6B" w:rsidP="007678F5">
      <w:pPr>
        <w:pStyle w:val="Heading1"/>
        <w:spacing w:before="0"/>
        <w:ind w:left="0" w:right="-490" w:firstLine="274"/>
        <w:jc w:val="left"/>
        <w:rPr>
          <w:b w:val="0"/>
          <w:sz w:val="16"/>
          <w:szCs w:val="16"/>
        </w:rPr>
      </w:pPr>
      <w:r w:rsidRPr="003D2F6B">
        <w:rPr>
          <w:b w:val="0"/>
          <w:sz w:val="16"/>
          <w:szCs w:val="16"/>
          <w:lang w:val="fi-FI"/>
        </w:rPr>
        <w:t>Erä</w:t>
      </w:r>
      <w:r w:rsidRPr="003D2F6B">
        <w:rPr>
          <w:b w:val="0"/>
          <w:sz w:val="16"/>
          <w:szCs w:val="16"/>
        </w:rPr>
        <w:t> </w:t>
      </w:r>
    </w:p>
    <w:p w14:paraId="0AB78218" w14:textId="7B19A5FA" w:rsidR="00475D55" w:rsidRDefault="007109C9" w:rsidP="007678F5">
      <w:pPr>
        <w:pStyle w:val="Heading1"/>
        <w:spacing w:before="0"/>
        <w:ind w:left="0" w:right="-490" w:firstLine="274"/>
        <w:jc w:val="left"/>
        <w:rPr>
          <w:b w:val="0"/>
          <w:sz w:val="16"/>
          <w:szCs w:val="16"/>
        </w:rPr>
      </w:pPr>
      <w:r w:rsidRPr="007109C9">
        <w:rPr>
          <w:b w:val="0"/>
          <w:sz w:val="16"/>
          <w:szCs w:val="16"/>
          <w:lang w:val="sv-SE"/>
        </w:rPr>
        <w:t>Parti</w:t>
      </w:r>
      <w:r w:rsidRPr="007109C9">
        <w:rPr>
          <w:b w:val="0"/>
          <w:sz w:val="16"/>
          <w:szCs w:val="16"/>
        </w:rPr>
        <w:t> </w:t>
      </w:r>
    </w:p>
    <w:p w14:paraId="27826E56" w14:textId="101A1DD1" w:rsidR="008D296B" w:rsidRPr="007678F5" w:rsidRDefault="009D0179" w:rsidP="007678F5">
      <w:pPr>
        <w:pStyle w:val="Heading1"/>
        <w:spacing w:before="0"/>
        <w:ind w:left="0" w:right="-490" w:firstLine="274"/>
        <w:jc w:val="left"/>
        <w:rPr>
          <w:b w:val="0"/>
          <w:sz w:val="16"/>
          <w:szCs w:val="16"/>
        </w:rPr>
      </w:pPr>
      <w:r w:rsidRPr="009D0179">
        <w:rPr>
          <w:b w:val="0"/>
          <w:sz w:val="16"/>
          <w:szCs w:val="16"/>
          <w:lang w:val="da-DK"/>
        </w:rPr>
        <w:t>Lot</w:t>
      </w:r>
      <w:r w:rsidRPr="009D0179">
        <w:rPr>
          <w:b w:val="0"/>
          <w:sz w:val="16"/>
          <w:szCs w:val="16"/>
        </w:rPr>
        <w:t> </w:t>
      </w:r>
    </w:p>
    <w:p w14:paraId="4F4F51E9" w14:textId="77777777" w:rsidR="00E73D03" w:rsidRDefault="00E73D03" w:rsidP="00E73D03">
      <w:pPr>
        <w:pStyle w:val="Heading1"/>
        <w:spacing w:before="74" w:line="249" w:lineRule="auto"/>
        <w:ind w:left="270"/>
        <w:jc w:val="left"/>
        <w:rPr>
          <w:sz w:val="16"/>
        </w:rPr>
      </w:pPr>
      <w:r>
        <w:rPr>
          <w:noProof/>
          <w:sz w:val="16"/>
        </w:rPr>
        <w:drawing>
          <wp:inline distT="0" distB="0" distL="0" distR="0" wp14:anchorId="2F3C843F" wp14:editId="3FAA3223">
            <wp:extent cx="390676" cy="323850"/>
            <wp:effectExtent l="0" t="0" r="9525" b="0"/>
            <wp:docPr id="2062325972" name="Picture 45">
              <a:extLst xmlns:a="http://schemas.openxmlformats.org/drawingml/2006/main">
                <a:ext uri="{FF2B5EF4-FFF2-40B4-BE49-F238E27FC236}">
                  <a16:creationId xmlns:a16="http://schemas.microsoft.com/office/drawing/2014/main" id="{532DEC0C-BADE-4B4A-A7C5-15609DC22F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20138"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8316" cy="330183"/>
                    </a:xfrm>
                    <a:prstGeom prst="rect">
                      <a:avLst/>
                    </a:prstGeom>
                    <a:noFill/>
                  </pic:spPr>
                </pic:pic>
              </a:graphicData>
            </a:graphic>
          </wp:inline>
        </w:drawing>
      </w:r>
    </w:p>
    <w:p w14:paraId="3106269F" w14:textId="77777777" w:rsidR="00E73D03" w:rsidRDefault="00E73D03" w:rsidP="00C1707A">
      <w:pPr>
        <w:spacing w:line="235" w:lineRule="auto"/>
        <w:ind w:left="270" w:right="38"/>
        <w:rPr>
          <w:sz w:val="16"/>
        </w:rPr>
      </w:pPr>
      <w:r>
        <w:rPr>
          <w:sz w:val="16"/>
        </w:rPr>
        <w:t>Consult Instructions for Use</w:t>
      </w:r>
    </w:p>
    <w:p w14:paraId="4B5DCFE1" w14:textId="77777777" w:rsidR="00073B46" w:rsidRDefault="00073B46" w:rsidP="00C1707A">
      <w:pPr>
        <w:spacing w:line="235" w:lineRule="auto"/>
        <w:ind w:left="270" w:right="38"/>
        <w:rPr>
          <w:sz w:val="16"/>
        </w:rPr>
      </w:pPr>
      <w:r w:rsidRPr="00C1707A">
        <w:rPr>
          <w:sz w:val="16"/>
        </w:rPr>
        <w:t xml:space="preserve">Se </w:t>
      </w:r>
      <w:proofErr w:type="spellStart"/>
      <w:r w:rsidRPr="00C1707A">
        <w:rPr>
          <w:sz w:val="16"/>
        </w:rPr>
        <w:t>brugsanvisningen</w:t>
      </w:r>
      <w:proofErr w:type="spellEnd"/>
    </w:p>
    <w:p w14:paraId="4730A851" w14:textId="786F516C" w:rsidR="00CF0595" w:rsidRPr="00F34E7B" w:rsidRDefault="001E64F5" w:rsidP="00C1707A">
      <w:pPr>
        <w:spacing w:line="235" w:lineRule="auto"/>
        <w:ind w:left="270" w:right="38"/>
        <w:rPr>
          <w:sz w:val="16"/>
          <w:lang w:val="es-ES"/>
        </w:rPr>
      </w:pPr>
      <w:r w:rsidRPr="001E64F5">
        <w:rPr>
          <w:sz w:val="16"/>
          <w:lang w:val="de-DE"/>
        </w:rPr>
        <w:t>Gebrauchsanweisung beachten</w:t>
      </w:r>
      <w:r w:rsidRPr="00F34E7B">
        <w:rPr>
          <w:sz w:val="16"/>
          <w:lang w:val="es-ES"/>
        </w:rPr>
        <w:t> </w:t>
      </w:r>
    </w:p>
    <w:p w14:paraId="6F0BF952" w14:textId="11718491" w:rsidR="00C50C5C" w:rsidRPr="00E55871" w:rsidRDefault="00C50C5C" w:rsidP="00C1707A">
      <w:pPr>
        <w:spacing w:line="235" w:lineRule="auto"/>
        <w:ind w:left="270" w:right="38"/>
        <w:rPr>
          <w:sz w:val="16"/>
          <w:lang w:val="es-ES"/>
        </w:rPr>
      </w:pPr>
      <w:r w:rsidRPr="00C50C5C">
        <w:rPr>
          <w:sz w:val="16"/>
          <w:lang w:val="es-ES"/>
        </w:rPr>
        <w:t>Consultar las instrucciones de</w:t>
      </w:r>
      <w:r w:rsidRPr="00C50C5C">
        <w:rPr>
          <w:b/>
          <w:bCs/>
          <w:sz w:val="16"/>
          <w:lang w:val="es-ES"/>
        </w:rPr>
        <w:t xml:space="preserve"> uso</w:t>
      </w:r>
      <w:r w:rsidRPr="00E55871">
        <w:rPr>
          <w:b/>
          <w:bCs/>
          <w:sz w:val="16"/>
          <w:lang w:val="es-ES"/>
        </w:rPr>
        <w:t> </w:t>
      </w:r>
    </w:p>
    <w:p w14:paraId="5853D27C" w14:textId="31F0AD3A" w:rsidR="007E4B90" w:rsidRDefault="00E55871" w:rsidP="00C1707A">
      <w:pPr>
        <w:spacing w:line="235" w:lineRule="auto"/>
        <w:ind w:left="270" w:right="38"/>
        <w:rPr>
          <w:sz w:val="16"/>
          <w:lang w:val="es-ES"/>
        </w:rPr>
      </w:pPr>
      <w:r w:rsidRPr="00E55871">
        <w:rPr>
          <w:sz w:val="16"/>
          <w:lang w:val="fi-FI"/>
        </w:rPr>
        <w:t>Katso käyttöohjeet</w:t>
      </w:r>
      <w:r w:rsidRPr="00E55871">
        <w:rPr>
          <w:sz w:val="16"/>
          <w:lang w:val="es-ES"/>
        </w:rPr>
        <w:t> </w:t>
      </w:r>
    </w:p>
    <w:p w14:paraId="7975907A" w14:textId="509931C0" w:rsidR="007109C9" w:rsidRPr="00F34E7B" w:rsidRDefault="00624C41" w:rsidP="00C1707A">
      <w:pPr>
        <w:spacing w:line="235" w:lineRule="auto"/>
        <w:ind w:left="270" w:right="38"/>
        <w:rPr>
          <w:sz w:val="16"/>
          <w:lang w:val="es-ES"/>
        </w:rPr>
      </w:pPr>
      <w:r w:rsidRPr="00624C41">
        <w:rPr>
          <w:sz w:val="16"/>
          <w:lang w:val="sv-SE"/>
        </w:rPr>
        <w:t>Läs bruksanvisningen</w:t>
      </w:r>
      <w:r w:rsidRPr="00F34E7B">
        <w:rPr>
          <w:sz w:val="16"/>
          <w:lang w:val="es-ES"/>
        </w:rPr>
        <w:t> </w:t>
      </w:r>
    </w:p>
    <w:p w14:paraId="3E684F63" w14:textId="5C2B8A0F" w:rsidR="009D0179" w:rsidRPr="00814B3D" w:rsidRDefault="00814B3D" w:rsidP="00C1707A">
      <w:pPr>
        <w:spacing w:line="235" w:lineRule="auto"/>
        <w:ind w:left="270" w:right="38"/>
        <w:rPr>
          <w:sz w:val="16"/>
          <w:lang w:val="es-ES"/>
        </w:rPr>
      </w:pPr>
      <w:r w:rsidRPr="00814B3D">
        <w:rPr>
          <w:sz w:val="16"/>
          <w:lang w:val="da-DK"/>
        </w:rPr>
        <w:t>Se brugsanvisningen</w:t>
      </w:r>
      <w:r w:rsidRPr="00F34E7B">
        <w:rPr>
          <w:sz w:val="16"/>
          <w:lang w:val="es-ES"/>
        </w:rPr>
        <w:t> </w:t>
      </w:r>
    </w:p>
    <w:p w14:paraId="54046678" w14:textId="77777777" w:rsidR="00E73D03" w:rsidRDefault="00E73D03" w:rsidP="00E73D03">
      <w:pPr>
        <w:pStyle w:val="Heading1"/>
        <w:spacing w:before="74" w:line="249" w:lineRule="auto"/>
        <w:ind w:left="270"/>
        <w:jc w:val="left"/>
        <w:rPr>
          <w:sz w:val="16"/>
        </w:rPr>
      </w:pPr>
      <w:r w:rsidRPr="00253EFD">
        <w:rPr>
          <w:noProof/>
          <w:sz w:val="16"/>
        </w:rPr>
        <w:drawing>
          <wp:inline distT="0" distB="0" distL="0" distR="0" wp14:anchorId="7F524CF7" wp14:editId="135FA149">
            <wp:extent cx="381000" cy="298130"/>
            <wp:effectExtent l="0" t="0" r="0" b="6985"/>
            <wp:docPr id="812272937" name="Picture 46">
              <a:extLst xmlns:a="http://schemas.openxmlformats.org/drawingml/2006/main">
                <a:ext uri="{FF2B5EF4-FFF2-40B4-BE49-F238E27FC236}">
                  <a16:creationId xmlns:a16="http://schemas.microsoft.com/office/drawing/2014/main" id="{A3F32B91-11E3-4910-A223-9036120B7A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62954" name=""/>
                    <pic:cNvPicPr/>
                  </pic:nvPicPr>
                  <pic:blipFill>
                    <a:blip r:embed="rId28"/>
                    <a:stretch>
                      <a:fillRect/>
                    </a:stretch>
                  </pic:blipFill>
                  <pic:spPr>
                    <a:xfrm>
                      <a:off x="0" y="0"/>
                      <a:ext cx="384473" cy="300848"/>
                    </a:xfrm>
                    <a:prstGeom prst="rect">
                      <a:avLst/>
                    </a:prstGeom>
                  </pic:spPr>
                </pic:pic>
              </a:graphicData>
            </a:graphic>
          </wp:inline>
        </w:drawing>
      </w:r>
    </w:p>
    <w:p w14:paraId="47DBF916" w14:textId="77777777" w:rsidR="00E73D03" w:rsidRPr="00F34E7B" w:rsidRDefault="00E73D03" w:rsidP="00C1707A">
      <w:pPr>
        <w:pStyle w:val="Heading1"/>
        <w:spacing w:before="0"/>
        <w:ind w:left="0" w:right="-490" w:firstLine="274"/>
        <w:jc w:val="left"/>
        <w:rPr>
          <w:b w:val="0"/>
          <w:sz w:val="16"/>
          <w:szCs w:val="16"/>
          <w:lang w:val="fr-FR"/>
        </w:rPr>
      </w:pPr>
      <w:r w:rsidRPr="00F34E7B">
        <w:rPr>
          <w:b w:val="0"/>
          <w:sz w:val="16"/>
          <w:szCs w:val="16"/>
          <w:lang w:val="fr-FR"/>
        </w:rPr>
        <w:t xml:space="preserve">Unique </w:t>
      </w:r>
      <w:proofErr w:type="spellStart"/>
      <w:r w:rsidRPr="00F34E7B">
        <w:rPr>
          <w:b w:val="0"/>
          <w:sz w:val="16"/>
          <w:szCs w:val="16"/>
          <w:lang w:val="fr-FR"/>
        </w:rPr>
        <w:t>Device</w:t>
      </w:r>
      <w:proofErr w:type="spellEnd"/>
      <w:r w:rsidRPr="00F34E7B">
        <w:rPr>
          <w:b w:val="0"/>
          <w:sz w:val="16"/>
          <w:szCs w:val="16"/>
          <w:lang w:val="fr-FR"/>
        </w:rPr>
        <w:t xml:space="preserve"> Identifier</w:t>
      </w:r>
    </w:p>
    <w:p w14:paraId="66C97B98" w14:textId="5A975C1F" w:rsidR="009E6523" w:rsidRPr="00F34E7B" w:rsidRDefault="009E6523" w:rsidP="00C1707A">
      <w:pPr>
        <w:pStyle w:val="Heading1"/>
        <w:spacing w:before="0"/>
        <w:ind w:left="0" w:right="-490" w:firstLine="274"/>
        <w:jc w:val="left"/>
        <w:rPr>
          <w:b w:val="0"/>
          <w:sz w:val="16"/>
          <w:szCs w:val="16"/>
          <w:lang w:val="fr-FR"/>
        </w:rPr>
      </w:pPr>
      <w:r w:rsidRPr="00F34E7B">
        <w:rPr>
          <w:b w:val="0"/>
          <w:sz w:val="16"/>
          <w:szCs w:val="16"/>
          <w:lang w:val="fr-FR"/>
        </w:rPr>
        <w:t xml:space="preserve">Unik </w:t>
      </w:r>
      <w:proofErr w:type="spellStart"/>
      <w:r w:rsidRPr="00F34E7B">
        <w:rPr>
          <w:b w:val="0"/>
          <w:sz w:val="16"/>
          <w:szCs w:val="16"/>
          <w:lang w:val="fr-FR"/>
        </w:rPr>
        <w:t>enhedsidentifikator</w:t>
      </w:r>
      <w:proofErr w:type="spellEnd"/>
    </w:p>
    <w:p w14:paraId="5E65A47E" w14:textId="088B6BE7" w:rsidR="001E64F5" w:rsidRPr="00F34E7B" w:rsidRDefault="00A720CA" w:rsidP="00C1707A">
      <w:pPr>
        <w:pStyle w:val="Heading1"/>
        <w:spacing w:before="0"/>
        <w:ind w:left="0" w:right="-490" w:firstLine="274"/>
        <w:jc w:val="left"/>
        <w:rPr>
          <w:b w:val="0"/>
          <w:sz w:val="16"/>
          <w:szCs w:val="16"/>
          <w:lang w:val="fr-FR"/>
        </w:rPr>
      </w:pPr>
      <w:r w:rsidRPr="00A720CA">
        <w:rPr>
          <w:b w:val="0"/>
          <w:sz w:val="16"/>
          <w:szCs w:val="16"/>
          <w:lang w:val="de-DE"/>
        </w:rPr>
        <w:t>Einmalige Produktidentifikation</w:t>
      </w:r>
      <w:r w:rsidRPr="00F34E7B">
        <w:rPr>
          <w:b w:val="0"/>
          <w:sz w:val="16"/>
          <w:szCs w:val="16"/>
          <w:lang w:val="fr-FR"/>
        </w:rPr>
        <w:t> </w:t>
      </w:r>
    </w:p>
    <w:p w14:paraId="17492EF6" w14:textId="77777777" w:rsidR="00E55871" w:rsidRDefault="00D44D67" w:rsidP="00C1707A">
      <w:pPr>
        <w:pStyle w:val="Heading1"/>
        <w:spacing w:before="0"/>
        <w:ind w:left="0" w:right="-490" w:firstLine="274"/>
        <w:jc w:val="left"/>
        <w:rPr>
          <w:b w:val="0"/>
          <w:sz w:val="16"/>
          <w:szCs w:val="16"/>
          <w:lang w:val="es-ES"/>
        </w:rPr>
      </w:pPr>
      <w:r w:rsidRPr="00D44D67">
        <w:rPr>
          <w:b w:val="0"/>
          <w:sz w:val="16"/>
          <w:szCs w:val="16"/>
          <w:lang w:val="es-ES"/>
        </w:rPr>
        <w:t>Identificador único del producto</w:t>
      </w:r>
    </w:p>
    <w:p w14:paraId="02096567" w14:textId="77777777" w:rsidR="00624C41" w:rsidRPr="00F34E7B" w:rsidRDefault="00973CAF" w:rsidP="00C1707A">
      <w:pPr>
        <w:pStyle w:val="Heading1"/>
        <w:spacing w:before="0"/>
        <w:ind w:left="0" w:right="-490" w:firstLine="274"/>
        <w:jc w:val="left"/>
        <w:rPr>
          <w:b w:val="0"/>
          <w:sz w:val="16"/>
          <w:szCs w:val="16"/>
          <w:lang w:val="es-ES"/>
        </w:rPr>
      </w:pPr>
      <w:r w:rsidRPr="00973CAF">
        <w:rPr>
          <w:b w:val="0"/>
          <w:sz w:val="16"/>
          <w:szCs w:val="16"/>
          <w:lang w:val="fi-FI"/>
        </w:rPr>
        <w:t>Yksilöllinen laitetunniste</w:t>
      </w:r>
      <w:r w:rsidRPr="00F34E7B">
        <w:rPr>
          <w:b w:val="0"/>
          <w:sz w:val="16"/>
          <w:szCs w:val="16"/>
          <w:lang w:val="es-ES"/>
        </w:rPr>
        <w:t> </w:t>
      </w:r>
    </w:p>
    <w:p w14:paraId="6FA3CD74" w14:textId="3573D5F9" w:rsidR="00C50C5C" w:rsidRDefault="00C00E4F" w:rsidP="00C1707A">
      <w:pPr>
        <w:pStyle w:val="Heading1"/>
        <w:spacing w:before="0"/>
        <w:ind w:left="0" w:right="-490" w:firstLine="274"/>
        <w:jc w:val="left"/>
        <w:rPr>
          <w:b w:val="0"/>
          <w:sz w:val="16"/>
          <w:szCs w:val="16"/>
        </w:rPr>
      </w:pPr>
      <w:r w:rsidRPr="00C00E4F">
        <w:rPr>
          <w:b w:val="0"/>
          <w:sz w:val="16"/>
          <w:szCs w:val="16"/>
          <w:lang w:val="sv-SE"/>
        </w:rPr>
        <w:t>Unik enhetsidentifierare</w:t>
      </w:r>
      <w:r w:rsidRPr="00C00E4F">
        <w:rPr>
          <w:b w:val="0"/>
          <w:sz w:val="16"/>
          <w:szCs w:val="16"/>
        </w:rPr>
        <w:t> </w:t>
      </w:r>
      <w:r w:rsidR="00D44D67" w:rsidRPr="00D44D67">
        <w:rPr>
          <w:b w:val="0"/>
          <w:sz w:val="16"/>
          <w:szCs w:val="16"/>
        </w:rPr>
        <w:t> </w:t>
      </w:r>
    </w:p>
    <w:p w14:paraId="0D5839D8" w14:textId="690916AA" w:rsidR="00814B3D" w:rsidRDefault="00E94566" w:rsidP="00C1707A">
      <w:pPr>
        <w:pStyle w:val="Heading1"/>
        <w:spacing w:before="0"/>
        <w:ind w:left="0" w:right="-490" w:firstLine="274"/>
        <w:jc w:val="left"/>
        <w:rPr>
          <w:b w:val="0"/>
          <w:sz w:val="16"/>
          <w:szCs w:val="16"/>
        </w:rPr>
      </w:pPr>
      <w:r w:rsidRPr="00E94566">
        <w:rPr>
          <w:b w:val="0"/>
          <w:sz w:val="16"/>
          <w:szCs w:val="16"/>
          <w:lang w:val="da-DK"/>
        </w:rPr>
        <w:t>Unik enhedsidentifikator</w:t>
      </w:r>
      <w:r w:rsidRPr="00E94566">
        <w:rPr>
          <w:b w:val="0"/>
          <w:sz w:val="16"/>
          <w:szCs w:val="16"/>
        </w:rPr>
        <w:t> </w:t>
      </w:r>
    </w:p>
    <w:p w14:paraId="29C8394B" w14:textId="77777777" w:rsidR="00CB47DA" w:rsidRDefault="00CB47DA" w:rsidP="00C1707A">
      <w:pPr>
        <w:pStyle w:val="Heading1"/>
        <w:spacing w:before="0"/>
        <w:ind w:left="0" w:right="-490" w:firstLine="274"/>
        <w:jc w:val="left"/>
        <w:rPr>
          <w:b w:val="0"/>
          <w:sz w:val="16"/>
          <w:szCs w:val="16"/>
        </w:rPr>
      </w:pPr>
    </w:p>
    <w:p w14:paraId="594B16D6" w14:textId="77777777" w:rsidR="006112C4" w:rsidRDefault="006112C4" w:rsidP="00C1707A">
      <w:pPr>
        <w:pStyle w:val="Heading1"/>
        <w:spacing w:before="0"/>
        <w:ind w:left="0" w:right="-490" w:firstLine="274"/>
        <w:jc w:val="left"/>
        <w:rPr>
          <w:b w:val="0"/>
          <w:sz w:val="16"/>
          <w:szCs w:val="16"/>
        </w:rPr>
      </w:pPr>
    </w:p>
    <w:p w14:paraId="1AFEA580" w14:textId="77777777" w:rsidR="006112C4" w:rsidRDefault="006112C4" w:rsidP="00C1707A">
      <w:pPr>
        <w:pStyle w:val="Heading1"/>
        <w:spacing w:before="0"/>
        <w:ind w:left="0" w:right="-490" w:firstLine="274"/>
        <w:jc w:val="left"/>
        <w:rPr>
          <w:b w:val="0"/>
          <w:sz w:val="16"/>
          <w:szCs w:val="16"/>
        </w:rPr>
      </w:pPr>
    </w:p>
    <w:p w14:paraId="01490BD4" w14:textId="77777777" w:rsidR="006112C4" w:rsidRDefault="006112C4" w:rsidP="00C1707A">
      <w:pPr>
        <w:pStyle w:val="Heading1"/>
        <w:spacing w:before="0"/>
        <w:ind w:left="0" w:right="-490" w:firstLine="274"/>
        <w:jc w:val="left"/>
        <w:rPr>
          <w:b w:val="0"/>
          <w:sz w:val="16"/>
          <w:szCs w:val="16"/>
        </w:rPr>
      </w:pPr>
    </w:p>
    <w:p w14:paraId="37CF571D" w14:textId="77777777" w:rsidR="006112C4" w:rsidRDefault="006112C4" w:rsidP="00C1707A">
      <w:pPr>
        <w:pStyle w:val="Heading1"/>
        <w:spacing w:before="0"/>
        <w:ind w:left="0" w:right="-490" w:firstLine="274"/>
        <w:jc w:val="left"/>
        <w:rPr>
          <w:b w:val="0"/>
          <w:sz w:val="16"/>
          <w:szCs w:val="16"/>
        </w:rPr>
      </w:pPr>
    </w:p>
    <w:p w14:paraId="48D5CFB0" w14:textId="77777777" w:rsidR="006112C4" w:rsidRDefault="006112C4" w:rsidP="00C1707A">
      <w:pPr>
        <w:pStyle w:val="Heading1"/>
        <w:spacing w:before="0"/>
        <w:ind w:left="0" w:right="-490" w:firstLine="274"/>
        <w:jc w:val="left"/>
        <w:rPr>
          <w:b w:val="0"/>
          <w:sz w:val="16"/>
          <w:szCs w:val="16"/>
        </w:rPr>
      </w:pPr>
    </w:p>
    <w:p w14:paraId="2A9E9B08" w14:textId="77777777" w:rsidR="00CB47DA" w:rsidRPr="00C1707A" w:rsidRDefault="00CB47DA" w:rsidP="00C1707A">
      <w:pPr>
        <w:pStyle w:val="Heading1"/>
        <w:spacing w:before="0"/>
        <w:ind w:left="0" w:right="-490" w:firstLine="274"/>
        <w:jc w:val="left"/>
        <w:rPr>
          <w:b w:val="0"/>
          <w:sz w:val="16"/>
          <w:szCs w:val="16"/>
        </w:rPr>
      </w:pPr>
    </w:p>
    <w:p w14:paraId="5CEFA59F" w14:textId="77777777" w:rsidR="00E73D03" w:rsidRDefault="00E73D03" w:rsidP="00E73D03">
      <w:pPr>
        <w:pStyle w:val="Heading1"/>
        <w:spacing w:before="74" w:line="249" w:lineRule="auto"/>
        <w:ind w:left="270"/>
        <w:jc w:val="left"/>
        <w:rPr>
          <w:sz w:val="16"/>
        </w:rPr>
      </w:pPr>
      <w:r w:rsidRPr="005E108A">
        <w:rPr>
          <w:noProof/>
          <w:sz w:val="16"/>
        </w:rPr>
        <w:drawing>
          <wp:inline distT="0" distB="0" distL="0" distR="0" wp14:anchorId="56BB233E" wp14:editId="6443E46D">
            <wp:extent cx="433147" cy="295275"/>
            <wp:effectExtent l="0" t="0" r="5080" b="0"/>
            <wp:docPr id="226491847" name="Picture 47">
              <a:extLst xmlns:a="http://schemas.openxmlformats.org/drawingml/2006/main">
                <a:ext uri="{FF2B5EF4-FFF2-40B4-BE49-F238E27FC236}">
                  <a16:creationId xmlns:a16="http://schemas.microsoft.com/office/drawing/2014/main" id="{EB42EA13-CD56-45DB-B750-2B94B44B8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5010" name=""/>
                    <pic:cNvPicPr/>
                  </pic:nvPicPr>
                  <pic:blipFill>
                    <a:blip r:embed="rId29"/>
                    <a:stretch>
                      <a:fillRect/>
                    </a:stretch>
                  </pic:blipFill>
                  <pic:spPr>
                    <a:xfrm>
                      <a:off x="0" y="0"/>
                      <a:ext cx="434444" cy="296159"/>
                    </a:xfrm>
                    <a:prstGeom prst="rect">
                      <a:avLst/>
                    </a:prstGeom>
                  </pic:spPr>
                </pic:pic>
              </a:graphicData>
            </a:graphic>
          </wp:inline>
        </w:drawing>
      </w:r>
    </w:p>
    <w:p w14:paraId="70B19C6D" w14:textId="77777777" w:rsidR="00E73D03" w:rsidRPr="00C1707A" w:rsidRDefault="00E73D03" w:rsidP="00C1707A">
      <w:pPr>
        <w:pStyle w:val="Heading1"/>
        <w:spacing w:before="0"/>
        <w:ind w:left="0" w:right="-490" w:firstLine="274"/>
        <w:jc w:val="left"/>
        <w:rPr>
          <w:b w:val="0"/>
          <w:sz w:val="16"/>
          <w:szCs w:val="16"/>
        </w:rPr>
      </w:pPr>
      <w:r w:rsidRPr="00C1707A">
        <w:rPr>
          <w:b w:val="0"/>
          <w:sz w:val="16"/>
          <w:szCs w:val="16"/>
        </w:rPr>
        <w:t>Single Sterile Barrier</w:t>
      </w:r>
    </w:p>
    <w:p w14:paraId="73EB61F5" w14:textId="77777777" w:rsidR="001138F8" w:rsidRDefault="001138F8" w:rsidP="00C1707A">
      <w:pPr>
        <w:pStyle w:val="Heading1"/>
        <w:spacing w:before="0"/>
        <w:ind w:left="0" w:right="-490" w:firstLine="274"/>
        <w:jc w:val="left"/>
        <w:rPr>
          <w:b w:val="0"/>
          <w:sz w:val="16"/>
          <w:szCs w:val="16"/>
        </w:rPr>
      </w:pPr>
      <w:proofErr w:type="spellStart"/>
      <w:r w:rsidRPr="00C1707A">
        <w:rPr>
          <w:b w:val="0"/>
          <w:sz w:val="16"/>
          <w:szCs w:val="16"/>
        </w:rPr>
        <w:t>Enkelt</w:t>
      </w:r>
      <w:proofErr w:type="spellEnd"/>
      <w:r w:rsidRPr="00C1707A">
        <w:rPr>
          <w:b w:val="0"/>
          <w:sz w:val="16"/>
          <w:szCs w:val="16"/>
        </w:rPr>
        <w:t xml:space="preserve"> </w:t>
      </w:r>
      <w:proofErr w:type="spellStart"/>
      <w:r w:rsidRPr="00C1707A">
        <w:rPr>
          <w:b w:val="0"/>
          <w:sz w:val="16"/>
          <w:szCs w:val="16"/>
        </w:rPr>
        <w:t>steril</w:t>
      </w:r>
      <w:proofErr w:type="spellEnd"/>
      <w:r w:rsidRPr="00C1707A">
        <w:rPr>
          <w:b w:val="0"/>
          <w:sz w:val="16"/>
          <w:szCs w:val="16"/>
        </w:rPr>
        <w:t xml:space="preserve"> </w:t>
      </w:r>
      <w:proofErr w:type="spellStart"/>
      <w:r w:rsidRPr="00C1707A">
        <w:rPr>
          <w:b w:val="0"/>
          <w:sz w:val="16"/>
          <w:szCs w:val="16"/>
        </w:rPr>
        <w:t>barriere</w:t>
      </w:r>
      <w:proofErr w:type="spellEnd"/>
    </w:p>
    <w:p w14:paraId="6D0F47EF" w14:textId="20234F49" w:rsidR="00A720CA" w:rsidRDefault="00664266" w:rsidP="00C1707A">
      <w:pPr>
        <w:pStyle w:val="Heading1"/>
        <w:spacing w:before="0"/>
        <w:ind w:left="0" w:right="-490" w:firstLine="274"/>
        <w:jc w:val="left"/>
        <w:rPr>
          <w:b w:val="0"/>
          <w:sz w:val="16"/>
          <w:szCs w:val="16"/>
        </w:rPr>
      </w:pPr>
      <w:r w:rsidRPr="00664266">
        <w:rPr>
          <w:b w:val="0"/>
          <w:sz w:val="16"/>
          <w:szCs w:val="16"/>
          <w:lang w:val="de-DE"/>
        </w:rPr>
        <w:t>Einfaches </w:t>
      </w:r>
      <w:proofErr w:type="spellStart"/>
      <w:r w:rsidRPr="00664266">
        <w:rPr>
          <w:b w:val="0"/>
          <w:sz w:val="16"/>
          <w:szCs w:val="16"/>
          <w:lang w:val="de-DE"/>
        </w:rPr>
        <w:t>Sterilbarrieresystem</w:t>
      </w:r>
      <w:proofErr w:type="spellEnd"/>
      <w:r w:rsidRPr="00664266">
        <w:rPr>
          <w:b w:val="0"/>
          <w:sz w:val="16"/>
          <w:szCs w:val="16"/>
        </w:rPr>
        <w:t> </w:t>
      </w:r>
    </w:p>
    <w:p w14:paraId="646634FD" w14:textId="4FF6693D" w:rsidR="00D44D67" w:rsidRDefault="000842BF" w:rsidP="00C1707A">
      <w:pPr>
        <w:pStyle w:val="Heading1"/>
        <w:spacing w:before="0"/>
        <w:ind w:left="0" w:right="-490" w:firstLine="274"/>
        <w:jc w:val="left"/>
        <w:rPr>
          <w:b w:val="0"/>
          <w:sz w:val="16"/>
          <w:szCs w:val="16"/>
        </w:rPr>
      </w:pPr>
      <w:r w:rsidRPr="000842BF">
        <w:rPr>
          <w:b w:val="0"/>
          <w:sz w:val="16"/>
          <w:szCs w:val="16"/>
          <w:lang w:val="es-ES"/>
        </w:rPr>
        <w:t>Barrera estéril simple</w:t>
      </w:r>
      <w:r w:rsidRPr="000842BF">
        <w:rPr>
          <w:b w:val="0"/>
          <w:sz w:val="16"/>
          <w:szCs w:val="16"/>
        </w:rPr>
        <w:t> </w:t>
      </w:r>
    </w:p>
    <w:p w14:paraId="33DCA077" w14:textId="77777777" w:rsidR="00C00E4F" w:rsidRDefault="00491321" w:rsidP="00C1707A">
      <w:pPr>
        <w:pStyle w:val="Heading1"/>
        <w:spacing w:before="0"/>
        <w:ind w:left="0" w:right="-490" w:firstLine="274"/>
        <w:jc w:val="left"/>
        <w:rPr>
          <w:b w:val="0"/>
          <w:sz w:val="16"/>
          <w:szCs w:val="16"/>
          <w:lang w:val="fi-FI"/>
        </w:rPr>
      </w:pPr>
      <w:r w:rsidRPr="00491321">
        <w:rPr>
          <w:b w:val="0"/>
          <w:sz w:val="16"/>
          <w:szCs w:val="16"/>
          <w:lang w:val="fi-FI"/>
        </w:rPr>
        <w:t>Yksinkertainen steriili suojajärjestelmä</w:t>
      </w:r>
    </w:p>
    <w:p w14:paraId="3AAB6EA8" w14:textId="7F238CB0" w:rsidR="00973CAF" w:rsidRDefault="007E5657" w:rsidP="00C1707A">
      <w:pPr>
        <w:pStyle w:val="Heading1"/>
        <w:spacing w:before="0"/>
        <w:ind w:left="0" w:right="-490" w:firstLine="274"/>
        <w:jc w:val="left"/>
        <w:rPr>
          <w:b w:val="0"/>
          <w:sz w:val="16"/>
          <w:szCs w:val="16"/>
        </w:rPr>
      </w:pPr>
      <w:r w:rsidRPr="007E5657">
        <w:rPr>
          <w:b w:val="0"/>
          <w:sz w:val="16"/>
          <w:szCs w:val="16"/>
          <w:lang w:val="sv-SE"/>
        </w:rPr>
        <w:t>Enkel steril barriär</w:t>
      </w:r>
      <w:r w:rsidRPr="007E5657">
        <w:rPr>
          <w:b w:val="0"/>
          <w:sz w:val="16"/>
          <w:szCs w:val="16"/>
        </w:rPr>
        <w:t> </w:t>
      </w:r>
      <w:r w:rsidR="00491321" w:rsidRPr="00491321">
        <w:rPr>
          <w:b w:val="0"/>
          <w:sz w:val="16"/>
          <w:szCs w:val="16"/>
        </w:rPr>
        <w:t> </w:t>
      </w:r>
    </w:p>
    <w:p w14:paraId="0F70A648" w14:textId="7C5D41F1" w:rsidR="00E94566" w:rsidRPr="00C1707A" w:rsidRDefault="000B5CA6" w:rsidP="00C1707A">
      <w:pPr>
        <w:pStyle w:val="Heading1"/>
        <w:spacing w:before="0"/>
        <w:ind w:left="0" w:right="-490" w:firstLine="274"/>
        <w:jc w:val="left"/>
        <w:rPr>
          <w:b w:val="0"/>
          <w:sz w:val="16"/>
          <w:szCs w:val="16"/>
        </w:rPr>
      </w:pPr>
      <w:r w:rsidRPr="000B5CA6">
        <w:rPr>
          <w:b w:val="0"/>
          <w:sz w:val="16"/>
          <w:szCs w:val="16"/>
          <w:lang w:val="da-DK"/>
        </w:rPr>
        <w:t>Enkelt steril barriere</w:t>
      </w:r>
      <w:r w:rsidRPr="000B5CA6">
        <w:rPr>
          <w:b w:val="0"/>
          <w:sz w:val="16"/>
          <w:szCs w:val="16"/>
        </w:rPr>
        <w:t> </w:t>
      </w:r>
    </w:p>
    <w:p w14:paraId="68CAEF5E" w14:textId="77777777" w:rsidR="00E73D03" w:rsidRDefault="00E73D03" w:rsidP="00E73D03">
      <w:pPr>
        <w:pStyle w:val="Heading1"/>
        <w:spacing w:before="74" w:line="249" w:lineRule="auto"/>
        <w:ind w:left="270"/>
        <w:jc w:val="left"/>
        <w:rPr>
          <w:sz w:val="16"/>
        </w:rPr>
      </w:pPr>
      <w:r w:rsidRPr="00C82CBD">
        <w:rPr>
          <w:noProof/>
          <w:sz w:val="16"/>
        </w:rPr>
        <w:drawing>
          <wp:inline distT="0" distB="0" distL="0" distR="0" wp14:anchorId="1B9F20D0" wp14:editId="42BA7EAA">
            <wp:extent cx="392530" cy="257175"/>
            <wp:effectExtent l="0" t="0" r="7620" b="0"/>
            <wp:docPr id="239921846" name="Picture 48">
              <a:extLst xmlns:a="http://schemas.openxmlformats.org/drawingml/2006/main">
                <a:ext uri="{FF2B5EF4-FFF2-40B4-BE49-F238E27FC236}">
                  <a16:creationId xmlns:a16="http://schemas.microsoft.com/office/drawing/2014/main" id="{57A1A705-1DA1-4886-91F3-1008707FCD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24842" name=""/>
                    <pic:cNvPicPr/>
                  </pic:nvPicPr>
                  <pic:blipFill>
                    <a:blip r:embed="rId30"/>
                    <a:stretch>
                      <a:fillRect/>
                    </a:stretch>
                  </pic:blipFill>
                  <pic:spPr>
                    <a:xfrm>
                      <a:off x="0" y="0"/>
                      <a:ext cx="402287" cy="263568"/>
                    </a:xfrm>
                    <a:prstGeom prst="rect">
                      <a:avLst/>
                    </a:prstGeom>
                  </pic:spPr>
                </pic:pic>
              </a:graphicData>
            </a:graphic>
          </wp:inline>
        </w:drawing>
      </w:r>
    </w:p>
    <w:p w14:paraId="4C4DC708" w14:textId="77777777" w:rsidR="00E73D03" w:rsidRPr="00F34E7B" w:rsidRDefault="00E73D03" w:rsidP="0098690A">
      <w:pPr>
        <w:pStyle w:val="Heading1"/>
        <w:spacing w:before="0"/>
        <w:ind w:left="0" w:right="-490" w:firstLine="274"/>
        <w:jc w:val="left"/>
        <w:rPr>
          <w:b w:val="0"/>
          <w:sz w:val="16"/>
          <w:lang w:val="es-ES"/>
        </w:rPr>
      </w:pPr>
      <w:r w:rsidRPr="00F34E7B">
        <w:rPr>
          <w:b w:val="0"/>
          <w:sz w:val="16"/>
          <w:lang w:val="es-ES"/>
        </w:rPr>
        <w:t>Catalogue Number</w:t>
      </w:r>
    </w:p>
    <w:p w14:paraId="7FBAD242" w14:textId="77777777" w:rsidR="0098690A" w:rsidRPr="00F34E7B" w:rsidRDefault="0098690A" w:rsidP="0098690A">
      <w:pPr>
        <w:pStyle w:val="Heading1"/>
        <w:spacing w:before="0"/>
        <w:ind w:left="0" w:right="-490" w:firstLine="274"/>
        <w:jc w:val="left"/>
        <w:rPr>
          <w:b w:val="0"/>
          <w:sz w:val="16"/>
          <w:szCs w:val="16"/>
          <w:lang w:val="es-ES"/>
        </w:rPr>
      </w:pPr>
      <w:proofErr w:type="spellStart"/>
      <w:r w:rsidRPr="00F34E7B">
        <w:rPr>
          <w:b w:val="0"/>
          <w:sz w:val="16"/>
          <w:szCs w:val="16"/>
          <w:lang w:val="es-ES"/>
        </w:rPr>
        <w:t>Katalognummer</w:t>
      </w:r>
      <w:proofErr w:type="spellEnd"/>
    </w:p>
    <w:p w14:paraId="6EEB9F0D" w14:textId="7B8D805F" w:rsidR="00664266" w:rsidRPr="00F34E7B" w:rsidRDefault="002E6C00" w:rsidP="0098690A">
      <w:pPr>
        <w:pStyle w:val="Heading1"/>
        <w:spacing w:before="0"/>
        <w:ind w:left="0" w:right="-490" w:firstLine="274"/>
        <w:jc w:val="left"/>
        <w:rPr>
          <w:b w:val="0"/>
          <w:sz w:val="16"/>
          <w:szCs w:val="16"/>
          <w:lang w:val="es-ES"/>
        </w:rPr>
      </w:pPr>
      <w:r w:rsidRPr="002E6C00">
        <w:rPr>
          <w:b w:val="0"/>
          <w:sz w:val="16"/>
          <w:szCs w:val="16"/>
          <w:lang w:val="de-DE"/>
        </w:rPr>
        <w:t>Bestellnummer</w:t>
      </w:r>
      <w:r w:rsidRPr="00F34E7B">
        <w:rPr>
          <w:b w:val="0"/>
          <w:sz w:val="16"/>
          <w:szCs w:val="16"/>
          <w:lang w:val="es-ES"/>
        </w:rPr>
        <w:t> </w:t>
      </w:r>
    </w:p>
    <w:p w14:paraId="51916000" w14:textId="2248483D" w:rsidR="00216F21" w:rsidRPr="00F34E7B" w:rsidRDefault="006D6F0D" w:rsidP="0098690A">
      <w:pPr>
        <w:pStyle w:val="Heading1"/>
        <w:spacing w:before="0"/>
        <w:ind w:left="0" w:right="-490" w:firstLine="274"/>
        <w:jc w:val="left"/>
        <w:rPr>
          <w:b w:val="0"/>
          <w:sz w:val="16"/>
          <w:szCs w:val="16"/>
          <w:lang w:val="es-ES"/>
        </w:rPr>
      </w:pPr>
      <w:r w:rsidRPr="006D6F0D">
        <w:rPr>
          <w:b w:val="0"/>
          <w:sz w:val="16"/>
          <w:szCs w:val="16"/>
          <w:lang w:val="es-ES"/>
        </w:rPr>
        <w:t>Número de catalogación</w:t>
      </w:r>
      <w:r w:rsidRPr="00F34E7B">
        <w:rPr>
          <w:b w:val="0"/>
          <w:sz w:val="16"/>
          <w:szCs w:val="16"/>
          <w:lang w:val="es-ES"/>
        </w:rPr>
        <w:t> </w:t>
      </w:r>
    </w:p>
    <w:p w14:paraId="39F6D300" w14:textId="5E289556" w:rsidR="00EF5EBD" w:rsidRPr="00F34E7B" w:rsidRDefault="00953064" w:rsidP="00B91D0C">
      <w:pPr>
        <w:pStyle w:val="Heading1"/>
        <w:spacing w:before="0"/>
        <w:ind w:left="0" w:right="-490" w:firstLine="274"/>
        <w:jc w:val="left"/>
        <w:rPr>
          <w:sz w:val="16"/>
          <w:szCs w:val="16"/>
          <w:lang w:val="es-ES"/>
        </w:rPr>
      </w:pPr>
      <w:r w:rsidRPr="00953064">
        <w:rPr>
          <w:b w:val="0"/>
          <w:sz w:val="16"/>
          <w:szCs w:val="16"/>
          <w:lang w:val="fi-FI"/>
        </w:rPr>
        <w:t>Luettelonumero</w:t>
      </w:r>
      <w:r w:rsidRPr="00F34E7B">
        <w:rPr>
          <w:b w:val="0"/>
          <w:sz w:val="16"/>
          <w:szCs w:val="16"/>
          <w:lang w:val="es-ES"/>
        </w:rPr>
        <w:t> </w:t>
      </w:r>
      <w:r w:rsidR="00EF5EBD" w:rsidRPr="00F34E7B">
        <w:rPr>
          <w:sz w:val="16"/>
          <w:szCs w:val="16"/>
          <w:lang w:val="es-ES"/>
        </w:rPr>
        <w:t>  </w:t>
      </w:r>
    </w:p>
    <w:p w14:paraId="401DDF42" w14:textId="5FE3D8DB" w:rsidR="007E5657" w:rsidRDefault="001B07D5" w:rsidP="00B91D0C">
      <w:pPr>
        <w:pStyle w:val="Heading1"/>
        <w:spacing w:before="0"/>
        <w:ind w:left="0" w:right="-490" w:firstLine="274"/>
        <w:jc w:val="left"/>
        <w:rPr>
          <w:b w:val="0"/>
          <w:bCs w:val="0"/>
          <w:sz w:val="16"/>
          <w:szCs w:val="16"/>
        </w:rPr>
      </w:pPr>
      <w:r w:rsidRPr="001B07D5">
        <w:rPr>
          <w:b w:val="0"/>
          <w:bCs w:val="0"/>
          <w:sz w:val="16"/>
          <w:szCs w:val="16"/>
          <w:lang w:val="sv-SE"/>
        </w:rPr>
        <w:t>Katalognummer</w:t>
      </w:r>
      <w:r w:rsidRPr="001B07D5">
        <w:rPr>
          <w:b w:val="0"/>
          <w:bCs w:val="0"/>
          <w:sz w:val="16"/>
          <w:szCs w:val="16"/>
        </w:rPr>
        <w:t> </w:t>
      </w:r>
    </w:p>
    <w:p w14:paraId="17C4C23D" w14:textId="7B67153D" w:rsidR="000B5CA6" w:rsidRPr="00EF5EBD" w:rsidRDefault="00062724" w:rsidP="00B91D0C">
      <w:pPr>
        <w:pStyle w:val="Heading1"/>
        <w:spacing w:before="0"/>
        <w:ind w:left="0" w:right="-490" w:firstLine="274"/>
        <w:jc w:val="left"/>
        <w:rPr>
          <w:b w:val="0"/>
          <w:bCs w:val="0"/>
          <w:sz w:val="16"/>
          <w:szCs w:val="16"/>
        </w:rPr>
      </w:pPr>
      <w:r w:rsidRPr="00062724">
        <w:rPr>
          <w:b w:val="0"/>
          <w:bCs w:val="0"/>
          <w:sz w:val="16"/>
          <w:szCs w:val="16"/>
          <w:lang w:val="da-DK"/>
        </w:rPr>
        <w:t>Katalognummer</w:t>
      </w:r>
      <w:r w:rsidRPr="00062724">
        <w:rPr>
          <w:b w:val="0"/>
          <w:bCs w:val="0"/>
          <w:sz w:val="16"/>
          <w:szCs w:val="16"/>
        </w:rPr>
        <w:t> </w:t>
      </w:r>
    </w:p>
    <w:p w14:paraId="5ED96E99" w14:textId="4923C131" w:rsidR="00E73D03" w:rsidRDefault="00C33E7F" w:rsidP="00E73D03">
      <w:pPr>
        <w:pStyle w:val="Heading1"/>
        <w:spacing w:before="74" w:line="249" w:lineRule="auto"/>
        <w:ind w:left="270"/>
        <w:jc w:val="left"/>
        <w:rPr>
          <w:sz w:val="16"/>
        </w:rPr>
      </w:pPr>
      <w:r>
        <w:rPr>
          <w:noProof/>
          <w:sz w:val="16"/>
        </w:rPr>
        <w:drawing>
          <wp:inline distT="0" distB="0" distL="0" distR="0" wp14:anchorId="014BBD61" wp14:editId="112164C6">
            <wp:extent cx="377825" cy="389890"/>
            <wp:effectExtent l="0" t="0" r="3175" b="0"/>
            <wp:docPr id="681194390" name="Picture 33">
              <a:extLst xmlns:a="http://schemas.openxmlformats.org/drawingml/2006/main">
                <a:ext uri="{FF2B5EF4-FFF2-40B4-BE49-F238E27FC236}">
                  <a16:creationId xmlns:a16="http://schemas.microsoft.com/office/drawing/2014/main" id="{044F3B0C-2558-4660-9993-D3F60A6542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7825" cy="389890"/>
                    </a:xfrm>
                    <a:prstGeom prst="rect">
                      <a:avLst/>
                    </a:prstGeom>
                    <a:noFill/>
                  </pic:spPr>
                </pic:pic>
              </a:graphicData>
            </a:graphic>
          </wp:inline>
        </w:drawing>
      </w:r>
    </w:p>
    <w:p w14:paraId="604E7ABD" w14:textId="13122616" w:rsidR="00062724" w:rsidRPr="00D01475" w:rsidRDefault="00C33E7F" w:rsidP="0047192D">
      <w:pPr>
        <w:pStyle w:val="Heading1"/>
        <w:spacing w:before="0"/>
        <w:ind w:left="0" w:right="-490" w:firstLine="274"/>
        <w:jc w:val="left"/>
        <w:rPr>
          <w:b w:val="0"/>
          <w:sz w:val="16"/>
          <w:szCs w:val="16"/>
          <w:lang w:val="fr-FR"/>
        </w:rPr>
      </w:pPr>
      <w:r w:rsidRPr="00D01475">
        <w:rPr>
          <w:b w:val="0"/>
          <w:sz w:val="16"/>
          <w:szCs w:val="16"/>
          <w:lang w:val="fr-FR"/>
        </w:rPr>
        <w:t xml:space="preserve">Non </w:t>
      </w:r>
      <w:proofErr w:type="spellStart"/>
      <w:r w:rsidRPr="00D01475">
        <w:rPr>
          <w:b w:val="0"/>
          <w:sz w:val="16"/>
          <w:szCs w:val="16"/>
          <w:lang w:val="fr-FR"/>
        </w:rPr>
        <w:t>Sterile</w:t>
      </w:r>
      <w:proofErr w:type="spellEnd"/>
    </w:p>
    <w:p w14:paraId="087B0D41" w14:textId="7D25249C" w:rsidR="00C33E7F" w:rsidRPr="00D01475" w:rsidRDefault="00C75E4D" w:rsidP="0047192D">
      <w:pPr>
        <w:pStyle w:val="Heading1"/>
        <w:spacing w:before="0"/>
        <w:ind w:left="0" w:right="-490" w:firstLine="274"/>
        <w:jc w:val="left"/>
        <w:rPr>
          <w:b w:val="0"/>
          <w:sz w:val="16"/>
          <w:szCs w:val="16"/>
          <w:lang w:val="fr-FR"/>
        </w:rPr>
      </w:pPr>
      <w:r w:rsidRPr="00D01475">
        <w:rPr>
          <w:b w:val="0"/>
          <w:sz w:val="16"/>
          <w:szCs w:val="16"/>
          <w:lang w:val="fr-FR"/>
        </w:rPr>
        <w:t>Non stérile</w:t>
      </w:r>
    </w:p>
    <w:p w14:paraId="68DDF60C" w14:textId="4178F0E9" w:rsidR="00C75E4D" w:rsidRPr="00D01475" w:rsidRDefault="00B328E0" w:rsidP="0047192D">
      <w:pPr>
        <w:pStyle w:val="Heading1"/>
        <w:spacing w:before="0"/>
        <w:ind w:left="0" w:right="-490" w:firstLine="274"/>
        <w:jc w:val="left"/>
        <w:rPr>
          <w:b w:val="0"/>
          <w:sz w:val="16"/>
          <w:szCs w:val="16"/>
          <w:lang w:val="fr-FR"/>
        </w:rPr>
      </w:pPr>
      <w:proofErr w:type="spellStart"/>
      <w:r w:rsidRPr="00D01475">
        <w:rPr>
          <w:b w:val="0"/>
          <w:sz w:val="16"/>
          <w:szCs w:val="16"/>
          <w:lang w:val="fr-FR"/>
        </w:rPr>
        <w:t>Nicht</w:t>
      </w:r>
      <w:proofErr w:type="spellEnd"/>
      <w:r w:rsidRPr="00D01475">
        <w:rPr>
          <w:b w:val="0"/>
          <w:sz w:val="16"/>
          <w:szCs w:val="16"/>
          <w:lang w:val="fr-FR"/>
        </w:rPr>
        <w:t xml:space="preserve"> </w:t>
      </w:r>
      <w:proofErr w:type="spellStart"/>
      <w:r w:rsidRPr="00D01475">
        <w:rPr>
          <w:b w:val="0"/>
          <w:sz w:val="16"/>
          <w:szCs w:val="16"/>
          <w:lang w:val="fr-FR"/>
        </w:rPr>
        <w:t>steril</w:t>
      </w:r>
      <w:proofErr w:type="spellEnd"/>
    </w:p>
    <w:p w14:paraId="54FADC1B" w14:textId="34785B90" w:rsidR="00B328E0" w:rsidRPr="00D01475" w:rsidRDefault="00737347" w:rsidP="0047192D">
      <w:pPr>
        <w:pStyle w:val="Heading1"/>
        <w:spacing w:before="0"/>
        <w:ind w:left="0" w:right="-490" w:firstLine="274"/>
        <w:jc w:val="left"/>
        <w:rPr>
          <w:b w:val="0"/>
          <w:sz w:val="16"/>
          <w:szCs w:val="16"/>
          <w:lang w:val="pt-BR"/>
        </w:rPr>
      </w:pPr>
      <w:r w:rsidRPr="00D01475">
        <w:rPr>
          <w:b w:val="0"/>
          <w:sz w:val="16"/>
          <w:szCs w:val="16"/>
          <w:lang w:val="pt-BR"/>
        </w:rPr>
        <w:t>No estéril</w:t>
      </w:r>
    </w:p>
    <w:p w14:paraId="01D13E4C" w14:textId="46F30C2A" w:rsidR="00737347" w:rsidRPr="00D01475" w:rsidRDefault="00737347" w:rsidP="0047192D">
      <w:pPr>
        <w:pStyle w:val="Heading1"/>
        <w:spacing w:before="0"/>
        <w:ind w:left="0" w:right="-490" w:firstLine="274"/>
        <w:jc w:val="left"/>
        <w:rPr>
          <w:b w:val="0"/>
          <w:sz w:val="16"/>
          <w:szCs w:val="16"/>
          <w:lang w:val="pt-BR"/>
        </w:rPr>
      </w:pPr>
      <w:proofErr w:type="gramStart"/>
      <w:r w:rsidRPr="00D01475">
        <w:rPr>
          <w:b w:val="0"/>
          <w:sz w:val="16"/>
          <w:szCs w:val="16"/>
          <w:lang w:val="pt-BR"/>
        </w:rPr>
        <w:t>Ei</w:t>
      </w:r>
      <w:proofErr w:type="gramEnd"/>
      <w:r w:rsidRPr="00D01475">
        <w:rPr>
          <w:b w:val="0"/>
          <w:sz w:val="16"/>
          <w:szCs w:val="16"/>
          <w:lang w:val="pt-BR"/>
        </w:rPr>
        <w:t xml:space="preserve"> </w:t>
      </w:r>
      <w:proofErr w:type="spellStart"/>
      <w:r w:rsidRPr="00D01475">
        <w:rPr>
          <w:b w:val="0"/>
          <w:sz w:val="16"/>
          <w:szCs w:val="16"/>
          <w:lang w:val="pt-BR"/>
        </w:rPr>
        <w:t>steriili</w:t>
      </w:r>
      <w:proofErr w:type="spellEnd"/>
    </w:p>
    <w:p w14:paraId="5F6D4230" w14:textId="2C056D1C" w:rsidR="00737347" w:rsidRPr="00D01475" w:rsidRDefault="004C754C" w:rsidP="0047192D">
      <w:pPr>
        <w:pStyle w:val="Heading1"/>
        <w:spacing w:before="0"/>
        <w:ind w:left="0" w:right="-490" w:firstLine="274"/>
        <w:jc w:val="left"/>
        <w:rPr>
          <w:b w:val="0"/>
          <w:sz w:val="16"/>
          <w:szCs w:val="16"/>
          <w:lang w:val="pt-BR"/>
        </w:rPr>
      </w:pPr>
      <w:proofErr w:type="spellStart"/>
      <w:r w:rsidRPr="00D01475">
        <w:rPr>
          <w:b w:val="0"/>
          <w:sz w:val="16"/>
          <w:szCs w:val="16"/>
          <w:lang w:val="pt-BR"/>
        </w:rPr>
        <w:t>Icke-steril</w:t>
      </w:r>
      <w:proofErr w:type="spellEnd"/>
    </w:p>
    <w:p w14:paraId="5B0D496B" w14:textId="77650409" w:rsidR="004C754C" w:rsidRPr="00F34E7B" w:rsidRDefault="00491594" w:rsidP="0047192D">
      <w:pPr>
        <w:pStyle w:val="Heading1"/>
        <w:spacing w:before="0"/>
        <w:ind w:left="0" w:right="-490" w:firstLine="274"/>
        <w:jc w:val="left"/>
        <w:rPr>
          <w:b w:val="0"/>
          <w:sz w:val="16"/>
          <w:szCs w:val="16"/>
          <w:lang w:val="es-ES"/>
        </w:rPr>
      </w:pPr>
      <w:r w:rsidRPr="00491594">
        <w:rPr>
          <w:b w:val="0"/>
          <w:sz w:val="16"/>
          <w:szCs w:val="16"/>
          <w:lang w:val="es-ES"/>
        </w:rPr>
        <w:t>Ikke-</w:t>
      </w:r>
      <w:proofErr w:type="spellStart"/>
      <w:r w:rsidRPr="00491594">
        <w:rPr>
          <w:b w:val="0"/>
          <w:sz w:val="16"/>
          <w:szCs w:val="16"/>
          <w:lang w:val="es-ES"/>
        </w:rPr>
        <w:t>steril</w:t>
      </w:r>
      <w:proofErr w:type="spellEnd"/>
    </w:p>
    <w:p w14:paraId="58A79D7D" w14:textId="77777777" w:rsidR="00E73D03" w:rsidRDefault="00E73D03" w:rsidP="00E73D03">
      <w:pPr>
        <w:pStyle w:val="Heading1"/>
        <w:spacing w:before="74" w:line="249" w:lineRule="auto"/>
        <w:ind w:left="270"/>
        <w:jc w:val="left"/>
        <w:rPr>
          <w:sz w:val="16"/>
        </w:rPr>
      </w:pPr>
      <w:r w:rsidRPr="00CD67F9">
        <w:rPr>
          <w:noProof/>
          <w:sz w:val="16"/>
        </w:rPr>
        <w:drawing>
          <wp:inline distT="0" distB="0" distL="0" distR="0" wp14:anchorId="73D1F5C7" wp14:editId="58CED704">
            <wp:extent cx="280670" cy="273225"/>
            <wp:effectExtent l="0" t="0" r="5080" b="0"/>
            <wp:docPr id="965864503" name="Picture 50">
              <a:extLst xmlns:a="http://schemas.openxmlformats.org/drawingml/2006/main">
                <a:ext uri="{FF2B5EF4-FFF2-40B4-BE49-F238E27FC236}">
                  <a16:creationId xmlns:a16="http://schemas.microsoft.com/office/drawing/2014/main" id="{B2F0F2F9-DC49-429E-BC41-DD4123E59F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5324" name=""/>
                    <pic:cNvPicPr/>
                  </pic:nvPicPr>
                  <pic:blipFill>
                    <a:blip r:embed="rId32"/>
                    <a:stretch>
                      <a:fillRect/>
                    </a:stretch>
                  </pic:blipFill>
                  <pic:spPr>
                    <a:xfrm>
                      <a:off x="0" y="0"/>
                      <a:ext cx="282053" cy="274571"/>
                    </a:xfrm>
                    <a:prstGeom prst="rect">
                      <a:avLst/>
                    </a:prstGeom>
                  </pic:spPr>
                </pic:pic>
              </a:graphicData>
            </a:graphic>
          </wp:inline>
        </w:drawing>
      </w:r>
    </w:p>
    <w:p w14:paraId="3151B82D"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Do not reuse</w:t>
      </w:r>
    </w:p>
    <w:p w14:paraId="072A49D5" w14:textId="77777777" w:rsidR="00187175" w:rsidRDefault="00187175" w:rsidP="0047192D">
      <w:pPr>
        <w:pStyle w:val="Heading1"/>
        <w:spacing w:before="0"/>
        <w:ind w:left="0" w:right="-490" w:firstLine="274"/>
        <w:jc w:val="left"/>
        <w:rPr>
          <w:b w:val="0"/>
          <w:sz w:val="16"/>
          <w:szCs w:val="16"/>
        </w:rPr>
      </w:pPr>
      <w:proofErr w:type="spellStart"/>
      <w:r w:rsidRPr="0047192D">
        <w:rPr>
          <w:b w:val="0"/>
          <w:sz w:val="16"/>
          <w:szCs w:val="16"/>
        </w:rPr>
        <w:t>Må</w:t>
      </w:r>
      <w:proofErr w:type="spellEnd"/>
      <w:r w:rsidRPr="0047192D">
        <w:rPr>
          <w:b w:val="0"/>
          <w:sz w:val="16"/>
          <w:szCs w:val="16"/>
        </w:rPr>
        <w:t xml:space="preserve"> </w:t>
      </w:r>
      <w:proofErr w:type="spellStart"/>
      <w:r w:rsidRPr="0047192D">
        <w:rPr>
          <w:b w:val="0"/>
          <w:sz w:val="16"/>
          <w:szCs w:val="16"/>
        </w:rPr>
        <w:t>ikke</w:t>
      </w:r>
      <w:proofErr w:type="spellEnd"/>
      <w:r w:rsidRPr="0047192D">
        <w:rPr>
          <w:b w:val="0"/>
          <w:sz w:val="16"/>
          <w:szCs w:val="16"/>
        </w:rPr>
        <w:t xml:space="preserve"> </w:t>
      </w:r>
      <w:proofErr w:type="spellStart"/>
      <w:r w:rsidRPr="0047192D">
        <w:rPr>
          <w:b w:val="0"/>
          <w:sz w:val="16"/>
          <w:szCs w:val="16"/>
        </w:rPr>
        <w:t>genbruges</w:t>
      </w:r>
      <w:proofErr w:type="spellEnd"/>
    </w:p>
    <w:p w14:paraId="2675FB63" w14:textId="5A1D72BD" w:rsidR="00571500" w:rsidRDefault="00571500" w:rsidP="0047192D">
      <w:pPr>
        <w:pStyle w:val="Heading1"/>
        <w:spacing w:before="0"/>
        <w:ind w:left="0" w:right="-490" w:firstLine="274"/>
        <w:jc w:val="left"/>
        <w:rPr>
          <w:b w:val="0"/>
          <w:sz w:val="16"/>
          <w:szCs w:val="16"/>
        </w:rPr>
      </w:pPr>
      <w:r w:rsidRPr="00571500">
        <w:rPr>
          <w:b w:val="0"/>
          <w:sz w:val="16"/>
          <w:szCs w:val="16"/>
          <w:lang w:val="de-DE"/>
        </w:rPr>
        <w:t>Nicht wiederverwenden</w:t>
      </w:r>
      <w:r w:rsidRPr="00571500">
        <w:rPr>
          <w:b w:val="0"/>
          <w:sz w:val="16"/>
          <w:szCs w:val="16"/>
        </w:rPr>
        <w:t> </w:t>
      </w:r>
    </w:p>
    <w:p w14:paraId="7F12C7EE" w14:textId="596C0423" w:rsidR="00016F64" w:rsidRDefault="00AD6C57" w:rsidP="0047192D">
      <w:pPr>
        <w:pStyle w:val="Heading1"/>
        <w:spacing w:before="0"/>
        <w:ind w:left="0" w:right="-490" w:firstLine="274"/>
        <w:jc w:val="left"/>
        <w:rPr>
          <w:b w:val="0"/>
          <w:sz w:val="16"/>
          <w:szCs w:val="16"/>
        </w:rPr>
      </w:pPr>
      <w:r w:rsidRPr="00F34E7B">
        <w:rPr>
          <w:b w:val="0"/>
          <w:sz w:val="16"/>
          <w:szCs w:val="16"/>
        </w:rPr>
        <w:t xml:space="preserve">No </w:t>
      </w:r>
      <w:proofErr w:type="spellStart"/>
      <w:r w:rsidRPr="00F34E7B">
        <w:rPr>
          <w:b w:val="0"/>
          <w:sz w:val="16"/>
          <w:szCs w:val="16"/>
        </w:rPr>
        <w:t>reutilizar</w:t>
      </w:r>
      <w:proofErr w:type="spellEnd"/>
      <w:r w:rsidRPr="00AD6C57">
        <w:rPr>
          <w:b w:val="0"/>
          <w:sz w:val="16"/>
          <w:szCs w:val="16"/>
        </w:rPr>
        <w:t> </w:t>
      </w:r>
    </w:p>
    <w:p w14:paraId="2ACA1B30" w14:textId="1B33AC2F" w:rsidR="001924A9" w:rsidRDefault="001924A9" w:rsidP="0047192D">
      <w:pPr>
        <w:pStyle w:val="Heading1"/>
        <w:spacing w:before="0"/>
        <w:ind w:left="0" w:right="-490" w:firstLine="274"/>
        <w:jc w:val="left"/>
        <w:rPr>
          <w:b w:val="0"/>
          <w:sz w:val="16"/>
          <w:szCs w:val="16"/>
        </w:rPr>
      </w:pPr>
      <w:r w:rsidRPr="001924A9">
        <w:rPr>
          <w:b w:val="0"/>
          <w:sz w:val="16"/>
          <w:szCs w:val="16"/>
          <w:lang w:val="fi-FI"/>
        </w:rPr>
        <w:t>Ei saa käyttää uudelleen</w:t>
      </w:r>
      <w:r w:rsidRPr="001924A9">
        <w:rPr>
          <w:b w:val="0"/>
          <w:sz w:val="16"/>
          <w:szCs w:val="16"/>
        </w:rPr>
        <w:t> </w:t>
      </w:r>
    </w:p>
    <w:p w14:paraId="7BF87B73" w14:textId="0008A07B" w:rsidR="00DD02C2" w:rsidRDefault="007C086C" w:rsidP="0047192D">
      <w:pPr>
        <w:pStyle w:val="Heading1"/>
        <w:spacing w:before="0"/>
        <w:ind w:left="0" w:right="-490" w:firstLine="274"/>
        <w:jc w:val="left"/>
        <w:rPr>
          <w:b w:val="0"/>
          <w:sz w:val="16"/>
          <w:szCs w:val="16"/>
        </w:rPr>
      </w:pPr>
      <w:r w:rsidRPr="007C086C">
        <w:rPr>
          <w:b w:val="0"/>
          <w:sz w:val="16"/>
          <w:szCs w:val="16"/>
          <w:lang w:val="sv-SE"/>
        </w:rPr>
        <w:t>Får inte återanvändas</w:t>
      </w:r>
      <w:r w:rsidRPr="007C086C">
        <w:rPr>
          <w:b w:val="0"/>
          <w:sz w:val="16"/>
          <w:szCs w:val="16"/>
        </w:rPr>
        <w:t> </w:t>
      </w:r>
    </w:p>
    <w:p w14:paraId="0C77BB70" w14:textId="0D4CBB19" w:rsidR="00A666C6" w:rsidRPr="0047192D" w:rsidRDefault="001F0223" w:rsidP="0047192D">
      <w:pPr>
        <w:pStyle w:val="Heading1"/>
        <w:spacing w:before="0"/>
        <w:ind w:left="0" w:right="-490" w:firstLine="274"/>
        <w:jc w:val="left"/>
        <w:rPr>
          <w:b w:val="0"/>
          <w:sz w:val="16"/>
          <w:szCs w:val="16"/>
        </w:rPr>
      </w:pPr>
      <w:r w:rsidRPr="001F0223">
        <w:rPr>
          <w:b w:val="0"/>
          <w:sz w:val="16"/>
          <w:szCs w:val="16"/>
          <w:lang w:val="da-DK"/>
        </w:rPr>
        <w:t>Må ikke genbruges</w:t>
      </w:r>
      <w:r w:rsidRPr="001F0223">
        <w:rPr>
          <w:b w:val="0"/>
          <w:sz w:val="16"/>
          <w:szCs w:val="16"/>
        </w:rPr>
        <w:t> </w:t>
      </w:r>
    </w:p>
    <w:p w14:paraId="2713622D" w14:textId="77777777" w:rsidR="00E73D03" w:rsidRDefault="00E73D03" w:rsidP="00E73D03">
      <w:pPr>
        <w:pStyle w:val="Heading1"/>
        <w:spacing w:before="74" w:line="249" w:lineRule="auto"/>
        <w:ind w:left="270"/>
        <w:jc w:val="left"/>
        <w:rPr>
          <w:sz w:val="16"/>
        </w:rPr>
      </w:pPr>
      <w:r>
        <w:rPr>
          <w:noProof/>
          <w:sz w:val="16"/>
        </w:rPr>
        <w:drawing>
          <wp:inline distT="0" distB="0" distL="0" distR="0" wp14:anchorId="121B9AE2" wp14:editId="48118F31">
            <wp:extent cx="392430" cy="392430"/>
            <wp:effectExtent l="0" t="0" r="7620" b="7620"/>
            <wp:docPr id="603173461" name="Picture 51">
              <a:extLst xmlns:a="http://schemas.openxmlformats.org/drawingml/2006/main">
                <a:ext uri="{FF2B5EF4-FFF2-40B4-BE49-F238E27FC236}">
                  <a16:creationId xmlns:a16="http://schemas.microsoft.com/office/drawing/2014/main" id="{F4CBEC01-064C-4126-885F-18FA466DED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761231"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2430" cy="392430"/>
                    </a:xfrm>
                    <a:prstGeom prst="rect">
                      <a:avLst/>
                    </a:prstGeom>
                    <a:noFill/>
                  </pic:spPr>
                </pic:pic>
              </a:graphicData>
            </a:graphic>
          </wp:inline>
        </w:drawing>
      </w:r>
    </w:p>
    <w:p w14:paraId="2DAA2B4B"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Caution</w:t>
      </w:r>
    </w:p>
    <w:p w14:paraId="06F0C121" w14:textId="77777777" w:rsidR="001C4983" w:rsidRDefault="001C4983" w:rsidP="0047192D">
      <w:pPr>
        <w:pStyle w:val="Heading1"/>
        <w:spacing w:before="0"/>
        <w:ind w:left="0" w:right="-490" w:firstLine="274"/>
        <w:jc w:val="left"/>
        <w:rPr>
          <w:b w:val="0"/>
          <w:sz w:val="16"/>
          <w:szCs w:val="16"/>
        </w:rPr>
      </w:pPr>
      <w:proofErr w:type="spellStart"/>
      <w:r w:rsidRPr="0047192D">
        <w:rPr>
          <w:b w:val="0"/>
          <w:sz w:val="16"/>
          <w:szCs w:val="16"/>
        </w:rPr>
        <w:t>Forsigtig</w:t>
      </w:r>
      <w:proofErr w:type="spellEnd"/>
    </w:p>
    <w:p w14:paraId="35485552" w14:textId="7C2ACC1C" w:rsidR="00571500" w:rsidRDefault="00072F7E" w:rsidP="0047192D">
      <w:pPr>
        <w:pStyle w:val="Heading1"/>
        <w:spacing w:before="0"/>
        <w:ind w:left="0" w:right="-490" w:firstLine="274"/>
        <w:jc w:val="left"/>
        <w:rPr>
          <w:b w:val="0"/>
          <w:sz w:val="16"/>
          <w:szCs w:val="16"/>
        </w:rPr>
      </w:pPr>
      <w:r w:rsidRPr="00072F7E">
        <w:rPr>
          <w:b w:val="0"/>
          <w:sz w:val="16"/>
          <w:szCs w:val="16"/>
          <w:lang w:val="de-DE"/>
        </w:rPr>
        <w:t>Vorsicht</w:t>
      </w:r>
      <w:r w:rsidRPr="00072F7E">
        <w:rPr>
          <w:b w:val="0"/>
          <w:sz w:val="16"/>
          <w:szCs w:val="16"/>
        </w:rPr>
        <w:t> </w:t>
      </w:r>
    </w:p>
    <w:p w14:paraId="6BAB1AE1" w14:textId="0786E25D" w:rsidR="00CB6946" w:rsidRDefault="00CB6946" w:rsidP="0047192D">
      <w:pPr>
        <w:pStyle w:val="Heading1"/>
        <w:spacing w:before="0"/>
        <w:ind w:left="0" w:right="-490" w:firstLine="274"/>
        <w:jc w:val="left"/>
        <w:rPr>
          <w:b w:val="0"/>
          <w:sz w:val="16"/>
          <w:szCs w:val="16"/>
        </w:rPr>
      </w:pPr>
      <w:proofErr w:type="spellStart"/>
      <w:r w:rsidRPr="00F34E7B">
        <w:rPr>
          <w:b w:val="0"/>
          <w:sz w:val="16"/>
          <w:szCs w:val="16"/>
        </w:rPr>
        <w:t>Precaución</w:t>
      </w:r>
      <w:proofErr w:type="spellEnd"/>
      <w:r w:rsidRPr="00CB6946">
        <w:rPr>
          <w:b w:val="0"/>
          <w:sz w:val="16"/>
          <w:szCs w:val="16"/>
        </w:rPr>
        <w:t> </w:t>
      </w:r>
    </w:p>
    <w:p w14:paraId="553F6BD3" w14:textId="4C358AA5" w:rsidR="00B1250E" w:rsidRDefault="00B1250E" w:rsidP="0047192D">
      <w:pPr>
        <w:pStyle w:val="Heading1"/>
        <w:spacing w:before="0"/>
        <w:ind w:left="0" w:right="-490" w:firstLine="274"/>
        <w:jc w:val="left"/>
        <w:rPr>
          <w:b w:val="0"/>
          <w:sz w:val="16"/>
          <w:szCs w:val="16"/>
        </w:rPr>
      </w:pPr>
      <w:r w:rsidRPr="00B1250E">
        <w:rPr>
          <w:b w:val="0"/>
          <w:sz w:val="16"/>
          <w:szCs w:val="16"/>
          <w:lang w:val="fi-FI"/>
        </w:rPr>
        <w:t>Huomio</w:t>
      </w:r>
      <w:r w:rsidRPr="00B1250E">
        <w:rPr>
          <w:b w:val="0"/>
          <w:sz w:val="16"/>
          <w:szCs w:val="16"/>
        </w:rPr>
        <w:t> </w:t>
      </w:r>
    </w:p>
    <w:p w14:paraId="6D1CF2B3" w14:textId="5D17099D" w:rsidR="00E569E1" w:rsidRDefault="00E569E1" w:rsidP="0047192D">
      <w:pPr>
        <w:pStyle w:val="Heading1"/>
        <w:spacing w:before="0"/>
        <w:ind w:left="0" w:right="-490" w:firstLine="274"/>
        <w:jc w:val="left"/>
        <w:rPr>
          <w:b w:val="0"/>
          <w:sz w:val="16"/>
          <w:szCs w:val="16"/>
        </w:rPr>
      </w:pPr>
      <w:r w:rsidRPr="00E569E1">
        <w:rPr>
          <w:b w:val="0"/>
          <w:sz w:val="16"/>
          <w:szCs w:val="16"/>
          <w:lang w:val="sv-SE"/>
        </w:rPr>
        <w:t>Varning</w:t>
      </w:r>
      <w:r w:rsidRPr="00E569E1">
        <w:rPr>
          <w:b w:val="0"/>
          <w:sz w:val="16"/>
          <w:szCs w:val="16"/>
        </w:rPr>
        <w:t> </w:t>
      </w:r>
    </w:p>
    <w:p w14:paraId="71112FC7" w14:textId="21FA1F98" w:rsidR="001F0223" w:rsidRPr="0047192D" w:rsidRDefault="0007673C" w:rsidP="0047192D">
      <w:pPr>
        <w:pStyle w:val="Heading1"/>
        <w:spacing w:before="0"/>
        <w:ind w:left="0" w:right="-490" w:firstLine="274"/>
        <w:jc w:val="left"/>
        <w:rPr>
          <w:b w:val="0"/>
          <w:sz w:val="16"/>
          <w:szCs w:val="16"/>
        </w:rPr>
      </w:pPr>
      <w:r w:rsidRPr="0007673C">
        <w:rPr>
          <w:b w:val="0"/>
          <w:sz w:val="16"/>
          <w:szCs w:val="16"/>
          <w:lang w:val="da-DK"/>
        </w:rPr>
        <w:t>Forsigtig</w:t>
      </w:r>
      <w:r w:rsidRPr="0007673C">
        <w:rPr>
          <w:b w:val="0"/>
          <w:sz w:val="16"/>
          <w:szCs w:val="16"/>
        </w:rPr>
        <w:t> </w:t>
      </w:r>
    </w:p>
    <w:p w14:paraId="744BB901" w14:textId="77777777" w:rsidR="00E73D03" w:rsidRDefault="00E73D03" w:rsidP="00E73D03">
      <w:pPr>
        <w:pStyle w:val="Heading1"/>
        <w:spacing w:before="74" w:line="249" w:lineRule="auto"/>
        <w:ind w:left="270"/>
        <w:jc w:val="left"/>
        <w:rPr>
          <w:sz w:val="16"/>
        </w:rPr>
      </w:pPr>
      <w:r w:rsidRPr="00FB53BC">
        <w:rPr>
          <w:noProof/>
          <w:sz w:val="16"/>
        </w:rPr>
        <w:drawing>
          <wp:inline distT="0" distB="0" distL="0" distR="0" wp14:anchorId="64AF2264" wp14:editId="2DC73D22">
            <wp:extent cx="392430" cy="369530"/>
            <wp:effectExtent l="0" t="0" r="7620" b="0"/>
            <wp:docPr id="1332141626" name="Picture 52">
              <a:extLst xmlns:a="http://schemas.openxmlformats.org/drawingml/2006/main">
                <a:ext uri="{FF2B5EF4-FFF2-40B4-BE49-F238E27FC236}">
                  <a16:creationId xmlns:a16="http://schemas.microsoft.com/office/drawing/2014/main" id="{84AC9A19-C090-4AA6-9BB3-66FE4A9E66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11003" name=""/>
                    <pic:cNvPicPr/>
                  </pic:nvPicPr>
                  <pic:blipFill>
                    <a:blip r:embed="rId34"/>
                    <a:stretch>
                      <a:fillRect/>
                    </a:stretch>
                  </pic:blipFill>
                  <pic:spPr>
                    <a:xfrm>
                      <a:off x="0" y="0"/>
                      <a:ext cx="396599" cy="373455"/>
                    </a:xfrm>
                    <a:prstGeom prst="rect">
                      <a:avLst/>
                    </a:prstGeom>
                  </pic:spPr>
                </pic:pic>
              </a:graphicData>
            </a:graphic>
          </wp:inline>
        </w:drawing>
      </w:r>
    </w:p>
    <w:p w14:paraId="180556A0" w14:textId="77777777" w:rsidR="00E73D03" w:rsidRPr="0047192D" w:rsidRDefault="00E73D03" w:rsidP="0047192D">
      <w:pPr>
        <w:pStyle w:val="Heading1"/>
        <w:spacing w:before="0"/>
        <w:ind w:left="0" w:right="-490" w:firstLine="274"/>
        <w:jc w:val="left"/>
        <w:rPr>
          <w:b w:val="0"/>
          <w:sz w:val="16"/>
          <w:szCs w:val="16"/>
        </w:rPr>
      </w:pPr>
      <w:r w:rsidRPr="0047192D">
        <w:rPr>
          <w:b w:val="0"/>
          <w:sz w:val="16"/>
          <w:szCs w:val="16"/>
        </w:rPr>
        <w:t>Date of Manufacture</w:t>
      </w:r>
    </w:p>
    <w:p w14:paraId="1891E937" w14:textId="77777777" w:rsidR="00CE741E" w:rsidRDefault="00CE741E" w:rsidP="0047192D">
      <w:pPr>
        <w:pStyle w:val="Heading1"/>
        <w:spacing w:before="0"/>
        <w:ind w:left="0" w:right="-490" w:firstLine="274"/>
        <w:jc w:val="left"/>
        <w:rPr>
          <w:b w:val="0"/>
          <w:sz w:val="16"/>
          <w:szCs w:val="16"/>
        </w:rPr>
      </w:pPr>
      <w:proofErr w:type="spellStart"/>
      <w:r w:rsidRPr="0047192D">
        <w:rPr>
          <w:b w:val="0"/>
          <w:sz w:val="16"/>
          <w:szCs w:val="16"/>
        </w:rPr>
        <w:t>Produktionsdato</w:t>
      </w:r>
      <w:proofErr w:type="spellEnd"/>
    </w:p>
    <w:p w14:paraId="560EC109" w14:textId="656DF053" w:rsidR="00072F7E" w:rsidRDefault="00304B88" w:rsidP="0047192D">
      <w:pPr>
        <w:pStyle w:val="Heading1"/>
        <w:spacing w:before="0"/>
        <w:ind w:left="0" w:right="-490" w:firstLine="274"/>
        <w:jc w:val="left"/>
        <w:rPr>
          <w:b w:val="0"/>
          <w:sz w:val="16"/>
          <w:szCs w:val="16"/>
        </w:rPr>
      </w:pPr>
      <w:r w:rsidRPr="00304B88">
        <w:rPr>
          <w:b w:val="0"/>
          <w:sz w:val="16"/>
          <w:szCs w:val="16"/>
          <w:lang w:val="de-DE"/>
        </w:rPr>
        <w:t>Herstellungsdatum</w:t>
      </w:r>
      <w:r w:rsidRPr="00304B88">
        <w:rPr>
          <w:b w:val="0"/>
          <w:sz w:val="16"/>
          <w:szCs w:val="16"/>
        </w:rPr>
        <w:t> </w:t>
      </w:r>
    </w:p>
    <w:p w14:paraId="58EE3144" w14:textId="73AE8332" w:rsidR="00256FD2" w:rsidRDefault="00256FD2" w:rsidP="0047192D">
      <w:pPr>
        <w:pStyle w:val="Heading1"/>
        <w:spacing w:before="0"/>
        <w:ind w:left="0" w:right="-490" w:firstLine="274"/>
        <w:jc w:val="left"/>
        <w:rPr>
          <w:b w:val="0"/>
          <w:sz w:val="16"/>
          <w:szCs w:val="16"/>
        </w:rPr>
      </w:pPr>
      <w:proofErr w:type="spellStart"/>
      <w:r w:rsidRPr="00F34E7B">
        <w:rPr>
          <w:b w:val="0"/>
          <w:sz w:val="16"/>
          <w:szCs w:val="16"/>
        </w:rPr>
        <w:t>Fecha</w:t>
      </w:r>
      <w:proofErr w:type="spellEnd"/>
      <w:r w:rsidRPr="00F34E7B">
        <w:rPr>
          <w:b w:val="0"/>
          <w:sz w:val="16"/>
          <w:szCs w:val="16"/>
        </w:rPr>
        <w:t xml:space="preserve"> de </w:t>
      </w:r>
      <w:proofErr w:type="spellStart"/>
      <w:r w:rsidRPr="00F34E7B">
        <w:rPr>
          <w:b w:val="0"/>
          <w:sz w:val="16"/>
          <w:szCs w:val="16"/>
        </w:rPr>
        <w:t>fabricación</w:t>
      </w:r>
      <w:proofErr w:type="spellEnd"/>
      <w:r w:rsidRPr="00256FD2">
        <w:rPr>
          <w:b w:val="0"/>
          <w:sz w:val="16"/>
          <w:szCs w:val="16"/>
        </w:rPr>
        <w:t> </w:t>
      </w:r>
    </w:p>
    <w:p w14:paraId="37F3C3B4" w14:textId="57AAADC2" w:rsidR="00DC4ABD" w:rsidRDefault="00DC4ABD" w:rsidP="0047192D">
      <w:pPr>
        <w:pStyle w:val="Heading1"/>
        <w:spacing w:before="0"/>
        <w:ind w:left="0" w:right="-490" w:firstLine="274"/>
        <w:jc w:val="left"/>
        <w:rPr>
          <w:b w:val="0"/>
          <w:sz w:val="16"/>
          <w:szCs w:val="16"/>
        </w:rPr>
      </w:pPr>
      <w:r w:rsidRPr="00DC4ABD">
        <w:rPr>
          <w:b w:val="0"/>
          <w:sz w:val="16"/>
          <w:szCs w:val="16"/>
          <w:lang w:val="fi-FI"/>
        </w:rPr>
        <w:t>Valmistuspäivä</w:t>
      </w:r>
      <w:r w:rsidRPr="00DC4ABD">
        <w:rPr>
          <w:b w:val="0"/>
          <w:sz w:val="16"/>
          <w:szCs w:val="16"/>
        </w:rPr>
        <w:t> </w:t>
      </w:r>
    </w:p>
    <w:p w14:paraId="0E2763AE" w14:textId="68E90FEC" w:rsidR="00076715" w:rsidRDefault="00076715" w:rsidP="0047192D">
      <w:pPr>
        <w:pStyle w:val="Heading1"/>
        <w:spacing w:before="0"/>
        <w:ind w:left="0" w:right="-490" w:firstLine="274"/>
        <w:jc w:val="left"/>
        <w:rPr>
          <w:b w:val="0"/>
          <w:sz w:val="16"/>
          <w:szCs w:val="16"/>
        </w:rPr>
      </w:pPr>
      <w:r w:rsidRPr="00076715">
        <w:rPr>
          <w:b w:val="0"/>
          <w:sz w:val="16"/>
          <w:szCs w:val="16"/>
          <w:lang w:val="sv-SE"/>
        </w:rPr>
        <w:t>Tillverkningsdatum</w:t>
      </w:r>
      <w:r w:rsidRPr="00076715">
        <w:rPr>
          <w:b w:val="0"/>
          <w:sz w:val="16"/>
          <w:szCs w:val="16"/>
        </w:rPr>
        <w:t> </w:t>
      </w:r>
    </w:p>
    <w:p w14:paraId="414AA780" w14:textId="2D03E72F" w:rsidR="0007673C" w:rsidRDefault="004C03A0" w:rsidP="0047192D">
      <w:pPr>
        <w:pStyle w:val="Heading1"/>
        <w:spacing w:before="0"/>
        <w:ind w:left="0" w:right="-490" w:firstLine="274"/>
        <w:jc w:val="left"/>
        <w:rPr>
          <w:b w:val="0"/>
          <w:sz w:val="16"/>
          <w:szCs w:val="16"/>
        </w:rPr>
      </w:pPr>
      <w:r w:rsidRPr="004C03A0">
        <w:rPr>
          <w:b w:val="0"/>
          <w:sz w:val="16"/>
          <w:szCs w:val="16"/>
          <w:lang w:val="da-DK"/>
        </w:rPr>
        <w:t>Produktionsdato</w:t>
      </w:r>
      <w:r w:rsidRPr="004C03A0">
        <w:rPr>
          <w:b w:val="0"/>
          <w:sz w:val="16"/>
          <w:szCs w:val="16"/>
        </w:rPr>
        <w:t> </w:t>
      </w:r>
    </w:p>
    <w:p w14:paraId="1FD8E3F6" w14:textId="77777777" w:rsidR="00E73D03" w:rsidRDefault="00E73D03" w:rsidP="00E73D03">
      <w:pPr>
        <w:pStyle w:val="Heading1"/>
        <w:spacing w:before="74" w:line="249" w:lineRule="auto"/>
        <w:ind w:left="270"/>
        <w:jc w:val="left"/>
        <w:rPr>
          <w:sz w:val="16"/>
        </w:rPr>
      </w:pPr>
      <w:r w:rsidRPr="00296323">
        <w:rPr>
          <w:noProof/>
          <w:sz w:val="16"/>
        </w:rPr>
        <w:drawing>
          <wp:inline distT="0" distB="0" distL="0" distR="0" wp14:anchorId="4F80FCEB" wp14:editId="2273ACB9">
            <wp:extent cx="511175" cy="532869"/>
            <wp:effectExtent l="0" t="0" r="3175" b="635"/>
            <wp:docPr id="506478437" name="Picture 1">
              <a:extLst xmlns:a="http://schemas.openxmlformats.org/drawingml/2006/main">
                <a:ext uri="{FF2B5EF4-FFF2-40B4-BE49-F238E27FC236}">
                  <a16:creationId xmlns:a16="http://schemas.microsoft.com/office/drawing/2014/main" id="{C251DE7E-6A02-49B4-8FCB-403CB8F6F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8903" name=""/>
                    <pic:cNvPicPr/>
                  </pic:nvPicPr>
                  <pic:blipFill>
                    <a:blip r:embed="rId35"/>
                    <a:stretch>
                      <a:fillRect/>
                    </a:stretch>
                  </pic:blipFill>
                  <pic:spPr>
                    <a:xfrm>
                      <a:off x="0" y="0"/>
                      <a:ext cx="514901" cy="536753"/>
                    </a:xfrm>
                    <a:prstGeom prst="rect">
                      <a:avLst/>
                    </a:prstGeom>
                  </pic:spPr>
                </pic:pic>
              </a:graphicData>
            </a:graphic>
          </wp:inline>
        </w:drawing>
      </w:r>
    </w:p>
    <w:p w14:paraId="5EAE11CF" w14:textId="77777777" w:rsidR="00E73D03" w:rsidRPr="000B4F49" w:rsidRDefault="00E73D03" w:rsidP="00CA367E">
      <w:pPr>
        <w:pStyle w:val="Heading1"/>
        <w:spacing w:before="0"/>
        <w:ind w:left="270" w:right="-490" w:firstLine="4"/>
        <w:jc w:val="left"/>
        <w:rPr>
          <w:b w:val="0"/>
          <w:sz w:val="16"/>
          <w:szCs w:val="16"/>
        </w:rPr>
      </w:pPr>
      <w:r w:rsidRPr="000B4F49">
        <w:rPr>
          <w:b w:val="0"/>
          <w:sz w:val="16"/>
          <w:szCs w:val="16"/>
        </w:rPr>
        <w:t xml:space="preserve">Do not </w:t>
      </w:r>
      <w:proofErr w:type="gramStart"/>
      <w:r w:rsidRPr="000B4F49">
        <w:rPr>
          <w:b w:val="0"/>
          <w:sz w:val="16"/>
          <w:szCs w:val="16"/>
        </w:rPr>
        <w:t>use</w:t>
      </w:r>
      <w:proofErr w:type="gramEnd"/>
      <w:r w:rsidRPr="000B4F49">
        <w:rPr>
          <w:b w:val="0"/>
          <w:sz w:val="16"/>
          <w:szCs w:val="16"/>
        </w:rPr>
        <w:t xml:space="preserve"> if package is damaged and consult instructions for use</w:t>
      </w:r>
    </w:p>
    <w:p w14:paraId="31D42191" w14:textId="4C80CEE0" w:rsidR="000B4F49" w:rsidRPr="00F34E7B" w:rsidRDefault="000B4F49" w:rsidP="00CA367E">
      <w:pPr>
        <w:pStyle w:val="Heading1"/>
        <w:spacing w:before="0"/>
        <w:ind w:left="270" w:right="-490" w:firstLine="4"/>
        <w:jc w:val="left"/>
        <w:rPr>
          <w:b w:val="0"/>
          <w:sz w:val="16"/>
          <w:szCs w:val="16"/>
          <w:lang w:val="fr-FR"/>
        </w:rPr>
      </w:pPr>
      <w:r w:rsidRPr="00F34E7B">
        <w:rPr>
          <w:b w:val="0"/>
          <w:sz w:val="16"/>
          <w:szCs w:val="16"/>
          <w:lang w:val="fr-FR"/>
        </w:rPr>
        <w:t>Ne pas utiliser si l'emballage est endommagé et consulter les instructions d'utilisation</w:t>
      </w:r>
    </w:p>
    <w:p w14:paraId="0D362223" w14:textId="4C3C7AD0" w:rsidR="00182832" w:rsidRDefault="00182832" w:rsidP="00CA367E">
      <w:pPr>
        <w:pStyle w:val="Heading1"/>
        <w:spacing w:before="0"/>
        <w:ind w:left="270" w:right="-490" w:firstLine="4"/>
        <w:jc w:val="left"/>
        <w:rPr>
          <w:b w:val="0"/>
          <w:sz w:val="16"/>
          <w:szCs w:val="16"/>
        </w:rPr>
      </w:pPr>
      <w:r w:rsidRPr="00182832">
        <w:rPr>
          <w:b w:val="0"/>
          <w:sz w:val="16"/>
          <w:szCs w:val="16"/>
        </w:rPr>
        <w:t xml:space="preserve">Nicht </w:t>
      </w:r>
      <w:proofErr w:type="spellStart"/>
      <w:r w:rsidRPr="00182832">
        <w:rPr>
          <w:b w:val="0"/>
          <w:sz w:val="16"/>
          <w:szCs w:val="16"/>
        </w:rPr>
        <w:t>verwenden</w:t>
      </w:r>
      <w:proofErr w:type="spellEnd"/>
      <w:r w:rsidRPr="00182832">
        <w:rPr>
          <w:b w:val="0"/>
          <w:sz w:val="16"/>
          <w:szCs w:val="16"/>
        </w:rPr>
        <w:t xml:space="preserve">, </w:t>
      </w:r>
      <w:proofErr w:type="spellStart"/>
      <w:r w:rsidRPr="00182832">
        <w:rPr>
          <w:b w:val="0"/>
          <w:sz w:val="16"/>
          <w:szCs w:val="16"/>
        </w:rPr>
        <w:t>wenn</w:t>
      </w:r>
      <w:proofErr w:type="spellEnd"/>
      <w:r w:rsidRPr="00182832">
        <w:rPr>
          <w:b w:val="0"/>
          <w:sz w:val="16"/>
          <w:szCs w:val="16"/>
        </w:rPr>
        <w:t xml:space="preserve"> die </w:t>
      </w:r>
      <w:proofErr w:type="spellStart"/>
      <w:r w:rsidRPr="00182832">
        <w:rPr>
          <w:b w:val="0"/>
          <w:sz w:val="16"/>
          <w:szCs w:val="16"/>
        </w:rPr>
        <w:t>Verpackung</w:t>
      </w:r>
      <w:proofErr w:type="spellEnd"/>
      <w:r w:rsidRPr="00182832">
        <w:rPr>
          <w:b w:val="0"/>
          <w:sz w:val="16"/>
          <w:szCs w:val="16"/>
        </w:rPr>
        <w:t xml:space="preserve"> </w:t>
      </w:r>
      <w:proofErr w:type="spellStart"/>
      <w:r w:rsidRPr="00182832">
        <w:rPr>
          <w:b w:val="0"/>
          <w:sz w:val="16"/>
          <w:szCs w:val="16"/>
        </w:rPr>
        <w:t>beschädigt</w:t>
      </w:r>
      <w:proofErr w:type="spellEnd"/>
      <w:r w:rsidRPr="00182832">
        <w:rPr>
          <w:b w:val="0"/>
          <w:sz w:val="16"/>
          <w:szCs w:val="16"/>
        </w:rPr>
        <w:t xml:space="preserve"> </w:t>
      </w:r>
      <w:proofErr w:type="spellStart"/>
      <w:r w:rsidRPr="00182832">
        <w:rPr>
          <w:b w:val="0"/>
          <w:sz w:val="16"/>
          <w:szCs w:val="16"/>
        </w:rPr>
        <w:t>ist</w:t>
      </w:r>
      <w:proofErr w:type="spellEnd"/>
      <w:r w:rsidRPr="00182832">
        <w:rPr>
          <w:b w:val="0"/>
          <w:sz w:val="16"/>
          <w:szCs w:val="16"/>
        </w:rPr>
        <w:t xml:space="preserve">, und </w:t>
      </w:r>
      <w:proofErr w:type="spellStart"/>
      <w:r w:rsidRPr="00182832">
        <w:rPr>
          <w:b w:val="0"/>
          <w:sz w:val="16"/>
          <w:szCs w:val="16"/>
        </w:rPr>
        <w:t>Gebrauchsanweisung</w:t>
      </w:r>
      <w:proofErr w:type="spellEnd"/>
      <w:r w:rsidRPr="00182832">
        <w:rPr>
          <w:b w:val="0"/>
          <w:sz w:val="16"/>
          <w:szCs w:val="16"/>
        </w:rPr>
        <w:t xml:space="preserve"> </w:t>
      </w:r>
      <w:proofErr w:type="spellStart"/>
      <w:r w:rsidRPr="00182832">
        <w:rPr>
          <w:b w:val="0"/>
          <w:sz w:val="16"/>
          <w:szCs w:val="16"/>
        </w:rPr>
        <w:t>beachten</w:t>
      </w:r>
      <w:proofErr w:type="spellEnd"/>
    </w:p>
    <w:p w14:paraId="097A26B3" w14:textId="20E16369" w:rsidR="00182832" w:rsidRDefault="00E90AAD" w:rsidP="00CA367E">
      <w:pPr>
        <w:pStyle w:val="Heading1"/>
        <w:spacing w:before="0"/>
        <w:ind w:left="270" w:right="-490" w:firstLine="4"/>
        <w:jc w:val="left"/>
        <w:rPr>
          <w:b w:val="0"/>
          <w:sz w:val="16"/>
          <w:szCs w:val="16"/>
          <w:lang w:val="es-ES"/>
        </w:rPr>
      </w:pPr>
      <w:r w:rsidRPr="00E90AAD">
        <w:rPr>
          <w:b w:val="0"/>
          <w:sz w:val="16"/>
          <w:szCs w:val="16"/>
          <w:lang w:val="es-ES"/>
        </w:rPr>
        <w:t>No usar si el paquete está dañado y consultar las instrucciones de uso</w:t>
      </w:r>
    </w:p>
    <w:p w14:paraId="4589FF30" w14:textId="3DE97DEF" w:rsidR="00E90AAD" w:rsidRDefault="0006560C" w:rsidP="00CA367E">
      <w:pPr>
        <w:pStyle w:val="Heading1"/>
        <w:spacing w:before="0"/>
        <w:ind w:left="270" w:right="-490" w:firstLine="4"/>
        <w:jc w:val="left"/>
        <w:rPr>
          <w:b w:val="0"/>
          <w:sz w:val="16"/>
          <w:szCs w:val="16"/>
          <w:lang w:val="es-ES"/>
        </w:rPr>
      </w:pPr>
      <w:proofErr w:type="spellStart"/>
      <w:r w:rsidRPr="0006560C">
        <w:rPr>
          <w:b w:val="0"/>
          <w:sz w:val="16"/>
          <w:szCs w:val="16"/>
          <w:lang w:val="es-ES"/>
        </w:rPr>
        <w:t>Älä</w:t>
      </w:r>
      <w:proofErr w:type="spellEnd"/>
      <w:r w:rsidRPr="0006560C">
        <w:rPr>
          <w:b w:val="0"/>
          <w:sz w:val="16"/>
          <w:szCs w:val="16"/>
          <w:lang w:val="es-ES"/>
        </w:rPr>
        <w:t xml:space="preserve"> </w:t>
      </w:r>
      <w:proofErr w:type="spellStart"/>
      <w:r w:rsidRPr="0006560C">
        <w:rPr>
          <w:b w:val="0"/>
          <w:sz w:val="16"/>
          <w:szCs w:val="16"/>
          <w:lang w:val="es-ES"/>
        </w:rPr>
        <w:t>käytä</w:t>
      </w:r>
      <w:proofErr w:type="spellEnd"/>
      <w:r w:rsidRPr="0006560C">
        <w:rPr>
          <w:b w:val="0"/>
          <w:sz w:val="16"/>
          <w:szCs w:val="16"/>
          <w:lang w:val="es-ES"/>
        </w:rPr>
        <w:t xml:space="preserve">, </w:t>
      </w:r>
      <w:proofErr w:type="spellStart"/>
      <w:r w:rsidRPr="0006560C">
        <w:rPr>
          <w:b w:val="0"/>
          <w:sz w:val="16"/>
          <w:szCs w:val="16"/>
          <w:lang w:val="es-ES"/>
        </w:rPr>
        <w:t>jos</w:t>
      </w:r>
      <w:proofErr w:type="spellEnd"/>
      <w:r w:rsidRPr="0006560C">
        <w:rPr>
          <w:b w:val="0"/>
          <w:sz w:val="16"/>
          <w:szCs w:val="16"/>
          <w:lang w:val="es-ES"/>
        </w:rPr>
        <w:t xml:space="preserve"> </w:t>
      </w:r>
      <w:proofErr w:type="spellStart"/>
      <w:r w:rsidRPr="0006560C">
        <w:rPr>
          <w:b w:val="0"/>
          <w:sz w:val="16"/>
          <w:szCs w:val="16"/>
          <w:lang w:val="es-ES"/>
        </w:rPr>
        <w:t>pakkaus</w:t>
      </w:r>
      <w:proofErr w:type="spellEnd"/>
      <w:r w:rsidRPr="0006560C">
        <w:rPr>
          <w:b w:val="0"/>
          <w:sz w:val="16"/>
          <w:szCs w:val="16"/>
          <w:lang w:val="es-ES"/>
        </w:rPr>
        <w:t xml:space="preserve"> </w:t>
      </w:r>
      <w:proofErr w:type="spellStart"/>
      <w:r w:rsidRPr="0006560C">
        <w:rPr>
          <w:b w:val="0"/>
          <w:sz w:val="16"/>
          <w:szCs w:val="16"/>
          <w:lang w:val="es-ES"/>
        </w:rPr>
        <w:t>on</w:t>
      </w:r>
      <w:proofErr w:type="spellEnd"/>
      <w:r w:rsidRPr="0006560C">
        <w:rPr>
          <w:b w:val="0"/>
          <w:sz w:val="16"/>
          <w:szCs w:val="16"/>
          <w:lang w:val="es-ES"/>
        </w:rPr>
        <w:t xml:space="preserve"> </w:t>
      </w:r>
      <w:proofErr w:type="spellStart"/>
      <w:r w:rsidRPr="0006560C">
        <w:rPr>
          <w:b w:val="0"/>
          <w:sz w:val="16"/>
          <w:szCs w:val="16"/>
          <w:lang w:val="es-ES"/>
        </w:rPr>
        <w:t>vaurioitunut</w:t>
      </w:r>
      <w:proofErr w:type="spellEnd"/>
      <w:r w:rsidRPr="0006560C">
        <w:rPr>
          <w:b w:val="0"/>
          <w:sz w:val="16"/>
          <w:szCs w:val="16"/>
          <w:lang w:val="es-ES"/>
        </w:rPr>
        <w:t xml:space="preserve">, ja </w:t>
      </w:r>
      <w:proofErr w:type="spellStart"/>
      <w:r w:rsidRPr="0006560C">
        <w:rPr>
          <w:b w:val="0"/>
          <w:sz w:val="16"/>
          <w:szCs w:val="16"/>
          <w:lang w:val="es-ES"/>
        </w:rPr>
        <w:t>tutustu</w:t>
      </w:r>
      <w:proofErr w:type="spellEnd"/>
      <w:r w:rsidRPr="0006560C">
        <w:rPr>
          <w:b w:val="0"/>
          <w:sz w:val="16"/>
          <w:szCs w:val="16"/>
          <w:lang w:val="es-ES"/>
        </w:rPr>
        <w:t xml:space="preserve"> </w:t>
      </w:r>
      <w:proofErr w:type="spellStart"/>
      <w:r w:rsidRPr="0006560C">
        <w:rPr>
          <w:b w:val="0"/>
          <w:sz w:val="16"/>
          <w:szCs w:val="16"/>
          <w:lang w:val="es-ES"/>
        </w:rPr>
        <w:t>käyttöohjeisiin</w:t>
      </w:r>
      <w:proofErr w:type="spellEnd"/>
    </w:p>
    <w:p w14:paraId="7710A264" w14:textId="6202616E" w:rsidR="0006560C" w:rsidRDefault="00456272" w:rsidP="00CA367E">
      <w:pPr>
        <w:pStyle w:val="Heading1"/>
        <w:spacing w:before="0"/>
        <w:ind w:left="270" w:right="-490" w:firstLine="4"/>
        <w:jc w:val="left"/>
        <w:rPr>
          <w:b w:val="0"/>
          <w:sz w:val="16"/>
          <w:szCs w:val="16"/>
          <w:lang w:val="es-ES"/>
        </w:rPr>
      </w:pPr>
      <w:proofErr w:type="spellStart"/>
      <w:r w:rsidRPr="00456272">
        <w:rPr>
          <w:b w:val="0"/>
          <w:sz w:val="16"/>
          <w:szCs w:val="16"/>
          <w:lang w:val="es-ES"/>
        </w:rPr>
        <w:t>Använd</w:t>
      </w:r>
      <w:proofErr w:type="spellEnd"/>
      <w:r w:rsidRPr="00456272">
        <w:rPr>
          <w:b w:val="0"/>
          <w:sz w:val="16"/>
          <w:szCs w:val="16"/>
          <w:lang w:val="es-ES"/>
        </w:rPr>
        <w:t xml:space="preserve"> </w:t>
      </w:r>
      <w:proofErr w:type="spellStart"/>
      <w:r w:rsidRPr="00456272">
        <w:rPr>
          <w:b w:val="0"/>
          <w:sz w:val="16"/>
          <w:szCs w:val="16"/>
          <w:lang w:val="es-ES"/>
        </w:rPr>
        <w:t>inte</w:t>
      </w:r>
      <w:proofErr w:type="spellEnd"/>
      <w:r w:rsidRPr="00456272">
        <w:rPr>
          <w:b w:val="0"/>
          <w:sz w:val="16"/>
          <w:szCs w:val="16"/>
          <w:lang w:val="es-ES"/>
        </w:rPr>
        <w:t xml:space="preserve"> </w:t>
      </w:r>
      <w:proofErr w:type="spellStart"/>
      <w:r w:rsidRPr="00456272">
        <w:rPr>
          <w:b w:val="0"/>
          <w:sz w:val="16"/>
          <w:szCs w:val="16"/>
          <w:lang w:val="es-ES"/>
        </w:rPr>
        <w:t>om</w:t>
      </w:r>
      <w:proofErr w:type="spellEnd"/>
      <w:r w:rsidRPr="00456272">
        <w:rPr>
          <w:b w:val="0"/>
          <w:sz w:val="16"/>
          <w:szCs w:val="16"/>
          <w:lang w:val="es-ES"/>
        </w:rPr>
        <w:t xml:space="preserve"> </w:t>
      </w:r>
      <w:proofErr w:type="spellStart"/>
      <w:r w:rsidRPr="00456272">
        <w:rPr>
          <w:b w:val="0"/>
          <w:sz w:val="16"/>
          <w:szCs w:val="16"/>
          <w:lang w:val="es-ES"/>
        </w:rPr>
        <w:t>förpackningen</w:t>
      </w:r>
      <w:proofErr w:type="spellEnd"/>
      <w:r w:rsidRPr="00456272">
        <w:rPr>
          <w:b w:val="0"/>
          <w:sz w:val="16"/>
          <w:szCs w:val="16"/>
          <w:lang w:val="es-ES"/>
        </w:rPr>
        <w:t xml:space="preserve"> </w:t>
      </w:r>
      <w:proofErr w:type="spellStart"/>
      <w:r w:rsidRPr="00456272">
        <w:rPr>
          <w:b w:val="0"/>
          <w:sz w:val="16"/>
          <w:szCs w:val="16"/>
          <w:lang w:val="es-ES"/>
        </w:rPr>
        <w:t>är</w:t>
      </w:r>
      <w:proofErr w:type="spellEnd"/>
      <w:r w:rsidRPr="00456272">
        <w:rPr>
          <w:b w:val="0"/>
          <w:sz w:val="16"/>
          <w:szCs w:val="16"/>
          <w:lang w:val="es-ES"/>
        </w:rPr>
        <w:t xml:space="preserve"> </w:t>
      </w:r>
      <w:proofErr w:type="spellStart"/>
      <w:r w:rsidRPr="00456272">
        <w:rPr>
          <w:b w:val="0"/>
          <w:sz w:val="16"/>
          <w:szCs w:val="16"/>
          <w:lang w:val="es-ES"/>
        </w:rPr>
        <w:t>skadad</w:t>
      </w:r>
      <w:proofErr w:type="spellEnd"/>
      <w:r w:rsidRPr="00456272">
        <w:rPr>
          <w:b w:val="0"/>
          <w:sz w:val="16"/>
          <w:szCs w:val="16"/>
          <w:lang w:val="es-ES"/>
        </w:rPr>
        <w:t xml:space="preserve"> </w:t>
      </w:r>
      <w:proofErr w:type="spellStart"/>
      <w:r w:rsidRPr="00456272">
        <w:rPr>
          <w:b w:val="0"/>
          <w:sz w:val="16"/>
          <w:szCs w:val="16"/>
          <w:lang w:val="es-ES"/>
        </w:rPr>
        <w:t>och</w:t>
      </w:r>
      <w:proofErr w:type="spellEnd"/>
      <w:r w:rsidRPr="00456272">
        <w:rPr>
          <w:b w:val="0"/>
          <w:sz w:val="16"/>
          <w:szCs w:val="16"/>
          <w:lang w:val="es-ES"/>
        </w:rPr>
        <w:t xml:space="preserve"> </w:t>
      </w:r>
      <w:proofErr w:type="spellStart"/>
      <w:r w:rsidRPr="00456272">
        <w:rPr>
          <w:b w:val="0"/>
          <w:sz w:val="16"/>
          <w:szCs w:val="16"/>
          <w:lang w:val="es-ES"/>
        </w:rPr>
        <w:t>rådgör</w:t>
      </w:r>
      <w:proofErr w:type="spellEnd"/>
      <w:r w:rsidRPr="00456272">
        <w:rPr>
          <w:b w:val="0"/>
          <w:sz w:val="16"/>
          <w:szCs w:val="16"/>
          <w:lang w:val="es-ES"/>
        </w:rPr>
        <w:t xml:space="preserve"> </w:t>
      </w:r>
      <w:proofErr w:type="spellStart"/>
      <w:r w:rsidRPr="00456272">
        <w:rPr>
          <w:b w:val="0"/>
          <w:sz w:val="16"/>
          <w:szCs w:val="16"/>
          <w:lang w:val="es-ES"/>
        </w:rPr>
        <w:t>med</w:t>
      </w:r>
      <w:proofErr w:type="spellEnd"/>
      <w:r w:rsidRPr="00456272">
        <w:rPr>
          <w:b w:val="0"/>
          <w:sz w:val="16"/>
          <w:szCs w:val="16"/>
          <w:lang w:val="es-ES"/>
        </w:rPr>
        <w:t xml:space="preserve"> </w:t>
      </w:r>
      <w:proofErr w:type="spellStart"/>
      <w:r w:rsidRPr="00456272">
        <w:rPr>
          <w:b w:val="0"/>
          <w:sz w:val="16"/>
          <w:szCs w:val="16"/>
          <w:lang w:val="es-ES"/>
        </w:rPr>
        <w:t>bruksanvisningen</w:t>
      </w:r>
      <w:proofErr w:type="spellEnd"/>
    </w:p>
    <w:p w14:paraId="191208DA" w14:textId="70B5C80D" w:rsidR="005236B0" w:rsidRPr="00E90AAD" w:rsidRDefault="00DC2880" w:rsidP="00CA367E">
      <w:pPr>
        <w:pStyle w:val="Heading1"/>
        <w:spacing w:before="0"/>
        <w:ind w:left="270" w:right="-490" w:firstLine="4"/>
        <w:jc w:val="left"/>
        <w:rPr>
          <w:b w:val="0"/>
          <w:sz w:val="16"/>
          <w:szCs w:val="16"/>
          <w:lang w:val="es-ES"/>
        </w:rPr>
      </w:pPr>
      <w:r w:rsidRPr="00DC2880">
        <w:rPr>
          <w:b w:val="0"/>
          <w:sz w:val="16"/>
          <w:szCs w:val="16"/>
          <w:lang w:val="es-ES"/>
        </w:rPr>
        <w:t xml:space="preserve">Brug </w:t>
      </w:r>
      <w:proofErr w:type="spellStart"/>
      <w:r w:rsidRPr="00DC2880">
        <w:rPr>
          <w:b w:val="0"/>
          <w:sz w:val="16"/>
          <w:szCs w:val="16"/>
          <w:lang w:val="es-ES"/>
        </w:rPr>
        <w:t>ikke</w:t>
      </w:r>
      <w:proofErr w:type="spellEnd"/>
      <w:r w:rsidRPr="00DC2880">
        <w:rPr>
          <w:b w:val="0"/>
          <w:sz w:val="16"/>
          <w:szCs w:val="16"/>
          <w:lang w:val="es-ES"/>
        </w:rPr>
        <w:t xml:space="preserve">, </w:t>
      </w:r>
      <w:proofErr w:type="spellStart"/>
      <w:r w:rsidRPr="00DC2880">
        <w:rPr>
          <w:b w:val="0"/>
          <w:sz w:val="16"/>
          <w:szCs w:val="16"/>
          <w:lang w:val="es-ES"/>
        </w:rPr>
        <w:t>hvis</w:t>
      </w:r>
      <w:proofErr w:type="spellEnd"/>
      <w:r w:rsidRPr="00DC2880">
        <w:rPr>
          <w:b w:val="0"/>
          <w:sz w:val="16"/>
          <w:szCs w:val="16"/>
          <w:lang w:val="es-ES"/>
        </w:rPr>
        <w:t xml:space="preserve"> </w:t>
      </w:r>
      <w:proofErr w:type="spellStart"/>
      <w:r w:rsidRPr="00DC2880">
        <w:rPr>
          <w:b w:val="0"/>
          <w:sz w:val="16"/>
          <w:szCs w:val="16"/>
          <w:lang w:val="es-ES"/>
        </w:rPr>
        <w:t>pakken</w:t>
      </w:r>
      <w:proofErr w:type="spellEnd"/>
      <w:r w:rsidRPr="00DC2880">
        <w:rPr>
          <w:b w:val="0"/>
          <w:sz w:val="16"/>
          <w:szCs w:val="16"/>
          <w:lang w:val="es-ES"/>
        </w:rPr>
        <w:t xml:space="preserve"> </w:t>
      </w:r>
      <w:proofErr w:type="spellStart"/>
      <w:r w:rsidRPr="00DC2880">
        <w:rPr>
          <w:b w:val="0"/>
          <w:sz w:val="16"/>
          <w:szCs w:val="16"/>
          <w:lang w:val="es-ES"/>
        </w:rPr>
        <w:t>er</w:t>
      </w:r>
      <w:proofErr w:type="spellEnd"/>
      <w:r w:rsidRPr="00DC2880">
        <w:rPr>
          <w:b w:val="0"/>
          <w:sz w:val="16"/>
          <w:szCs w:val="16"/>
          <w:lang w:val="es-ES"/>
        </w:rPr>
        <w:t xml:space="preserve"> </w:t>
      </w:r>
      <w:proofErr w:type="spellStart"/>
      <w:r w:rsidRPr="00DC2880">
        <w:rPr>
          <w:b w:val="0"/>
          <w:sz w:val="16"/>
          <w:szCs w:val="16"/>
          <w:lang w:val="es-ES"/>
        </w:rPr>
        <w:t>beskadiget</w:t>
      </w:r>
      <w:proofErr w:type="spellEnd"/>
      <w:r w:rsidRPr="00DC2880">
        <w:rPr>
          <w:b w:val="0"/>
          <w:sz w:val="16"/>
          <w:szCs w:val="16"/>
          <w:lang w:val="es-ES"/>
        </w:rPr>
        <w:t>, og følg brugsanvisningen</w:t>
      </w:r>
    </w:p>
    <w:p w14:paraId="630C0E2B" w14:textId="75D3D4B9" w:rsidR="00ED30F8" w:rsidRPr="009B34BE" w:rsidRDefault="002D507D">
      <w:pPr>
        <w:pStyle w:val="BodyText"/>
        <w:rPr>
          <w:sz w:val="22"/>
          <w:lang w:val="de-DE"/>
        </w:rPr>
      </w:pPr>
      <w:r>
        <w:rPr>
          <w:noProof/>
        </w:rPr>
        <mc:AlternateContent>
          <mc:Choice Requires="wps">
            <w:drawing>
              <wp:anchor distT="0" distB="0" distL="114300" distR="114300" simplePos="0" relativeHeight="251658244" behindDoc="0" locked="0" layoutInCell="1" allowOverlap="1" wp14:anchorId="2152ACF4" wp14:editId="5A94A9A1">
                <wp:simplePos x="0" y="0"/>
                <wp:positionH relativeFrom="page">
                  <wp:posOffset>5715000</wp:posOffset>
                </wp:positionH>
                <wp:positionV relativeFrom="page">
                  <wp:posOffset>9820275</wp:posOffset>
                </wp:positionV>
                <wp:extent cx="0" cy="0"/>
                <wp:effectExtent l="0" t="0" r="0" b="0"/>
                <wp:wrapNone/>
                <wp:docPr id="316098483" name="Line 33">
                  <a:extLst xmlns:a="http://schemas.openxmlformats.org/drawingml/2006/main">
                    <a:ext uri="{FF2B5EF4-FFF2-40B4-BE49-F238E27FC236}">
                      <a16:creationId xmlns:a16="http://schemas.microsoft.com/office/drawing/2014/main" id="{A8A280AF-E082-4B16-96F2-011C4E33D6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AEA3F" id="Line 33" o:spid="_x0000_s1026" style="position:absolute;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50pt,773.25pt" to="450pt,77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" strokeweight="1pt">
                <w10:wrap anchorx="page" anchory="page"/>
              </v:line>
            </w:pict>
          </mc:Fallback>
        </mc:AlternateContent>
      </w:r>
    </w:p>
    <w:p w14:paraId="608883B3" w14:textId="77777777" w:rsidR="00ED30F8" w:rsidRPr="009B34BE" w:rsidRDefault="00ED30F8">
      <w:pPr>
        <w:pStyle w:val="BodyText"/>
        <w:rPr>
          <w:sz w:val="22"/>
          <w:lang w:val="de-DE"/>
        </w:rPr>
      </w:pPr>
    </w:p>
    <w:p w14:paraId="7031626F" w14:textId="77777777" w:rsidR="00ED30F8" w:rsidRPr="009B34BE" w:rsidRDefault="00ED30F8">
      <w:pPr>
        <w:pStyle w:val="BodyText"/>
        <w:rPr>
          <w:sz w:val="22"/>
          <w:lang w:val="de-DE"/>
        </w:rPr>
      </w:pPr>
    </w:p>
    <w:p w14:paraId="319A388E" w14:textId="77777777" w:rsidR="00ED30F8" w:rsidRPr="009B34BE" w:rsidRDefault="00ED30F8">
      <w:pPr>
        <w:pStyle w:val="BodyText"/>
        <w:rPr>
          <w:sz w:val="22"/>
          <w:lang w:val="de-DE"/>
        </w:rPr>
      </w:pPr>
    </w:p>
    <w:p w14:paraId="327F1B46" w14:textId="77777777" w:rsidR="00ED30F8" w:rsidRPr="00E90AAD" w:rsidRDefault="00ED30F8">
      <w:pPr>
        <w:pStyle w:val="BodyText"/>
        <w:rPr>
          <w:sz w:val="22"/>
          <w:lang w:val="es-ES"/>
        </w:rPr>
      </w:pPr>
    </w:p>
    <w:p w14:paraId="514613C3" w14:textId="77777777" w:rsidR="00ED30F8" w:rsidRPr="00E90AAD" w:rsidRDefault="00ED30F8">
      <w:pPr>
        <w:pStyle w:val="BodyText"/>
        <w:rPr>
          <w:sz w:val="22"/>
          <w:lang w:val="es-ES"/>
        </w:rPr>
      </w:pPr>
    </w:p>
    <w:p w14:paraId="0870F6AF" w14:textId="77777777" w:rsidR="00ED30F8" w:rsidRPr="00E90AAD" w:rsidRDefault="00ED30F8">
      <w:pPr>
        <w:pStyle w:val="BodyText"/>
        <w:rPr>
          <w:sz w:val="22"/>
          <w:lang w:val="es-ES"/>
        </w:rPr>
      </w:pPr>
    </w:p>
    <w:p w14:paraId="70B45F0E" w14:textId="77777777" w:rsidR="00ED30F8" w:rsidRPr="00E90AAD" w:rsidRDefault="00ED30F8">
      <w:pPr>
        <w:pStyle w:val="BodyText"/>
        <w:rPr>
          <w:sz w:val="22"/>
          <w:lang w:val="es-ES"/>
        </w:rPr>
      </w:pPr>
    </w:p>
    <w:p w14:paraId="52AF80DD" w14:textId="77777777" w:rsidR="00ED30F8" w:rsidRPr="00E90AAD" w:rsidRDefault="00ED30F8">
      <w:pPr>
        <w:pStyle w:val="BodyText"/>
        <w:rPr>
          <w:sz w:val="22"/>
          <w:lang w:val="es-ES"/>
        </w:rPr>
      </w:pPr>
    </w:p>
    <w:p w14:paraId="31EF83F7" w14:textId="77777777" w:rsidR="00ED30F8" w:rsidRPr="00E90AAD" w:rsidRDefault="00ED30F8">
      <w:pPr>
        <w:pStyle w:val="BodyText"/>
        <w:rPr>
          <w:sz w:val="22"/>
          <w:lang w:val="es-ES"/>
        </w:rPr>
      </w:pPr>
    </w:p>
    <w:p w14:paraId="4CA660DD" w14:textId="77777777" w:rsidR="00ED30F8" w:rsidRPr="00E90AAD" w:rsidRDefault="00ED30F8">
      <w:pPr>
        <w:pStyle w:val="BodyText"/>
        <w:rPr>
          <w:sz w:val="22"/>
          <w:lang w:val="es-ES"/>
        </w:rPr>
      </w:pPr>
    </w:p>
    <w:p w14:paraId="25DED8BA" w14:textId="77777777" w:rsidR="00ED30F8" w:rsidRPr="00E90AAD" w:rsidRDefault="00ED30F8">
      <w:pPr>
        <w:pStyle w:val="BodyText"/>
        <w:rPr>
          <w:sz w:val="22"/>
          <w:lang w:val="es-ES"/>
        </w:rPr>
      </w:pPr>
    </w:p>
    <w:p w14:paraId="712D1442" w14:textId="77777777" w:rsidR="00ED30F8" w:rsidRPr="00E90AAD" w:rsidRDefault="00ED30F8">
      <w:pPr>
        <w:pStyle w:val="BodyText"/>
        <w:rPr>
          <w:sz w:val="22"/>
          <w:lang w:val="es-ES"/>
        </w:rPr>
      </w:pPr>
    </w:p>
    <w:p w14:paraId="696F2D1F" w14:textId="77777777" w:rsidR="00ED30F8" w:rsidRPr="00E90AAD" w:rsidRDefault="00ED30F8">
      <w:pPr>
        <w:pStyle w:val="BodyText"/>
        <w:rPr>
          <w:sz w:val="22"/>
          <w:lang w:val="es-ES"/>
        </w:rPr>
      </w:pPr>
    </w:p>
    <w:p w14:paraId="6922F5EC" w14:textId="77777777" w:rsidR="00ED30F8" w:rsidRPr="00E90AAD" w:rsidRDefault="00ED30F8">
      <w:pPr>
        <w:pStyle w:val="BodyText"/>
        <w:rPr>
          <w:sz w:val="22"/>
          <w:lang w:val="es-ES"/>
        </w:rPr>
      </w:pPr>
    </w:p>
    <w:p w14:paraId="7D413BA4" w14:textId="77777777" w:rsidR="00ED30F8" w:rsidRPr="00E90AAD" w:rsidRDefault="00ED30F8">
      <w:pPr>
        <w:pStyle w:val="BodyText"/>
        <w:rPr>
          <w:sz w:val="22"/>
          <w:lang w:val="es-ES"/>
        </w:rPr>
      </w:pPr>
    </w:p>
    <w:p w14:paraId="4A9A0BC6" w14:textId="77777777" w:rsidR="00ED30F8" w:rsidRPr="00E90AAD" w:rsidRDefault="00ED30F8">
      <w:pPr>
        <w:pStyle w:val="BodyText"/>
        <w:rPr>
          <w:sz w:val="22"/>
          <w:lang w:val="es-ES"/>
        </w:rPr>
      </w:pPr>
    </w:p>
    <w:p w14:paraId="12C274E3" w14:textId="77777777" w:rsidR="00ED30F8" w:rsidRPr="00E90AAD" w:rsidRDefault="00ED30F8">
      <w:pPr>
        <w:pStyle w:val="BodyText"/>
        <w:rPr>
          <w:sz w:val="22"/>
          <w:lang w:val="es-ES"/>
        </w:rPr>
      </w:pPr>
    </w:p>
    <w:p w14:paraId="41410284" w14:textId="5BFA4C94" w:rsidR="0029280C" w:rsidRPr="00962FD4" w:rsidRDefault="0029280C" w:rsidP="00EC7788">
      <w:pPr>
        <w:pStyle w:val="Heading1"/>
        <w:spacing w:line="249" w:lineRule="auto"/>
        <w:ind w:left="0" w:right="405"/>
        <w:jc w:val="left"/>
        <w:rPr>
          <w:spacing w:val="1"/>
          <w:w w:val="95"/>
          <w:sz w:val="16"/>
          <w:lang w:val="es-ES"/>
        </w:rPr>
      </w:pPr>
    </w:p>
    <w:sectPr w:rsidR="0029280C" w:rsidRPr="00962FD4" w:rsidSect="00474A4E">
      <w:pgSz w:w="12240" w:h="15840"/>
      <w:pgMar w:top="380" w:right="400" w:bottom="0" w:left="20" w:header="720" w:footer="720" w:gutter="0"/>
      <w:cols w:num="4" w:sep="1" w:space="1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887"/>
    <w:multiLevelType w:val="multilevel"/>
    <w:tmpl w:val="ECF03F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763159"/>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2" w15:restartNumberingAfterBreak="0">
    <w:nsid w:val="06615840"/>
    <w:multiLevelType w:val="multilevel"/>
    <w:tmpl w:val="B148C2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DD0BD1"/>
    <w:multiLevelType w:val="multilevel"/>
    <w:tmpl w:val="FDA441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86351"/>
    <w:multiLevelType w:val="hybridMultilevel"/>
    <w:tmpl w:val="D4CC2B18"/>
    <w:lvl w:ilvl="0" w:tplc="7CB0FD58">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AE2C81FC">
      <w:numFmt w:val="bullet"/>
      <w:lvlText w:val="•"/>
      <w:lvlJc w:val="left"/>
      <w:pPr>
        <w:ind w:left="734" w:hanging="220"/>
      </w:pPr>
      <w:rPr>
        <w:rFonts w:hint="default"/>
      </w:rPr>
    </w:lvl>
    <w:lvl w:ilvl="2" w:tplc="35C64DDE">
      <w:numFmt w:val="bullet"/>
      <w:lvlText w:val="•"/>
      <w:lvlJc w:val="left"/>
      <w:pPr>
        <w:ind w:left="968" w:hanging="220"/>
      </w:pPr>
      <w:rPr>
        <w:rFonts w:hint="default"/>
      </w:rPr>
    </w:lvl>
    <w:lvl w:ilvl="3" w:tplc="C4B282E6">
      <w:numFmt w:val="bullet"/>
      <w:lvlText w:val="•"/>
      <w:lvlJc w:val="left"/>
      <w:pPr>
        <w:ind w:left="1202" w:hanging="220"/>
      </w:pPr>
      <w:rPr>
        <w:rFonts w:hint="default"/>
      </w:rPr>
    </w:lvl>
    <w:lvl w:ilvl="4" w:tplc="35BE0B5E">
      <w:numFmt w:val="bullet"/>
      <w:lvlText w:val="•"/>
      <w:lvlJc w:val="left"/>
      <w:pPr>
        <w:ind w:left="1436" w:hanging="220"/>
      </w:pPr>
      <w:rPr>
        <w:rFonts w:hint="default"/>
      </w:rPr>
    </w:lvl>
    <w:lvl w:ilvl="5" w:tplc="62667C9C">
      <w:numFmt w:val="bullet"/>
      <w:lvlText w:val="•"/>
      <w:lvlJc w:val="left"/>
      <w:pPr>
        <w:ind w:left="1670" w:hanging="220"/>
      </w:pPr>
      <w:rPr>
        <w:rFonts w:hint="default"/>
      </w:rPr>
    </w:lvl>
    <w:lvl w:ilvl="6" w:tplc="D2D49A60">
      <w:numFmt w:val="bullet"/>
      <w:lvlText w:val="•"/>
      <w:lvlJc w:val="left"/>
      <w:pPr>
        <w:ind w:left="1904" w:hanging="220"/>
      </w:pPr>
      <w:rPr>
        <w:rFonts w:hint="default"/>
      </w:rPr>
    </w:lvl>
    <w:lvl w:ilvl="7" w:tplc="E8C67422">
      <w:numFmt w:val="bullet"/>
      <w:lvlText w:val="•"/>
      <w:lvlJc w:val="left"/>
      <w:pPr>
        <w:ind w:left="2138" w:hanging="220"/>
      </w:pPr>
      <w:rPr>
        <w:rFonts w:hint="default"/>
      </w:rPr>
    </w:lvl>
    <w:lvl w:ilvl="8" w:tplc="9A6ED5CA">
      <w:numFmt w:val="bullet"/>
      <w:lvlText w:val="•"/>
      <w:lvlJc w:val="left"/>
      <w:pPr>
        <w:ind w:left="2372" w:hanging="220"/>
      </w:pPr>
      <w:rPr>
        <w:rFonts w:hint="default"/>
      </w:rPr>
    </w:lvl>
  </w:abstractNum>
  <w:abstractNum w:abstractNumId="5" w15:restartNumberingAfterBreak="0">
    <w:nsid w:val="125B4EDD"/>
    <w:multiLevelType w:val="multilevel"/>
    <w:tmpl w:val="84FE8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13E61"/>
    <w:multiLevelType w:val="hybridMultilevel"/>
    <w:tmpl w:val="7FF43A30"/>
    <w:lvl w:ilvl="0" w:tplc="C29448F6">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61B6E414">
      <w:numFmt w:val="bullet"/>
      <w:lvlText w:val="•"/>
      <w:lvlJc w:val="left"/>
      <w:pPr>
        <w:ind w:left="730" w:hanging="220"/>
      </w:pPr>
      <w:rPr>
        <w:rFonts w:hint="default"/>
      </w:rPr>
    </w:lvl>
    <w:lvl w:ilvl="2" w:tplc="6B4CCD0E">
      <w:numFmt w:val="bullet"/>
      <w:lvlText w:val="•"/>
      <w:lvlJc w:val="left"/>
      <w:pPr>
        <w:ind w:left="961" w:hanging="220"/>
      </w:pPr>
      <w:rPr>
        <w:rFonts w:hint="default"/>
      </w:rPr>
    </w:lvl>
    <w:lvl w:ilvl="3" w:tplc="3A789F7C">
      <w:numFmt w:val="bullet"/>
      <w:lvlText w:val="•"/>
      <w:lvlJc w:val="left"/>
      <w:pPr>
        <w:ind w:left="1192" w:hanging="220"/>
      </w:pPr>
      <w:rPr>
        <w:rFonts w:hint="default"/>
      </w:rPr>
    </w:lvl>
    <w:lvl w:ilvl="4" w:tplc="F2E84E0A">
      <w:numFmt w:val="bullet"/>
      <w:lvlText w:val="•"/>
      <w:lvlJc w:val="left"/>
      <w:pPr>
        <w:ind w:left="1422" w:hanging="220"/>
      </w:pPr>
      <w:rPr>
        <w:rFonts w:hint="default"/>
      </w:rPr>
    </w:lvl>
    <w:lvl w:ilvl="5" w:tplc="2E364EA8">
      <w:numFmt w:val="bullet"/>
      <w:lvlText w:val="•"/>
      <w:lvlJc w:val="left"/>
      <w:pPr>
        <w:ind w:left="1653" w:hanging="220"/>
      </w:pPr>
      <w:rPr>
        <w:rFonts w:hint="default"/>
      </w:rPr>
    </w:lvl>
    <w:lvl w:ilvl="6" w:tplc="0E44A8F6">
      <w:numFmt w:val="bullet"/>
      <w:lvlText w:val="•"/>
      <w:lvlJc w:val="left"/>
      <w:pPr>
        <w:ind w:left="1884" w:hanging="220"/>
      </w:pPr>
      <w:rPr>
        <w:rFonts w:hint="default"/>
      </w:rPr>
    </w:lvl>
    <w:lvl w:ilvl="7" w:tplc="776A812C">
      <w:numFmt w:val="bullet"/>
      <w:lvlText w:val="•"/>
      <w:lvlJc w:val="left"/>
      <w:pPr>
        <w:ind w:left="2114" w:hanging="220"/>
      </w:pPr>
      <w:rPr>
        <w:rFonts w:hint="default"/>
      </w:rPr>
    </w:lvl>
    <w:lvl w:ilvl="8" w:tplc="EC366B00">
      <w:numFmt w:val="bullet"/>
      <w:lvlText w:val="•"/>
      <w:lvlJc w:val="left"/>
      <w:pPr>
        <w:ind w:left="2345" w:hanging="220"/>
      </w:pPr>
      <w:rPr>
        <w:rFonts w:hint="default"/>
      </w:rPr>
    </w:lvl>
  </w:abstractNum>
  <w:abstractNum w:abstractNumId="7" w15:restartNumberingAfterBreak="0">
    <w:nsid w:val="23EB164D"/>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8" w15:restartNumberingAfterBreak="0">
    <w:nsid w:val="26704CF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9" w15:restartNumberingAfterBreak="0">
    <w:nsid w:val="37AF7A08"/>
    <w:multiLevelType w:val="multilevel"/>
    <w:tmpl w:val="8FBA45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C0488F"/>
    <w:multiLevelType w:val="multilevel"/>
    <w:tmpl w:val="CCE273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BB22DF"/>
    <w:multiLevelType w:val="multilevel"/>
    <w:tmpl w:val="E79CED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F481A"/>
    <w:multiLevelType w:val="multilevel"/>
    <w:tmpl w:val="AF9ED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5627FC"/>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4" w15:restartNumberingAfterBreak="0">
    <w:nsid w:val="4B276D0E"/>
    <w:multiLevelType w:val="multilevel"/>
    <w:tmpl w:val="0DEEB2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606F4F"/>
    <w:multiLevelType w:val="multilevel"/>
    <w:tmpl w:val="E638B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67404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7" w15:restartNumberingAfterBreak="0">
    <w:nsid w:val="4D7F5109"/>
    <w:multiLevelType w:val="hybridMultilevel"/>
    <w:tmpl w:val="F594AFC2"/>
    <w:lvl w:ilvl="0" w:tplc="5388F9DA">
      <w:start w:val="1"/>
      <w:numFmt w:val="decimal"/>
      <w:lvlText w:val="%1."/>
      <w:lvlJc w:val="left"/>
      <w:pPr>
        <w:ind w:left="560" w:hanging="220"/>
      </w:pPr>
      <w:rPr>
        <w:rFonts w:ascii="Times New Roman" w:eastAsia="Times New Roman" w:hAnsi="Times New Roman" w:cs="Times New Roman" w:hint="default"/>
        <w:b w:val="0"/>
        <w:bCs w:val="0"/>
        <w:i w:val="0"/>
        <w:iCs w:val="0"/>
        <w:w w:val="100"/>
        <w:sz w:val="16"/>
        <w:szCs w:val="16"/>
      </w:rPr>
    </w:lvl>
    <w:lvl w:ilvl="1" w:tplc="AA5AE2FE">
      <w:numFmt w:val="bullet"/>
      <w:lvlText w:val="•"/>
      <w:lvlJc w:val="left"/>
      <w:pPr>
        <w:ind w:left="790" w:hanging="220"/>
      </w:pPr>
      <w:rPr>
        <w:rFonts w:hint="default"/>
      </w:rPr>
    </w:lvl>
    <w:lvl w:ilvl="2" w:tplc="DEFE6728">
      <w:numFmt w:val="bullet"/>
      <w:lvlText w:val="•"/>
      <w:lvlJc w:val="left"/>
      <w:pPr>
        <w:ind w:left="1020" w:hanging="220"/>
      </w:pPr>
      <w:rPr>
        <w:rFonts w:hint="default"/>
      </w:rPr>
    </w:lvl>
    <w:lvl w:ilvl="3" w:tplc="0116ECC8">
      <w:numFmt w:val="bullet"/>
      <w:lvlText w:val="•"/>
      <w:lvlJc w:val="left"/>
      <w:pPr>
        <w:ind w:left="1250" w:hanging="220"/>
      </w:pPr>
      <w:rPr>
        <w:rFonts w:hint="default"/>
      </w:rPr>
    </w:lvl>
    <w:lvl w:ilvl="4" w:tplc="49D4D8BE">
      <w:numFmt w:val="bullet"/>
      <w:lvlText w:val="•"/>
      <w:lvlJc w:val="left"/>
      <w:pPr>
        <w:ind w:left="1480" w:hanging="220"/>
      </w:pPr>
      <w:rPr>
        <w:rFonts w:hint="default"/>
      </w:rPr>
    </w:lvl>
    <w:lvl w:ilvl="5" w:tplc="AF7C9FB2">
      <w:numFmt w:val="bullet"/>
      <w:lvlText w:val="•"/>
      <w:lvlJc w:val="left"/>
      <w:pPr>
        <w:ind w:left="1710" w:hanging="220"/>
      </w:pPr>
      <w:rPr>
        <w:rFonts w:hint="default"/>
      </w:rPr>
    </w:lvl>
    <w:lvl w:ilvl="6" w:tplc="0504E340">
      <w:numFmt w:val="bullet"/>
      <w:lvlText w:val="•"/>
      <w:lvlJc w:val="left"/>
      <w:pPr>
        <w:ind w:left="1940" w:hanging="220"/>
      </w:pPr>
      <w:rPr>
        <w:rFonts w:hint="default"/>
      </w:rPr>
    </w:lvl>
    <w:lvl w:ilvl="7" w:tplc="8996E762">
      <w:numFmt w:val="bullet"/>
      <w:lvlText w:val="•"/>
      <w:lvlJc w:val="left"/>
      <w:pPr>
        <w:ind w:left="2170" w:hanging="220"/>
      </w:pPr>
      <w:rPr>
        <w:rFonts w:hint="default"/>
      </w:rPr>
    </w:lvl>
    <w:lvl w:ilvl="8" w:tplc="306C159C">
      <w:numFmt w:val="bullet"/>
      <w:lvlText w:val="•"/>
      <w:lvlJc w:val="left"/>
      <w:pPr>
        <w:ind w:left="2401" w:hanging="220"/>
      </w:pPr>
      <w:rPr>
        <w:rFonts w:hint="default"/>
      </w:rPr>
    </w:lvl>
  </w:abstractNum>
  <w:abstractNum w:abstractNumId="18" w15:restartNumberingAfterBreak="0">
    <w:nsid w:val="50E1006F"/>
    <w:multiLevelType w:val="hybridMultilevel"/>
    <w:tmpl w:val="D4CC2B18"/>
    <w:lvl w:ilvl="0" w:tplc="FFFFFFFF">
      <w:start w:val="1"/>
      <w:numFmt w:val="decimal"/>
      <w:lvlText w:val="%1."/>
      <w:lvlJc w:val="left"/>
      <w:pPr>
        <w:ind w:left="499" w:hanging="220"/>
      </w:pPr>
      <w:rPr>
        <w:rFonts w:ascii="Times New Roman" w:eastAsia="Times New Roman" w:hAnsi="Times New Roman" w:cs="Times New Roman" w:hint="default"/>
        <w:b w:val="0"/>
        <w:bCs w:val="0"/>
        <w:i w:val="0"/>
        <w:iCs w:val="0"/>
        <w:w w:val="100"/>
        <w:sz w:val="16"/>
        <w:szCs w:val="16"/>
      </w:rPr>
    </w:lvl>
    <w:lvl w:ilvl="1" w:tplc="FFFFFFFF">
      <w:numFmt w:val="bullet"/>
      <w:lvlText w:val="•"/>
      <w:lvlJc w:val="left"/>
      <w:pPr>
        <w:ind w:left="734" w:hanging="220"/>
      </w:pPr>
      <w:rPr>
        <w:rFonts w:hint="default"/>
      </w:rPr>
    </w:lvl>
    <w:lvl w:ilvl="2" w:tplc="FFFFFFFF">
      <w:numFmt w:val="bullet"/>
      <w:lvlText w:val="•"/>
      <w:lvlJc w:val="left"/>
      <w:pPr>
        <w:ind w:left="968" w:hanging="220"/>
      </w:pPr>
      <w:rPr>
        <w:rFonts w:hint="default"/>
      </w:rPr>
    </w:lvl>
    <w:lvl w:ilvl="3" w:tplc="FFFFFFFF">
      <w:numFmt w:val="bullet"/>
      <w:lvlText w:val="•"/>
      <w:lvlJc w:val="left"/>
      <w:pPr>
        <w:ind w:left="1202" w:hanging="220"/>
      </w:pPr>
      <w:rPr>
        <w:rFonts w:hint="default"/>
      </w:rPr>
    </w:lvl>
    <w:lvl w:ilvl="4" w:tplc="FFFFFFFF">
      <w:numFmt w:val="bullet"/>
      <w:lvlText w:val="•"/>
      <w:lvlJc w:val="left"/>
      <w:pPr>
        <w:ind w:left="1436" w:hanging="220"/>
      </w:pPr>
      <w:rPr>
        <w:rFonts w:hint="default"/>
      </w:rPr>
    </w:lvl>
    <w:lvl w:ilvl="5" w:tplc="FFFFFFFF">
      <w:numFmt w:val="bullet"/>
      <w:lvlText w:val="•"/>
      <w:lvlJc w:val="left"/>
      <w:pPr>
        <w:ind w:left="1670" w:hanging="220"/>
      </w:pPr>
      <w:rPr>
        <w:rFonts w:hint="default"/>
      </w:rPr>
    </w:lvl>
    <w:lvl w:ilvl="6" w:tplc="FFFFFFFF">
      <w:numFmt w:val="bullet"/>
      <w:lvlText w:val="•"/>
      <w:lvlJc w:val="left"/>
      <w:pPr>
        <w:ind w:left="1904" w:hanging="220"/>
      </w:pPr>
      <w:rPr>
        <w:rFonts w:hint="default"/>
      </w:rPr>
    </w:lvl>
    <w:lvl w:ilvl="7" w:tplc="FFFFFFFF">
      <w:numFmt w:val="bullet"/>
      <w:lvlText w:val="•"/>
      <w:lvlJc w:val="left"/>
      <w:pPr>
        <w:ind w:left="2138" w:hanging="220"/>
      </w:pPr>
      <w:rPr>
        <w:rFonts w:hint="default"/>
      </w:rPr>
    </w:lvl>
    <w:lvl w:ilvl="8" w:tplc="FFFFFFFF">
      <w:numFmt w:val="bullet"/>
      <w:lvlText w:val="•"/>
      <w:lvlJc w:val="left"/>
      <w:pPr>
        <w:ind w:left="2372" w:hanging="220"/>
      </w:pPr>
      <w:rPr>
        <w:rFonts w:hint="default"/>
      </w:rPr>
    </w:lvl>
  </w:abstractNum>
  <w:abstractNum w:abstractNumId="19" w15:restartNumberingAfterBreak="0">
    <w:nsid w:val="52A25FAC"/>
    <w:multiLevelType w:val="hybridMultilevel"/>
    <w:tmpl w:val="08E69A56"/>
    <w:lvl w:ilvl="0" w:tplc="6B4CB89E">
      <w:start w:val="1"/>
      <w:numFmt w:val="decimal"/>
      <w:lvlText w:val="%1."/>
      <w:lvlJc w:val="left"/>
      <w:pPr>
        <w:ind w:left="499" w:hanging="220"/>
      </w:pPr>
      <w:rPr>
        <w:rFonts w:ascii="Times New Roman" w:eastAsia="Times New Roman" w:hAnsi="Times New Roman" w:cs="Times New Roman" w:hint="default"/>
        <w:b w:val="0"/>
        <w:bCs w:val="0"/>
        <w:i w:val="0"/>
        <w:iCs w:val="0"/>
        <w:w w:val="95"/>
        <w:sz w:val="16"/>
        <w:szCs w:val="16"/>
      </w:rPr>
    </w:lvl>
    <w:lvl w:ilvl="1" w:tplc="250A5488">
      <w:numFmt w:val="bullet"/>
      <w:lvlText w:val="•"/>
      <w:lvlJc w:val="left"/>
      <w:pPr>
        <w:ind w:left="743" w:hanging="220"/>
      </w:pPr>
      <w:rPr>
        <w:rFonts w:hint="default"/>
      </w:rPr>
    </w:lvl>
    <w:lvl w:ilvl="2" w:tplc="54085140">
      <w:numFmt w:val="bullet"/>
      <w:lvlText w:val="•"/>
      <w:lvlJc w:val="left"/>
      <w:pPr>
        <w:ind w:left="987" w:hanging="220"/>
      </w:pPr>
      <w:rPr>
        <w:rFonts w:hint="default"/>
      </w:rPr>
    </w:lvl>
    <w:lvl w:ilvl="3" w:tplc="93162BE6">
      <w:numFmt w:val="bullet"/>
      <w:lvlText w:val="•"/>
      <w:lvlJc w:val="left"/>
      <w:pPr>
        <w:ind w:left="1231" w:hanging="220"/>
      </w:pPr>
      <w:rPr>
        <w:rFonts w:hint="default"/>
      </w:rPr>
    </w:lvl>
    <w:lvl w:ilvl="4" w:tplc="69D2310C">
      <w:numFmt w:val="bullet"/>
      <w:lvlText w:val="•"/>
      <w:lvlJc w:val="left"/>
      <w:pPr>
        <w:ind w:left="1475" w:hanging="220"/>
      </w:pPr>
      <w:rPr>
        <w:rFonts w:hint="default"/>
      </w:rPr>
    </w:lvl>
    <w:lvl w:ilvl="5" w:tplc="E1E8017E">
      <w:numFmt w:val="bullet"/>
      <w:lvlText w:val="•"/>
      <w:lvlJc w:val="left"/>
      <w:pPr>
        <w:ind w:left="1719" w:hanging="220"/>
      </w:pPr>
      <w:rPr>
        <w:rFonts w:hint="default"/>
      </w:rPr>
    </w:lvl>
    <w:lvl w:ilvl="6" w:tplc="9AE82350">
      <w:numFmt w:val="bullet"/>
      <w:lvlText w:val="•"/>
      <w:lvlJc w:val="left"/>
      <w:pPr>
        <w:ind w:left="1963" w:hanging="220"/>
      </w:pPr>
      <w:rPr>
        <w:rFonts w:hint="default"/>
      </w:rPr>
    </w:lvl>
    <w:lvl w:ilvl="7" w:tplc="0F241FA6">
      <w:numFmt w:val="bullet"/>
      <w:lvlText w:val="•"/>
      <w:lvlJc w:val="left"/>
      <w:pPr>
        <w:ind w:left="2207" w:hanging="220"/>
      </w:pPr>
      <w:rPr>
        <w:rFonts w:hint="default"/>
      </w:rPr>
    </w:lvl>
    <w:lvl w:ilvl="8" w:tplc="A2F8B76C">
      <w:numFmt w:val="bullet"/>
      <w:lvlText w:val="•"/>
      <w:lvlJc w:val="left"/>
      <w:pPr>
        <w:ind w:left="2451" w:hanging="220"/>
      </w:pPr>
      <w:rPr>
        <w:rFonts w:hint="default"/>
      </w:rPr>
    </w:lvl>
  </w:abstractNum>
  <w:abstractNum w:abstractNumId="20" w15:restartNumberingAfterBreak="0">
    <w:nsid w:val="54EB734D"/>
    <w:multiLevelType w:val="multilevel"/>
    <w:tmpl w:val="37C28A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275B0F"/>
    <w:multiLevelType w:val="multilevel"/>
    <w:tmpl w:val="11A671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FA5CBC"/>
    <w:multiLevelType w:val="multilevel"/>
    <w:tmpl w:val="CA1056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393B4B"/>
    <w:multiLevelType w:val="multilevel"/>
    <w:tmpl w:val="ED6AB5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1C4B3C"/>
    <w:multiLevelType w:val="multilevel"/>
    <w:tmpl w:val="107A90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2343F2"/>
    <w:multiLevelType w:val="multilevel"/>
    <w:tmpl w:val="E15060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3B0F04"/>
    <w:multiLevelType w:val="hybridMultilevel"/>
    <w:tmpl w:val="929840D4"/>
    <w:lvl w:ilvl="0" w:tplc="73668CC0">
      <w:start w:val="1"/>
      <w:numFmt w:val="decimal"/>
      <w:lvlText w:val="%1."/>
      <w:lvlJc w:val="left"/>
      <w:pPr>
        <w:ind w:left="518" w:hanging="220"/>
      </w:pPr>
      <w:rPr>
        <w:rFonts w:ascii="Times New Roman" w:eastAsia="Times New Roman" w:hAnsi="Times New Roman" w:cs="Times New Roman" w:hint="default"/>
        <w:b w:val="0"/>
        <w:bCs w:val="0"/>
        <w:i w:val="0"/>
        <w:iCs w:val="0"/>
        <w:w w:val="95"/>
        <w:sz w:val="16"/>
        <w:szCs w:val="16"/>
      </w:rPr>
    </w:lvl>
    <w:lvl w:ilvl="1" w:tplc="0DE69AB0">
      <w:numFmt w:val="bullet"/>
      <w:lvlText w:val="•"/>
      <w:lvlJc w:val="left"/>
      <w:pPr>
        <w:ind w:left="763" w:hanging="220"/>
      </w:pPr>
      <w:rPr>
        <w:rFonts w:hint="default"/>
      </w:rPr>
    </w:lvl>
    <w:lvl w:ilvl="2" w:tplc="FBA0AC9E">
      <w:numFmt w:val="bullet"/>
      <w:lvlText w:val="•"/>
      <w:lvlJc w:val="left"/>
      <w:pPr>
        <w:ind w:left="1007" w:hanging="220"/>
      </w:pPr>
      <w:rPr>
        <w:rFonts w:hint="default"/>
      </w:rPr>
    </w:lvl>
    <w:lvl w:ilvl="3" w:tplc="ADD66EC8">
      <w:numFmt w:val="bullet"/>
      <w:lvlText w:val="•"/>
      <w:lvlJc w:val="left"/>
      <w:pPr>
        <w:ind w:left="1251" w:hanging="220"/>
      </w:pPr>
      <w:rPr>
        <w:rFonts w:hint="default"/>
      </w:rPr>
    </w:lvl>
    <w:lvl w:ilvl="4" w:tplc="88D4D2EA">
      <w:numFmt w:val="bullet"/>
      <w:lvlText w:val="•"/>
      <w:lvlJc w:val="left"/>
      <w:pPr>
        <w:ind w:left="1495" w:hanging="220"/>
      </w:pPr>
      <w:rPr>
        <w:rFonts w:hint="default"/>
      </w:rPr>
    </w:lvl>
    <w:lvl w:ilvl="5" w:tplc="09DA3BAE">
      <w:numFmt w:val="bullet"/>
      <w:lvlText w:val="•"/>
      <w:lvlJc w:val="left"/>
      <w:pPr>
        <w:ind w:left="1739" w:hanging="220"/>
      </w:pPr>
      <w:rPr>
        <w:rFonts w:hint="default"/>
      </w:rPr>
    </w:lvl>
    <w:lvl w:ilvl="6" w:tplc="D5048090">
      <w:numFmt w:val="bullet"/>
      <w:lvlText w:val="•"/>
      <w:lvlJc w:val="left"/>
      <w:pPr>
        <w:ind w:left="1983" w:hanging="220"/>
      </w:pPr>
      <w:rPr>
        <w:rFonts w:hint="default"/>
      </w:rPr>
    </w:lvl>
    <w:lvl w:ilvl="7" w:tplc="846CBA5E">
      <w:numFmt w:val="bullet"/>
      <w:lvlText w:val="•"/>
      <w:lvlJc w:val="left"/>
      <w:pPr>
        <w:ind w:left="2227" w:hanging="220"/>
      </w:pPr>
      <w:rPr>
        <w:rFonts w:hint="default"/>
      </w:rPr>
    </w:lvl>
    <w:lvl w:ilvl="8" w:tplc="246E033A">
      <w:numFmt w:val="bullet"/>
      <w:lvlText w:val="•"/>
      <w:lvlJc w:val="left"/>
      <w:pPr>
        <w:ind w:left="2471" w:hanging="220"/>
      </w:pPr>
      <w:rPr>
        <w:rFonts w:hint="default"/>
      </w:rPr>
    </w:lvl>
  </w:abstractNum>
  <w:abstractNum w:abstractNumId="27" w15:restartNumberingAfterBreak="0">
    <w:nsid w:val="771F294D"/>
    <w:multiLevelType w:val="hybridMultilevel"/>
    <w:tmpl w:val="4F1EBF90"/>
    <w:lvl w:ilvl="0" w:tplc="0409000F">
      <w:start w:val="1"/>
      <w:numFmt w:val="decimal"/>
      <w:lvlText w:val="%1."/>
      <w:lvlJc w:val="left"/>
      <w:pPr>
        <w:ind w:left="999" w:hanging="360"/>
      </w:p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28" w15:restartNumberingAfterBreak="0">
    <w:nsid w:val="7A1848DB"/>
    <w:multiLevelType w:val="multilevel"/>
    <w:tmpl w:val="5EF0860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316873"/>
    <w:multiLevelType w:val="hybridMultilevel"/>
    <w:tmpl w:val="9D56943E"/>
    <w:lvl w:ilvl="0" w:tplc="9418FF52">
      <w:start w:val="1"/>
      <w:numFmt w:val="decimal"/>
      <w:lvlText w:val="%1."/>
      <w:lvlJc w:val="left"/>
      <w:pPr>
        <w:ind w:left="560" w:hanging="220"/>
      </w:pPr>
      <w:rPr>
        <w:rFonts w:ascii="Times New Roman" w:eastAsia="Times New Roman" w:hAnsi="Times New Roman" w:cs="Times New Roman" w:hint="default"/>
        <w:b w:val="0"/>
        <w:bCs w:val="0"/>
        <w:i w:val="0"/>
        <w:iCs w:val="0"/>
        <w:w w:val="100"/>
        <w:sz w:val="16"/>
        <w:szCs w:val="16"/>
      </w:rPr>
    </w:lvl>
    <w:lvl w:ilvl="1" w:tplc="8A46386E">
      <w:numFmt w:val="bullet"/>
      <w:lvlText w:val="•"/>
      <w:lvlJc w:val="left"/>
      <w:pPr>
        <w:ind w:left="790" w:hanging="220"/>
      </w:pPr>
      <w:rPr>
        <w:rFonts w:hint="default"/>
      </w:rPr>
    </w:lvl>
    <w:lvl w:ilvl="2" w:tplc="5A06032A">
      <w:numFmt w:val="bullet"/>
      <w:lvlText w:val="•"/>
      <w:lvlJc w:val="left"/>
      <w:pPr>
        <w:ind w:left="1021" w:hanging="220"/>
      </w:pPr>
      <w:rPr>
        <w:rFonts w:hint="default"/>
      </w:rPr>
    </w:lvl>
    <w:lvl w:ilvl="3" w:tplc="D0D4DDFC">
      <w:numFmt w:val="bullet"/>
      <w:lvlText w:val="•"/>
      <w:lvlJc w:val="left"/>
      <w:pPr>
        <w:ind w:left="1252" w:hanging="220"/>
      </w:pPr>
      <w:rPr>
        <w:rFonts w:hint="default"/>
      </w:rPr>
    </w:lvl>
    <w:lvl w:ilvl="4" w:tplc="861EC378">
      <w:numFmt w:val="bullet"/>
      <w:lvlText w:val="•"/>
      <w:lvlJc w:val="left"/>
      <w:pPr>
        <w:ind w:left="1482" w:hanging="220"/>
      </w:pPr>
      <w:rPr>
        <w:rFonts w:hint="default"/>
      </w:rPr>
    </w:lvl>
    <w:lvl w:ilvl="5" w:tplc="55367F60">
      <w:numFmt w:val="bullet"/>
      <w:lvlText w:val="•"/>
      <w:lvlJc w:val="left"/>
      <w:pPr>
        <w:ind w:left="1713" w:hanging="220"/>
      </w:pPr>
      <w:rPr>
        <w:rFonts w:hint="default"/>
      </w:rPr>
    </w:lvl>
    <w:lvl w:ilvl="6" w:tplc="F7728136">
      <w:numFmt w:val="bullet"/>
      <w:lvlText w:val="•"/>
      <w:lvlJc w:val="left"/>
      <w:pPr>
        <w:ind w:left="1944" w:hanging="220"/>
      </w:pPr>
      <w:rPr>
        <w:rFonts w:hint="default"/>
      </w:rPr>
    </w:lvl>
    <w:lvl w:ilvl="7" w:tplc="60866F8A">
      <w:numFmt w:val="bullet"/>
      <w:lvlText w:val="•"/>
      <w:lvlJc w:val="left"/>
      <w:pPr>
        <w:ind w:left="2174" w:hanging="220"/>
      </w:pPr>
      <w:rPr>
        <w:rFonts w:hint="default"/>
      </w:rPr>
    </w:lvl>
    <w:lvl w:ilvl="8" w:tplc="7B3AE0DA">
      <w:numFmt w:val="bullet"/>
      <w:lvlText w:val="•"/>
      <w:lvlJc w:val="left"/>
      <w:pPr>
        <w:ind w:left="2405" w:hanging="220"/>
      </w:pPr>
      <w:rPr>
        <w:rFonts w:hint="default"/>
      </w:rPr>
    </w:lvl>
  </w:abstractNum>
  <w:abstractNum w:abstractNumId="30" w15:restartNumberingAfterBreak="0">
    <w:nsid w:val="7F7D32A5"/>
    <w:multiLevelType w:val="multilevel"/>
    <w:tmpl w:val="212C0C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232470">
    <w:abstractNumId w:val="12"/>
  </w:num>
  <w:num w:numId="2" w16cid:durableId="1126388911">
    <w:abstractNumId w:val="7"/>
  </w:num>
  <w:num w:numId="3" w16cid:durableId="1153908034">
    <w:abstractNumId w:val="19"/>
  </w:num>
  <w:num w:numId="4" w16cid:durableId="1266378408">
    <w:abstractNumId w:val="17"/>
  </w:num>
  <w:num w:numId="5" w16cid:durableId="1315178003">
    <w:abstractNumId w:val="18"/>
  </w:num>
  <w:num w:numId="6" w16cid:durableId="1367827369">
    <w:abstractNumId w:val="16"/>
  </w:num>
  <w:num w:numId="7" w16cid:durableId="1396123737">
    <w:abstractNumId w:val="25"/>
  </w:num>
  <w:num w:numId="8" w16cid:durableId="1430546845">
    <w:abstractNumId w:val="10"/>
  </w:num>
  <w:num w:numId="9" w16cid:durableId="1457915321">
    <w:abstractNumId w:val="5"/>
  </w:num>
  <w:num w:numId="10" w16cid:durableId="1482190671">
    <w:abstractNumId w:val="1"/>
  </w:num>
  <w:num w:numId="11" w16cid:durableId="1584993486">
    <w:abstractNumId w:val="15"/>
  </w:num>
  <w:num w:numId="12" w16cid:durableId="1646933393">
    <w:abstractNumId w:val="11"/>
  </w:num>
  <w:num w:numId="13" w16cid:durableId="1769425190">
    <w:abstractNumId w:val="23"/>
  </w:num>
  <w:num w:numId="14" w16cid:durableId="1894542133">
    <w:abstractNumId w:val="21"/>
  </w:num>
  <w:num w:numId="15" w16cid:durableId="1986280326">
    <w:abstractNumId w:val="3"/>
  </w:num>
  <w:num w:numId="16" w16cid:durableId="2085226849">
    <w:abstractNumId w:val="9"/>
  </w:num>
  <w:num w:numId="17" w16cid:durableId="210272059">
    <w:abstractNumId w:val="2"/>
  </w:num>
  <w:num w:numId="18" w16cid:durableId="402485701">
    <w:abstractNumId w:val="8"/>
  </w:num>
  <w:num w:numId="19" w16cid:durableId="503134294">
    <w:abstractNumId w:val="6"/>
  </w:num>
  <w:num w:numId="20" w16cid:durableId="563881598">
    <w:abstractNumId w:val="14"/>
  </w:num>
  <w:num w:numId="21" w16cid:durableId="615059452">
    <w:abstractNumId w:val="20"/>
  </w:num>
  <w:num w:numId="22" w16cid:durableId="662969372">
    <w:abstractNumId w:val="13"/>
  </w:num>
  <w:num w:numId="23" w16cid:durableId="664286683">
    <w:abstractNumId w:val="24"/>
  </w:num>
  <w:num w:numId="24" w16cid:durableId="673070902">
    <w:abstractNumId w:val="29"/>
  </w:num>
  <w:num w:numId="25" w16cid:durableId="749429723">
    <w:abstractNumId w:val="28"/>
  </w:num>
  <w:num w:numId="26" w16cid:durableId="755979920">
    <w:abstractNumId w:val="26"/>
  </w:num>
  <w:num w:numId="27" w16cid:durableId="756171900">
    <w:abstractNumId w:val="4"/>
  </w:num>
  <w:num w:numId="28" w16cid:durableId="759108743">
    <w:abstractNumId w:val="0"/>
  </w:num>
  <w:num w:numId="29" w16cid:durableId="883910380">
    <w:abstractNumId w:val="22"/>
  </w:num>
  <w:num w:numId="30" w16cid:durableId="936061906">
    <w:abstractNumId w:val="30"/>
  </w:num>
  <w:num w:numId="31" w16cid:durableId="17944710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F8"/>
    <w:rsid w:val="00007581"/>
    <w:rsid w:val="00016F64"/>
    <w:rsid w:val="00021045"/>
    <w:rsid w:val="000221C1"/>
    <w:rsid w:val="0002397A"/>
    <w:rsid w:val="0002499F"/>
    <w:rsid w:val="00030BEE"/>
    <w:rsid w:val="00034FD8"/>
    <w:rsid w:val="00036DB8"/>
    <w:rsid w:val="0004464A"/>
    <w:rsid w:val="00053B55"/>
    <w:rsid w:val="00060682"/>
    <w:rsid w:val="00062724"/>
    <w:rsid w:val="00063F12"/>
    <w:rsid w:val="00064B2D"/>
    <w:rsid w:val="0006560C"/>
    <w:rsid w:val="000664E6"/>
    <w:rsid w:val="00072F7E"/>
    <w:rsid w:val="00073B46"/>
    <w:rsid w:val="000746BD"/>
    <w:rsid w:val="00076715"/>
    <w:rsid w:val="0007673C"/>
    <w:rsid w:val="000804CC"/>
    <w:rsid w:val="000842BF"/>
    <w:rsid w:val="000904E1"/>
    <w:rsid w:val="00092970"/>
    <w:rsid w:val="000954BE"/>
    <w:rsid w:val="000A2049"/>
    <w:rsid w:val="000A5E68"/>
    <w:rsid w:val="000A6130"/>
    <w:rsid w:val="000B4F49"/>
    <w:rsid w:val="000B5CA6"/>
    <w:rsid w:val="000C575F"/>
    <w:rsid w:val="000C73D3"/>
    <w:rsid w:val="000C752C"/>
    <w:rsid w:val="000C7C1A"/>
    <w:rsid w:val="000D2590"/>
    <w:rsid w:val="000D4186"/>
    <w:rsid w:val="000D63A6"/>
    <w:rsid w:val="000D7705"/>
    <w:rsid w:val="00101CED"/>
    <w:rsid w:val="00102ADD"/>
    <w:rsid w:val="0011260C"/>
    <w:rsid w:val="001138F8"/>
    <w:rsid w:val="001363AA"/>
    <w:rsid w:val="00150AF6"/>
    <w:rsid w:val="0016223E"/>
    <w:rsid w:val="0017695D"/>
    <w:rsid w:val="001824AE"/>
    <w:rsid w:val="00182832"/>
    <w:rsid w:val="0018453F"/>
    <w:rsid w:val="0018614A"/>
    <w:rsid w:val="001864BC"/>
    <w:rsid w:val="00187175"/>
    <w:rsid w:val="001924A9"/>
    <w:rsid w:val="00192F74"/>
    <w:rsid w:val="00195475"/>
    <w:rsid w:val="00197C2F"/>
    <w:rsid w:val="001B07D5"/>
    <w:rsid w:val="001B7715"/>
    <w:rsid w:val="001C3AFA"/>
    <w:rsid w:val="001C4983"/>
    <w:rsid w:val="001C55CF"/>
    <w:rsid w:val="001D15EB"/>
    <w:rsid w:val="001E64F5"/>
    <w:rsid w:val="001F0223"/>
    <w:rsid w:val="001F0FAE"/>
    <w:rsid w:val="002058C0"/>
    <w:rsid w:val="00211B46"/>
    <w:rsid w:val="00216F21"/>
    <w:rsid w:val="00220935"/>
    <w:rsid w:val="00247596"/>
    <w:rsid w:val="00256FD2"/>
    <w:rsid w:val="00262688"/>
    <w:rsid w:val="00264E6B"/>
    <w:rsid w:val="00270CAF"/>
    <w:rsid w:val="00282451"/>
    <w:rsid w:val="00282B9A"/>
    <w:rsid w:val="002850C7"/>
    <w:rsid w:val="002871A5"/>
    <w:rsid w:val="0028758C"/>
    <w:rsid w:val="00292512"/>
    <w:rsid w:val="0029280C"/>
    <w:rsid w:val="002946D2"/>
    <w:rsid w:val="00296323"/>
    <w:rsid w:val="002A58E9"/>
    <w:rsid w:val="002A6391"/>
    <w:rsid w:val="002B4201"/>
    <w:rsid w:val="002B5FF2"/>
    <w:rsid w:val="002B7AAF"/>
    <w:rsid w:val="002C4CA0"/>
    <w:rsid w:val="002D1937"/>
    <w:rsid w:val="002D507D"/>
    <w:rsid w:val="002E41AB"/>
    <w:rsid w:val="002E4B79"/>
    <w:rsid w:val="002E6C00"/>
    <w:rsid w:val="00303131"/>
    <w:rsid w:val="00303271"/>
    <w:rsid w:val="00304B88"/>
    <w:rsid w:val="00305A7B"/>
    <w:rsid w:val="00307FC1"/>
    <w:rsid w:val="003124B9"/>
    <w:rsid w:val="00317546"/>
    <w:rsid w:val="00343C5D"/>
    <w:rsid w:val="00343D14"/>
    <w:rsid w:val="00344162"/>
    <w:rsid w:val="003456FD"/>
    <w:rsid w:val="00356BE7"/>
    <w:rsid w:val="00361149"/>
    <w:rsid w:val="00363F92"/>
    <w:rsid w:val="003731BF"/>
    <w:rsid w:val="00380117"/>
    <w:rsid w:val="0039093F"/>
    <w:rsid w:val="00395AEB"/>
    <w:rsid w:val="003A10DE"/>
    <w:rsid w:val="003A2B1C"/>
    <w:rsid w:val="003B4BF0"/>
    <w:rsid w:val="003D2F6B"/>
    <w:rsid w:val="003D43DC"/>
    <w:rsid w:val="003E05BE"/>
    <w:rsid w:val="003E7622"/>
    <w:rsid w:val="003F2348"/>
    <w:rsid w:val="00413DEC"/>
    <w:rsid w:val="00414C81"/>
    <w:rsid w:val="00435649"/>
    <w:rsid w:val="00453146"/>
    <w:rsid w:val="00456272"/>
    <w:rsid w:val="00463554"/>
    <w:rsid w:val="004672F9"/>
    <w:rsid w:val="0047192D"/>
    <w:rsid w:val="00474A4E"/>
    <w:rsid w:val="00475D55"/>
    <w:rsid w:val="00482049"/>
    <w:rsid w:val="00490EE9"/>
    <w:rsid w:val="00490F1B"/>
    <w:rsid w:val="00491321"/>
    <w:rsid w:val="00491594"/>
    <w:rsid w:val="00497F1D"/>
    <w:rsid w:val="004A3D24"/>
    <w:rsid w:val="004C03A0"/>
    <w:rsid w:val="004C1DDC"/>
    <w:rsid w:val="004C2469"/>
    <w:rsid w:val="004C630C"/>
    <w:rsid w:val="004C6534"/>
    <w:rsid w:val="004C754C"/>
    <w:rsid w:val="004D0735"/>
    <w:rsid w:val="004D24EA"/>
    <w:rsid w:val="004D2887"/>
    <w:rsid w:val="004E1810"/>
    <w:rsid w:val="004F13F0"/>
    <w:rsid w:val="004F5418"/>
    <w:rsid w:val="00500994"/>
    <w:rsid w:val="005236B0"/>
    <w:rsid w:val="0053546E"/>
    <w:rsid w:val="005403F0"/>
    <w:rsid w:val="00544388"/>
    <w:rsid w:val="0054639F"/>
    <w:rsid w:val="00551D0B"/>
    <w:rsid w:val="00571500"/>
    <w:rsid w:val="00590A03"/>
    <w:rsid w:val="005915E4"/>
    <w:rsid w:val="0059160E"/>
    <w:rsid w:val="005A6C94"/>
    <w:rsid w:val="005B2D5E"/>
    <w:rsid w:val="005F6685"/>
    <w:rsid w:val="00604C9F"/>
    <w:rsid w:val="006112C4"/>
    <w:rsid w:val="006140D5"/>
    <w:rsid w:val="00617393"/>
    <w:rsid w:val="00624C41"/>
    <w:rsid w:val="0062529C"/>
    <w:rsid w:val="00627D92"/>
    <w:rsid w:val="00645584"/>
    <w:rsid w:val="00664266"/>
    <w:rsid w:val="00665290"/>
    <w:rsid w:val="0066643A"/>
    <w:rsid w:val="006667A8"/>
    <w:rsid w:val="006813E0"/>
    <w:rsid w:val="006A0D02"/>
    <w:rsid w:val="006B00C6"/>
    <w:rsid w:val="006B2411"/>
    <w:rsid w:val="006C0E23"/>
    <w:rsid w:val="006C2697"/>
    <w:rsid w:val="006D4558"/>
    <w:rsid w:val="006D4F16"/>
    <w:rsid w:val="006D6F0D"/>
    <w:rsid w:val="006E0BF8"/>
    <w:rsid w:val="006F22F9"/>
    <w:rsid w:val="00700C1D"/>
    <w:rsid w:val="007029C3"/>
    <w:rsid w:val="00705CEC"/>
    <w:rsid w:val="007109C9"/>
    <w:rsid w:val="00732311"/>
    <w:rsid w:val="00737347"/>
    <w:rsid w:val="00744BFB"/>
    <w:rsid w:val="00753CCD"/>
    <w:rsid w:val="0075527E"/>
    <w:rsid w:val="00761610"/>
    <w:rsid w:val="007678F5"/>
    <w:rsid w:val="00771B0E"/>
    <w:rsid w:val="00777FE2"/>
    <w:rsid w:val="00785742"/>
    <w:rsid w:val="00796C4B"/>
    <w:rsid w:val="00797062"/>
    <w:rsid w:val="007A5EB3"/>
    <w:rsid w:val="007B2C01"/>
    <w:rsid w:val="007C086C"/>
    <w:rsid w:val="007C1B1B"/>
    <w:rsid w:val="007C2C8E"/>
    <w:rsid w:val="007D29C1"/>
    <w:rsid w:val="007D57BB"/>
    <w:rsid w:val="007D5B79"/>
    <w:rsid w:val="007D73C0"/>
    <w:rsid w:val="007E4B90"/>
    <w:rsid w:val="007E5657"/>
    <w:rsid w:val="007E59B7"/>
    <w:rsid w:val="007E749A"/>
    <w:rsid w:val="007F02EC"/>
    <w:rsid w:val="00800D02"/>
    <w:rsid w:val="00811665"/>
    <w:rsid w:val="00814B3D"/>
    <w:rsid w:val="00821D76"/>
    <w:rsid w:val="00822534"/>
    <w:rsid w:val="00824AAF"/>
    <w:rsid w:val="00826DF5"/>
    <w:rsid w:val="00843A16"/>
    <w:rsid w:val="00851389"/>
    <w:rsid w:val="00855C61"/>
    <w:rsid w:val="00874D19"/>
    <w:rsid w:val="00877A34"/>
    <w:rsid w:val="0088311B"/>
    <w:rsid w:val="008852BD"/>
    <w:rsid w:val="00890F2C"/>
    <w:rsid w:val="00895FEC"/>
    <w:rsid w:val="008A1D6D"/>
    <w:rsid w:val="008A33F1"/>
    <w:rsid w:val="008A5445"/>
    <w:rsid w:val="008B740E"/>
    <w:rsid w:val="008B761B"/>
    <w:rsid w:val="008B7D81"/>
    <w:rsid w:val="008D296B"/>
    <w:rsid w:val="008E17FA"/>
    <w:rsid w:val="008E36E9"/>
    <w:rsid w:val="008F7436"/>
    <w:rsid w:val="009026EF"/>
    <w:rsid w:val="00903ECB"/>
    <w:rsid w:val="00904E30"/>
    <w:rsid w:val="009052B9"/>
    <w:rsid w:val="00920780"/>
    <w:rsid w:val="00926F4C"/>
    <w:rsid w:val="00927365"/>
    <w:rsid w:val="00934139"/>
    <w:rsid w:val="00950C3A"/>
    <w:rsid w:val="00953064"/>
    <w:rsid w:val="00962720"/>
    <w:rsid w:val="00962FD4"/>
    <w:rsid w:val="00970CAC"/>
    <w:rsid w:val="00972F70"/>
    <w:rsid w:val="00973CAF"/>
    <w:rsid w:val="00976754"/>
    <w:rsid w:val="00981D85"/>
    <w:rsid w:val="0098690A"/>
    <w:rsid w:val="00997047"/>
    <w:rsid w:val="009A7398"/>
    <w:rsid w:val="009B1F53"/>
    <w:rsid w:val="009B34BE"/>
    <w:rsid w:val="009B3ED8"/>
    <w:rsid w:val="009B44B3"/>
    <w:rsid w:val="009D0179"/>
    <w:rsid w:val="009D2FCF"/>
    <w:rsid w:val="009D76CA"/>
    <w:rsid w:val="009E6523"/>
    <w:rsid w:val="009F0EDD"/>
    <w:rsid w:val="009F1544"/>
    <w:rsid w:val="009F7FC2"/>
    <w:rsid w:val="00A01B91"/>
    <w:rsid w:val="00A11C17"/>
    <w:rsid w:val="00A26D7D"/>
    <w:rsid w:val="00A337F7"/>
    <w:rsid w:val="00A36B53"/>
    <w:rsid w:val="00A40C95"/>
    <w:rsid w:val="00A43E1D"/>
    <w:rsid w:val="00A4435B"/>
    <w:rsid w:val="00A47B4D"/>
    <w:rsid w:val="00A54490"/>
    <w:rsid w:val="00A666C6"/>
    <w:rsid w:val="00A675A4"/>
    <w:rsid w:val="00A67721"/>
    <w:rsid w:val="00A720CA"/>
    <w:rsid w:val="00A73DBD"/>
    <w:rsid w:val="00A74BAD"/>
    <w:rsid w:val="00A84492"/>
    <w:rsid w:val="00A9428F"/>
    <w:rsid w:val="00AC41EF"/>
    <w:rsid w:val="00AC7CA9"/>
    <w:rsid w:val="00AD6C57"/>
    <w:rsid w:val="00AE17E8"/>
    <w:rsid w:val="00AE2CA4"/>
    <w:rsid w:val="00AF27DF"/>
    <w:rsid w:val="00B051A0"/>
    <w:rsid w:val="00B1250E"/>
    <w:rsid w:val="00B278B6"/>
    <w:rsid w:val="00B317F2"/>
    <w:rsid w:val="00B328E0"/>
    <w:rsid w:val="00B32AE0"/>
    <w:rsid w:val="00B41901"/>
    <w:rsid w:val="00B4315E"/>
    <w:rsid w:val="00B6662E"/>
    <w:rsid w:val="00B7376E"/>
    <w:rsid w:val="00B8390A"/>
    <w:rsid w:val="00B8785C"/>
    <w:rsid w:val="00B91D0C"/>
    <w:rsid w:val="00B930E3"/>
    <w:rsid w:val="00BA1633"/>
    <w:rsid w:val="00BA5D60"/>
    <w:rsid w:val="00BB76F8"/>
    <w:rsid w:val="00BD1A90"/>
    <w:rsid w:val="00BE438D"/>
    <w:rsid w:val="00BE7F5D"/>
    <w:rsid w:val="00C00E4F"/>
    <w:rsid w:val="00C02B36"/>
    <w:rsid w:val="00C1563A"/>
    <w:rsid w:val="00C1707A"/>
    <w:rsid w:val="00C31EFC"/>
    <w:rsid w:val="00C32B09"/>
    <w:rsid w:val="00C33E7F"/>
    <w:rsid w:val="00C50C5C"/>
    <w:rsid w:val="00C7331E"/>
    <w:rsid w:val="00C74467"/>
    <w:rsid w:val="00C75E4D"/>
    <w:rsid w:val="00C80884"/>
    <w:rsid w:val="00C82398"/>
    <w:rsid w:val="00C87F18"/>
    <w:rsid w:val="00C9560B"/>
    <w:rsid w:val="00C96CF0"/>
    <w:rsid w:val="00CA367E"/>
    <w:rsid w:val="00CA74E2"/>
    <w:rsid w:val="00CB47DA"/>
    <w:rsid w:val="00CB68A0"/>
    <w:rsid w:val="00CB6946"/>
    <w:rsid w:val="00CC2862"/>
    <w:rsid w:val="00CD057E"/>
    <w:rsid w:val="00CD0738"/>
    <w:rsid w:val="00CE5531"/>
    <w:rsid w:val="00CE69A5"/>
    <w:rsid w:val="00CE741E"/>
    <w:rsid w:val="00CF0595"/>
    <w:rsid w:val="00CF1946"/>
    <w:rsid w:val="00CF1CE3"/>
    <w:rsid w:val="00CF3ED4"/>
    <w:rsid w:val="00D01475"/>
    <w:rsid w:val="00D03889"/>
    <w:rsid w:val="00D06B3A"/>
    <w:rsid w:val="00D11AF6"/>
    <w:rsid w:val="00D23DFB"/>
    <w:rsid w:val="00D365A1"/>
    <w:rsid w:val="00D427AE"/>
    <w:rsid w:val="00D44D67"/>
    <w:rsid w:val="00D47349"/>
    <w:rsid w:val="00D51340"/>
    <w:rsid w:val="00D65751"/>
    <w:rsid w:val="00D67726"/>
    <w:rsid w:val="00D72D4A"/>
    <w:rsid w:val="00D73B73"/>
    <w:rsid w:val="00D924FA"/>
    <w:rsid w:val="00D95BC8"/>
    <w:rsid w:val="00DA064B"/>
    <w:rsid w:val="00DA07D5"/>
    <w:rsid w:val="00DC2880"/>
    <w:rsid w:val="00DC4ABD"/>
    <w:rsid w:val="00DD02C2"/>
    <w:rsid w:val="00DE0848"/>
    <w:rsid w:val="00DE6D12"/>
    <w:rsid w:val="00DF21D9"/>
    <w:rsid w:val="00DF40F2"/>
    <w:rsid w:val="00E0633B"/>
    <w:rsid w:val="00E15041"/>
    <w:rsid w:val="00E161FF"/>
    <w:rsid w:val="00E27827"/>
    <w:rsid w:val="00E43076"/>
    <w:rsid w:val="00E52AC4"/>
    <w:rsid w:val="00E548D8"/>
    <w:rsid w:val="00E55871"/>
    <w:rsid w:val="00E569E1"/>
    <w:rsid w:val="00E61BB1"/>
    <w:rsid w:val="00E70E41"/>
    <w:rsid w:val="00E73D03"/>
    <w:rsid w:val="00E766EC"/>
    <w:rsid w:val="00E81712"/>
    <w:rsid w:val="00E8686A"/>
    <w:rsid w:val="00E87ABD"/>
    <w:rsid w:val="00E90AAD"/>
    <w:rsid w:val="00E90B26"/>
    <w:rsid w:val="00E94566"/>
    <w:rsid w:val="00E9689A"/>
    <w:rsid w:val="00EA39EF"/>
    <w:rsid w:val="00EB2D99"/>
    <w:rsid w:val="00EC7788"/>
    <w:rsid w:val="00ED2462"/>
    <w:rsid w:val="00ED30F8"/>
    <w:rsid w:val="00EE56A3"/>
    <w:rsid w:val="00EE681F"/>
    <w:rsid w:val="00EF53CC"/>
    <w:rsid w:val="00EF5EBD"/>
    <w:rsid w:val="00F00190"/>
    <w:rsid w:val="00F016DA"/>
    <w:rsid w:val="00F13CB3"/>
    <w:rsid w:val="00F2462A"/>
    <w:rsid w:val="00F32606"/>
    <w:rsid w:val="00F34041"/>
    <w:rsid w:val="00F3452D"/>
    <w:rsid w:val="00F34E7B"/>
    <w:rsid w:val="00F47A02"/>
    <w:rsid w:val="00F5592A"/>
    <w:rsid w:val="00F60B0B"/>
    <w:rsid w:val="00F631C0"/>
    <w:rsid w:val="00F75A5E"/>
    <w:rsid w:val="00F7607E"/>
    <w:rsid w:val="00F76629"/>
    <w:rsid w:val="00F76F70"/>
    <w:rsid w:val="00FA0E77"/>
    <w:rsid w:val="00FA0F22"/>
    <w:rsid w:val="00FD1FF9"/>
    <w:rsid w:val="00FD562B"/>
    <w:rsid w:val="00FD724A"/>
    <w:rsid w:val="00FE3D6A"/>
    <w:rsid w:val="00FE5B03"/>
    <w:rsid w:val="00FE725C"/>
    <w:rsid w:val="00FF4D78"/>
    <w:rsid w:val="66B22558"/>
    <w:rsid w:val="7D312D5C"/>
    <w:rsid w:val="7D4A3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80598"/>
  <w15:docId w15:val="{204CBA36-FAB8-479D-9097-30B0D562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68"/>
      <w:ind w:left="432" w:right="186"/>
      <w:jc w:val="center"/>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ListParagraph">
    <w:name w:val="List Paragraph"/>
    <w:basedOn w:val="Normal"/>
    <w:uiPriority w:val="1"/>
    <w:qFormat/>
    <w:pPr>
      <w:ind w:left="499" w:right="137" w:hanging="220"/>
      <w:jc w:val="both"/>
    </w:pPr>
  </w:style>
  <w:style w:type="paragraph" w:customStyle="1" w:styleId="TableParagraph">
    <w:name w:val="Table Paragraph"/>
    <w:basedOn w:val="Normal"/>
    <w:uiPriority w:val="1"/>
    <w:qFormat/>
  </w:style>
  <w:style w:type="paragraph" w:styleId="Revision">
    <w:name w:val="Revision"/>
    <w:hidden/>
    <w:uiPriority w:val="99"/>
    <w:semiHidden/>
    <w:rsid w:val="00744BFB"/>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E61BB1"/>
    <w:rPr>
      <w:sz w:val="16"/>
      <w:szCs w:val="16"/>
    </w:rPr>
  </w:style>
  <w:style w:type="paragraph" w:styleId="CommentText">
    <w:name w:val="annotation text"/>
    <w:basedOn w:val="Normal"/>
    <w:link w:val="CommentTextChar"/>
    <w:uiPriority w:val="99"/>
    <w:unhideWhenUsed/>
    <w:rsid w:val="00E61BB1"/>
    <w:rPr>
      <w:sz w:val="20"/>
      <w:szCs w:val="20"/>
    </w:rPr>
  </w:style>
  <w:style w:type="character" w:customStyle="1" w:styleId="CommentTextChar">
    <w:name w:val="Comment Text Char"/>
    <w:basedOn w:val="DefaultParagraphFont"/>
    <w:link w:val="CommentText"/>
    <w:uiPriority w:val="99"/>
    <w:rsid w:val="00E61BB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EF53CC"/>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EF53CC"/>
    <w:rPr>
      <w:rFonts w:ascii="Times New Roman" w:eastAsia="Times New Roman" w:hAnsi="Times New Roman" w:cs="Times New Roman"/>
      <w:sz w:val="16"/>
      <w:szCs w:val="16"/>
    </w:rPr>
  </w:style>
  <w:style w:type="paragraph" w:customStyle="1" w:styleId="paragraph">
    <w:name w:val="paragraph"/>
    <w:basedOn w:val="Normal"/>
    <w:rsid w:val="00264E6B"/>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264E6B"/>
  </w:style>
  <w:style w:type="character" w:customStyle="1" w:styleId="scxw256734014">
    <w:name w:val="scxw256734014"/>
    <w:basedOn w:val="DefaultParagraphFont"/>
    <w:rsid w:val="00264E6B"/>
  </w:style>
  <w:style w:type="character" w:customStyle="1" w:styleId="eop">
    <w:name w:val="eop"/>
    <w:basedOn w:val="DefaultParagraphFont"/>
    <w:rsid w:val="00264E6B"/>
  </w:style>
  <w:style w:type="character" w:customStyle="1" w:styleId="wacimagecontainer">
    <w:name w:val="wacimagecontainer"/>
    <w:basedOn w:val="DefaultParagraphFont"/>
    <w:rsid w:val="0026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3A413751ECF043BB7C0FB8AFA05E1A" ma:contentTypeVersion="10" ma:contentTypeDescription="Create a new document." ma:contentTypeScope="" ma:versionID="891ed5e5d5fb87c7aba87ff07f49fc3d">
  <xsd:schema xmlns:xsd="http://www.w3.org/2001/XMLSchema" xmlns:xs="http://www.w3.org/2001/XMLSchema" xmlns:p="http://schemas.microsoft.com/office/2006/metadata/properties" xmlns:ns2="e16ad7d1-5161-4887-9e7b-da9edb843fde" xmlns:ns3="96ae4a4d-239b-4185-b291-6710f964be06" targetNamespace="http://schemas.microsoft.com/office/2006/metadata/properties" ma:root="true" ma:fieldsID="398227ffb68bd6c14c15d295850cb1fa" ns2:_="" ns3:_="">
    <xsd:import namespace="e16ad7d1-5161-4887-9e7b-da9edb843fde"/>
    <xsd:import namespace="96ae4a4d-239b-4185-b291-6710f964b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ad7d1-5161-4887-9e7b-da9edb843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000ae3-61cc-4854-b61c-8e09439c50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e4a4d-239b-4185-b291-6710f964be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1f9784-2777-431b-8f2f-f02f8713faa6}" ma:internalName="TaxCatchAll" ma:showField="CatchAllData" ma:web="96ae4a4d-239b-4185-b291-6710f964b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6ae4a4d-239b-4185-b291-6710f964be06" xsi:nil="true"/>
    <lcf76f155ced4ddcb4097134ff3c332f xmlns="e16ad7d1-5161-4887-9e7b-da9edb843f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CAD48-6C03-4AE8-9D20-782004C66867}">
  <ds:schemaRefs>
    <ds:schemaRef ds:uri="http://schemas.microsoft.com/sharepoint/v3/contenttype/forms"/>
  </ds:schemaRefs>
</ds:datastoreItem>
</file>

<file path=customXml/itemProps2.xml><?xml version="1.0" encoding="utf-8"?>
<ds:datastoreItem xmlns:ds="http://schemas.openxmlformats.org/officeDocument/2006/customXml" ds:itemID="{9FD11F9D-EF55-454F-A3DE-58073A11C483}"/>
</file>

<file path=customXml/itemProps3.xml><?xml version="1.0" encoding="utf-8"?>
<ds:datastoreItem xmlns:ds="http://schemas.openxmlformats.org/officeDocument/2006/customXml" ds:itemID="{2A1799D0-2D11-48E5-9449-1879425778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F3572E3-64ED-492C-A03C-99A4BE49E6D7}">
  <ds:schemaRefs>
    <ds:schemaRef ds:uri="http://schemas.openxmlformats.org/officeDocument/2006/bibliography"/>
  </ds:schemaRefs>
</ds:datastoreItem>
</file>

<file path=docMetadata/LabelInfo.xml><?xml version="1.0" encoding="utf-8"?>
<clbl:labelList xmlns:clbl="http://schemas.microsoft.com/office/2020/mipLabelMetadata">
  <clbl:label id="{ca2aedf2-3729-442d-a2cf-39b6a302c718}" enabled="0" method="" siteId="{ca2aedf2-3729-442d-a2cf-39b6a302c71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Pages>
  <Words>5324</Words>
  <Characters>30350</Characters>
  <Application>Microsoft Office Word</Application>
  <DocSecurity>0</DocSecurity>
  <Lines>252</Lines>
  <Paragraphs>71</Paragraphs>
  <ScaleCrop>false</ScaleCrop>
  <Company/>
  <LinksUpToDate>false</LinksUpToDate>
  <CharactersWithSpaces>35603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Drummond</dc:creator>
  <cp:keywords/>
  <cp:lastModifiedBy>Nathan Bredow</cp:lastModifiedBy>
  <cp:revision>5</cp:revision>
  <dcterms:created xsi:type="dcterms:W3CDTF">2026-07-09T13:42:00Z</dcterms:created>
  <dcterms:modified xsi:type="dcterms:W3CDTF">2026-07-09T13:45:00Z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2018-08-08T00:00:00Z</vt:filetime>
  </property>
  <property fmtid="{D5CDD505-2E9C-101B-9397-08002B2CF9AE}" pid="3" name="LastSaved">
    <vt:filetime>2023-06-13T00:00:00Z</vt:filetime>
  </property>
  <property fmtid="{D5CDD505-2E9C-101B-9397-08002B2CF9AE}" pid="4" name="ContentTypeId">
    <vt:lpwstr>0x010100E93A413751ECF043BB7C0FB8AFA05E1A</vt:lpwstr>
  </property>
</Properties>
</file>